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Arial Unicode MS" w:hAnsi="Arial Unicode MS" w:eastAsia="Arial Unicode MS"/>
          <w:b/>
          <w:color w:val="111827"/>
          <w:sz w:val="44"/>
        </w:rPr>
        <w:t>学生竞赛演示硬件采购清单</w:t>
      </w:r>
    </w:p>
    <w:p>
      <w:pPr>
        <w:spacing w:after="200"/>
      </w:pPr>
      <w:r>
        <w:rPr>
          <w:rFonts w:ascii="Arial Unicode MS" w:hAnsi="Arial Unicode MS" w:eastAsia="Arial Unicode MS"/>
          <w:color w:val="667085"/>
          <w:sz w:val="22"/>
        </w:rPr>
        <w:t>ESP32-S3 热成像节点 + 手机 App 联动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512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640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用途</w:t>
            </w:r>
          </w:p>
        </w:tc>
        <w:tc>
          <w:tcPr>
            <w:tcW w:type="dxa" w:w="86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学生竞赛答辩、热成像采集、手机 App 联动演示。</w:t>
            </w:r>
          </w:p>
        </w:tc>
      </w:tr>
      <w:tr>
        <w:tc>
          <w:tcPr>
            <w:tcW w:type="dxa" w:w="1512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核心结论</w:t>
            </w:r>
          </w:p>
        </w:tc>
        <w:tc>
          <w:tcPr>
            <w:tcW w:type="dxa" w:w="864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先购买 ESP32-S3 和 MLX90640 完成数据闭环；需要真实监控时再增加网络摄像机。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推荐预算</w:t>
            </w:r>
          </w:p>
        </w:tc>
        <w:tc>
          <w:tcPr>
            <w:tcW w:type="dxa" w:w="86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最低演示版 ¥500–900；带真实监控版 ¥1,500–2,500。</w:t>
            </w:r>
          </w:p>
        </w:tc>
      </w:tr>
    </w:tbl>
    <w:p>
      <w:pPr>
        <w:pStyle w:val="Heading1"/>
        <w:spacing w:before="200" w:after="100"/>
      </w:pPr>
      <w:r>
        <w:rPr>
          <w:rFonts w:ascii="Arial Unicode MS" w:hAnsi="Arial Unicode MS" w:eastAsia="Arial Unicode MS"/>
          <w:b/>
          <w:color w:val="0F172A"/>
          <w:sz w:val="31"/>
        </w:rPr>
        <w:t>一、必买清单（最低演示版）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576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24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80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推荐型号</w:t>
            </w:r>
          </w:p>
        </w:tc>
        <w:tc>
          <w:tcPr>
            <w:tcW w:type="dxa" w:w="691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152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参考价</w:t>
            </w:r>
          </w:p>
        </w:tc>
        <w:tc>
          <w:tcPr>
            <w:tcW w:type="dxa" w:w="3629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5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1</w:t>
            </w:r>
          </w:p>
        </w:tc>
        <w:tc>
          <w:tcPr>
            <w:tcW w:type="dxa" w:w="12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主控开发板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ESP32-S3-DevKitC-1 N16R8</w:t>
            </w:r>
          </w:p>
        </w:tc>
        <w:tc>
          <w:tcPr>
            <w:tcW w:type="dxa" w:w="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¥60–120</w:t>
            </w:r>
          </w:p>
        </w:tc>
        <w:tc>
          <w:tcPr>
            <w:tcW w:type="dxa" w:w="36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采集温度矩阵，通过 USB/Wi-Fi 发送数据</w:t>
            </w:r>
          </w:p>
        </w:tc>
      </w:tr>
      <w:tr>
        <w:tc>
          <w:tcPr>
            <w:tcW w:type="dxa" w:w="576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2</w:t>
            </w:r>
          </w:p>
        </w:tc>
        <w:tc>
          <w:tcPr>
            <w:tcW w:type="dxa" w:w="1224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热成像模块</w:t>
            </w:r>
          </w:p>
        </w:tc>
        <w:tc>
          <w:tcPr>
            <w:tcW w:type="dxa" w:w="288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MLX90640 32×24，110°，I²C 3.3V</w:t>
            </w:r>
          </w:p>
        </w:tc>
        <w:tc>
          <w:tcPr>
            <w:tcW w:type="dxa" w:w="691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152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¥300–550</w:t>
            </w:r>
          </w:p>
        </w:tc>
        <w:tc>
          <w:tcPr>
            <w:tcW w:type="dxa" w:w="3629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输出 768 点温度数据和高湿区坐标</w:t>
            </w:r>
          </w:p>
        </w:tc>
      </w:tr>
      <w:tr>
        <w:tc>
          <w:tcPr>
            <w:tcW w:type="dxa" w:w="5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3</w:t>
            </w:r>
          </w:p>
        </w:tc>
        <w:tc>
          <w:tcPr>
            <w:tcW w:type="dxa" w:w="12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温湿度传感器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SHT31-D</w:t>
            </w:r>
          </w:p>
        </w:tc>
        <w:tc>
          <w:tcPr>
            <w:tcW w:type="dxa" w:w="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¥30–80</w:t>
            </w:r>
          </w:p>
        </w:tc>
        <w:tc>
          <w:tcPr>
            <w:tcW w:type="dxa" w:w="36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记录环境温湿度，辅助降低误报</w:t>
            </w:r>
          </w:p>
        </w:tc>
      </w:tr>
      <w:tr>
        <w:tc>
          <w:tcPr>
            <w:tcW w:type="dxa" w:w="576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4</w:t>
            </w:r>
          </w:p>
        </w:tc>
        <w:tc>
          <w:tcPr>
            <w:tcW w:type="dxa" w:w="1224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声光报警</w:t>
            </w:r>
          </w:p>
        </w:tc>
        <w:tc>
          <w:tcPr>
            <w:tcW w:type="dxa" w:w="288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3.3V 有源蜂鸣器 + RGB LED</w:t>
            </w:r>
          </w:p>
        </w:tc>
        <w:tc>
          <w:tcPr>
            <w:tcW w:type="dxa" w:w="691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1套</w:t>
            </w:r>
          </w:p>
        </w:tc>
        <w:tc>
          <w:tcPr>
            <w:tcW w:type="dxa" w:w="1152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¥10–30</w:t>
            </w:r>
          </w:p>
        </w:tc>
        <w:tc>
          <w:tcPr>
            <w:tcW w:type="dxa" w:w="3629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高风险时本地提示</w:t>
            </w:r>
          </w:p>
        </w:tc>
      </w:tr>
      <w:tr>
        <w:tc>
          <w:tcPr>
            <w:tcW w:type="dxa" w:w="5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5</w:t>
            </w:r>
          </w:p>
        </w:tc>
        <w:tc>
          <w:tcPr>
            <w:tcW w:type="dxa" w:w="12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接线材料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400 孔面包板 + 杜邦线</w:t>
            </w:r>
          </w:p>
        </w:tc>
        <w:tc>
          <w:tcPr>
            <w:tcW w:type="dxa" w:w="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1套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¥20–50</w:t>
            </w:r>
          </w:p>
        </w:tc>
        <w:tc>
          <w:tcPr>
            <w:tcW w:type="dxa" w:w="36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搭建 I²C 接线</w:t>
            </w:r>
          </w:p>
        </w:tc>
      </w:tr>
      <w:tr>
        <w:tc>
          <w:tcPr>
            <w:tcW w:type="dxa" w:w="576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6</w:t>
            </w:r>
          </w:p>
        </w:tc>
        <w:tc>
          <w:tcPr>
            <w:tcW w:type="dxa" w:w="1224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供电与连接</w:t>
            </w:r>
          </w:p>
        </w:tc>
        <w:tc>
          <w:tcPr>
            <w:tcW w:type="dxa" w:w="288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USB-C 数据线 + 5V 充电宝</w:t>
            </w:r>
          </w:p>
        </w:tc>
        <w:tc>
          <w:tcPr>
            <w:tcW w:type="dxa" w:w="691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1套</w:t>
            </w:r>
          </w:p>
        </w:tc>
        <w:tc>
          <w:tcPr>
            <w:tcW w:type="dxa" w:w="1152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¥50–150</w:t>
            </w:r>
          </w:p>
        </w:tc>
        <w:tc>
          <w:tcPr>
            <w:tcW w:type="dxa" w:w="3629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烧录、供电和移动演示</w:t>
            </w:r>
          </w:p>
        </w:tc>
      </w:tr>
    </w:tbl>
    <w:p>
      <w:pPr>
        <w:spacing w:after="120" w:line="288" w:lineRule="auto"/>
      </w:pPr>
      <w:r>
        <w:rPr>
          <w:rFonts w:ascii="Arial Unicode MS" w:hAnsi="Arial Unicode MS" w:eastAsia="Arial Unicode MS"/>
          <w:color w:val="1F2937"/>
          <w:sz w:val="20"/>
        </w:rPr>
        <w:t>必买合计：约 ¥470–980。实际价格受库存、品牌和运费影响。</w:t>
      </w:r>
    </w:p>
    <w:p>
      <w:pPr>
        <w:pStyle w:val="Heading1"/>
        <w:spacing w:before="200" w:after="100"/>
      </w:pPr>
      <w:r>
        <w:rPr>
          <w:rFonts w:ascii="Arial Unicode MS" w:hAnsi="Arial Unicode MS" w:eastAsia="Arial Unicode MS"/>
          <w:b/>
          <w:color w:val="0F172A"/>
          <w:sz w:val="31"/>
        </w:rPr>
        <w:t>二、监控与手机联动可选清单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576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24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80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推荐型号</w:t>
            </w:r>
          </w:p>
        </w:tc>
        <w:tc>
          <w:tcPr>
            <w:tcW w:type="dxa" w:w="691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152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参考价</w:t>
            </w:r>
          </w:p>
        </w:tc>
        <w:tc>
          <w:tcPr>
            <w:tcW w:type="dxa" w:w="3629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5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1</w:t>
            </w:r>
          </w:p>
        </w:tc>
        <w:tc>
          <w:tcPr>
            <w:tcW w:type="dxa" w:w="12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网络摄像机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支持 RTSP 的 200 万像素以上型号</w:t>
            </w:r>
          </w:p>
        </w:tc>
        <w:tc>
          <w:tcPr>
            <w:tcW w:type="dxa" w:w="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¥200–500</w:t>
            </w:r>
          </w:p>
        </w:tc>
        <w:tc>
          <w:tcPr>
            <w:tcW w:type="dxa" w:w="36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真实现场监控；手机端需要 HLS/MJPEG</w:t>
            </w:r>
          </w:p>
        </w:tc>
      </w:tr>
      <w:tr>
        <w:tc>
          <w:tcPr>
            <w:tcW w:type="dxa" w:w="576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2</w:t>
            </w:r>
          </w:p>
        </w:tc>
        <w:tc>
          <w:tcPr>
            <w:tcW w:type="dxa" w:w="1224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边缘网关</w:t>
            </w:r>
          </w:p>
        </w:tc>
        <w:tc>
          <w:tcPr>
            <w:tcW w:type="dxa" w:w="288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Raspberry Pi 5 8GB + 64GB 存储卡</w:t>
            </w:r>
          </w:p>
        </w:tc>
        <w:tc>
          <w:tcPr>
            <w:tcW w:type="dxa" w:w="691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152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¥700–1,200</w:t>
            </w:r>
          </w:p>
        </w:tc>
        <w:tc>
          <w:tcPr>
            <w:tcW w:type="dxa" w:w="3629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把 ws:// 和 RTSP 转换为 WSS、HLS/MJPEG</w:t>
            </w:r>
          </w:p>
        </w:tc>
      </w:tr>
      <w:tr>
        <w:tc>
          <w:tcPr>
            <w:tcW w:type="dxa" w:w="5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3</w:t>
            </w:r>
          </w:p>
        </w:tc>
        <w:tc>
          <w:tcPr>
            <w:tcW w:type="dxa" w:w="12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PoE 交换机</w:t>
            </w:r>
          </w:p>
        </w:tc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8 口 PoE 交换机</w:t>
            </w:r>
          </w:p>
        </w:tc>
        <w:tc>
          <w:tcPr>
            <w:tcW w:type="dxa" w:w="69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¥150–600</w:t>
            </w:r>
          </w:p>
        </w:tc>
        <w:tc>
          <w:tcPr>
            <w:tcW w:type="dxa" w:w="36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给摄像机同时供网和供电（可选）</w:t>
            </w:r>
          </w:p>
        </w:tc>
      </w:tr>
      <w:tr>
        <w:tc>
          <w:tcPr>
            <w:tcW w:type="dxa" w:w="576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4</w:t>
            </w:r>
          </w:p>
        </w:tc>
        <w:tc>
          <w:tcPr>
            <w:tcW w:type="dxa" w:w="1224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NVR</w:t>
            </w:r>
          </w:p>
        </w:tc>
        <w:tc>
          <w:tcPr>
            <w:tcW w:type="dxa" w:w="2880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海康威视或大华 8 路 NVR</w:t>
            </w:r>
          </w:p>
        </w:tc>
        <w:tc>
          <w:tcPr>
            <w:tcW w:type="dxa" w:w="691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152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¥800–1,500</w:t>
            </w:r>
          </w:p>
        </w:tc>
        <w:tc>
          <w:tcPr>
            <w:tcW w:type="dxa" w:w="3629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集中录像和 RTSP 输出（竞赛非必需）</w:t>
            </w:r>
          </w:p>
        </w:tc>
      </w:tr>
    </w:tbl>
    <w:p>
      <w:pPr>
        <w:spacing w:after="120" w:line="288" w:lineRule="auto"/>
      </w:pPr>
      <w:r>
        <w:rPr>
          <w:rFonts w:ascii="Arial Unicode MS" w:hAnsi="Arial Unicode MS" w:eastAsia="Arial Unicode MS"/>
          <w:color w:val="1F2937"/>
          <w:sz w:val="20"/>
        </w:rPr>
        <w:t>如果没有 NVR，可用电脑或 Raspberry Pi 运行 MediaMTX/go2rtc，将摄像机 RTSP 转换为手机可播放的 HLS/MJPEG。</w:t>
      </w:r>
    </w:p>
    <w:p>
      <w:pPr>
        <w:pStyle w:val="Heading1"/>
        <w:spacing w:before="200" w:after="100"/>
      </w:pPr>
      <w:r>
        <w:rPr>
          <w:rFonts w:ascii="Arial Unicode MS" w:hAnsi="Arial Unicode MS" w:eastAsia="Arial Unicode MS"/>
          <w:b/>
          <w:color w:val="0F172A"/>
          <w:sz w:val="31"/>
        </w:rPr>
        <w:t>三、购买时的硬性要求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color w:val="1F2937"/>
          <w:sz w:val="20"/>
        </w:rPr>
        <w:t>ESP32 必须使用 2.4GHz Wi-Fi；ESP32-S3 不支持 5GHz Wi-Fi。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color w:val="1F2937"/>
          <w:sz w:val="20"/>
        </w:rPr>
        <w:t>MLX90640 必须选择 32×24、I²C 接口、3.3V 兼容版本；不要买 AMG8833 8×8。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color w:val="1F2937"/>
          <w:sz w:val="20"/>
        </w:rPr>
        <w:t>直长楼道优先选 110°广角版本；远距离小区域可选 55°版本。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color w:val="1F2937"/>
          <w:sz w:val="20"/>
        </w:rPr>
        <w:t>摄像机必须支持 RTSP；普通 USB 摄像头不适合接入 NVR 和远程监控。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color w:val="1F2937"/>
          <w:sz w:val="20"/>
        </w:rPr>
        <w:t>手机网页使用 HTTPS 时不能直接播放 RTSP，必须经过网关转换为 HLS 或 MJPEG。</w:t>
      </w:r>
    </w:p>
    <w:p>
      <w:pPr>
        <w:pStyle w:val="ListBullet"/>
        <w:spacing w:after="60" w:line="276" w:lineRule="auto"/>
      </w:pPr>
      <w:r>
        <w:rPr>
          <w:rFonts w:ascii="Arial Unicode MS" w:hAnsi="Arial Unicode MS" w:eastAsia="Arial Unicode MS"/>
          <w:color w:val="1F2937"/>
          <w:sz w:val="20"/>
        </w:rPr>
        <w:t>不要使用明火测试；建议用低压加热片、热水杯或电烙铁余温模拟温升。</w:t>
      </w:r>
    </w:p>
    <w:p>
      <w:pPr>
        <w:pStyle w:val="Heading1"/>
        <w:spacing w:before="200" w:after="100"/>
      </w:pPr>
      <w:r>
        <w:rPr>
          <w:rFonts w:ascii="Arial Unicode MS" w:hAnsi="Arial Unicode MS" w:eastAsia="Arial Unicode MS"/>
          <w:b/>
          <w:color w:val="0F172A"/>
          <w:sz w:val="31"/>
        </w:rPr>
        <w:t>四、最终购买建议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512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4464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购买内容</w:t>
            </w:r>
          </w:p>
        </w:tc>
        <w:tc>
          <w:tcPr>
            <w:tcW w:type="dxa" w:w="1325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预算</w:t>
            </w:r>
          </w:p>
        </w:tc>
        <w:tc>
          <w:tcPr>
            <w:tcW w:type="dxa" w:w="2851"/>
            <w:shd w:fill="0F172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适合场景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最低演示版</w:t>
            </w:r>
          </w:p>
        </w:tc>
        <w:tc>
          <w:tcPr>
            <w:tcW w:type="dxa" w:w="44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必买清单第 1–6 项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¥500–900</w:t>
            </w:r>
          </w:p>
        </w:tc>
        <w:tc>
          <w:tcPr>
            <w:tcW w:type="dxa" w:w="28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答辩、算法和手机 App 功能演示</w:t>
            </w:r>
          </w:p>
        </w:tc>
      </w:tr>
      <w:tr>
        <w:tc>
          <w:tcPr>
            <w:tcW w:type="dxa" w:w="1512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带真实监控版</w:t>
            </w:r>
          </w:p>
        </w:tc>
        <w:tc>
          <w:tcPr>
            <w:tcW w:type="dxa" w:w="4464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最低演示版 + 网络摄像机 + Raspberry Pi 5</w:t>
            </w:r>
          </w:p>
        </w:tc>
        <w:tc>
          <w:tcPr>
            <w:tcW w:type="dxa" w:w="1325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¥1,500–2,500</w:t>
            </w:r>
          </w:p>
        </w:tc>
        <w:tc>
          <w:tcPr>
            <w:tcW w:type="dxa" w:w="2851"/>
            <w:shd w:fill="F3F6FA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展示监控联动和手机实时查看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不建议竞赛购买</w:t>
            </w:r>
          </w:p>
        </w:tc>
        <w:tc>
          <w:tcPr>
            <w:tcW w:type="dxa" w:w="446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NVR、PoE 交换机、专业热像机、Jetson、UWB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按需</w:t>
            </w:r>
          </w:p>
        </w:tc>
        <w:tc>
          <w:tcPr>
            <w:tcW w:type="dxa" w:w="28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正式消防工程或后续科研升级</w:t>
            </w:r>
          </w:p>
        </w:tc>
      </w:tr>
    </w:tbl>
    <w:p>
      <w:pPr>
        <w:spacing w:before="160"/>
      </w:pPr>
      <w:r>
        <w:rPr>
          <w:rFonts w:ascii="Arial Unicode MS" w:hAnsi="Arial Unicode MS" w:eastAsia="Arial Unicode MS"/>
          <w:b/>
          <w:color w:val="C2410C"/>
          <w:sz w:val="21"/>
        </w:rPr>
        <w:t>结论：</w:t>
      </w:r>
      <w:r>
        <w:rPr>
          <w:rFonts w:ascii="Arial Unicode MS" w:hAnsi="Arial Unicode MS" w:eastAsia="Arial Unicode MS"/>
          <w:color w:val="1F2937"/>
          <w:sz w:val="21"/>
        </w:rPr>
        <w:t>先买 ESP32-S3 + MLX90640 + SHT31，完成手机 App 联动后再增加网络摄像机。</w:t>
      </w:r>
    </w:p>
    <w:p>
      <w:r>
        <w:rPr>
          <w:rFonts w:ascii="Arial Unicode MS" w:hAnsi="Arial Unicode MS" w:eastAsia="Arial Unicode MS"/>
          <w:i/>
          <w:color w:val="667085"/>
          <w:sz w:val="18"/>
        </w:rPr>
        <w:t>本清单用于学生竞赛与科研演示，不替代专业消防检测设备。</w:t>
      </w:r>
    </w:p>
    <w:sectPr w:rsidR="00FC693F" w:rsidRPr="0006063C" w:rsidSect="00034616">
      <w:footerReference w:type="default" r:id="rId9"/>
      <w:pgSz w:w="12240" w:h="15840"/>
      <w:pgMar w:top="893" w:right="979" w:bottom="835" w:left="97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67085"/>
        <w:sz w:val="16"/>
      </w:rPr>
      <w:t xml:space="preserve">学生竞赛演示硬件采购清单 · 第 </w:t>
    </w:r>
    <w:r>
      <w:rPr>
        <w:rFonts w:ascii="Arial Unicode MS" w:hAnsi="Arial Unicode MS" w:eastAsia="Arial Unicode MS"/>
        <w:color w:val="667085"/>
        <w:sz w:val="16"/>
      </w:rP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66708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学生竞赛演示硬件采购清单</dc:title>
  <dc:subject>AI热感火警风险检测系统硬件采购</dc:subject>
  <dc:creator>智感安全科研小组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