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633D7B" w14:textId="77777777" w:rsidR="00A66992" w:rsidRPr="00155CC1" w:rsidRDefault="00A66992" w:rsidP="00AC64CF">
      <w:pPr>
        <w:spacing w:line="312" w:lineRule="auto"/>
        <w:rPr>
          <w:rFonts w:ascii="Arial" w:hAnsi="Arial" w:cs="Arial"/>
          <w:b/>
          <w:sz w:val="32"/>
          <w:szCs w:val="32"/>
        </w:rPr>
      </w:pPr>
      <w:r w:rsidRPr="00155CC1">
        <w:rPr>
          <w:rFonts w:ascii="Arial" w:hAnsi="Arial" w:cs="Arial"/>
          <w:b/>
          <w:sz w:val="32"/>
          <w:szCs w:val="32"/>
        </w:rPr>
        <w:t xml:space="preserve">I Über das SDF </w:t>
      </w:r>
      <w:bookmarkStart w:id="0" w:name="_GoBack"/>
      <w:bookmarkEnd w:id="0"/>
    </w:p>
    <w:p w14:paraId="703A9A5B" w14:textId="77777777" w:rsidR="00A66992" w:rsidRPr="00155CC1" w:rsidRDefault="00A66992" w:rsidP="00AC64CF">
      <w:pPr>
        <w:spacing w:line="312" w:lineRule="auto"/>
        <w:rPr>
          <w:rFonts w:ascii="Arial" w:hAnsi="Arial" w:cs="Arial"/>
          <w:b/>
          <w:bCs/>
          <w:sz w:val="28"/>
          <w:szCs w:val="28"/>
        </w:rPr>
      </w:pPr>
      <w:r w:rsidRPr="00155CC1">
        <w:rPr>
          <w:rFonts w:ascii="Arial" w:hAnsi="Arial" w:cs="Arial"/>
          <w:b/>
          <w:bCs/>
          <w:sz w:val="28"/>
          <w:szCs w:val="28"/>
        </w:rPr>
        <w:t>Was sind die Hintergründe?</w:t>
      </w:r>
    </w:p>
    <w:p w14:paraId="13408CDF" w14:textId="77777777" w:rsidR="00A66992" w:rsidRPr="00155CC1" w:rsidRDefault="00A66992" w:rsidP="00AC64CF">
      <w:pPr>
        <w:spacing w:line="312" w:lineRule="auto"/>
        <w:rPr>
          <w:rFonts w:ascii="Arial" w:hAnsi="Arial" w:cs="Arial"/>
          <w:sz w:val="26"/>
          <w:szCs w:val="26"/>
        </w:rPr>
      </w:pPr>
      <w:r w:rsidRPr="00155CC1">
        <w:rPr>
          <w:rFonts w:ascii="Arial" w:hAnsi="Arial" w:cs="Arial"/>
          <w:sz w:val="26"/>
          <w:szCs w:val="26"/>
        </w:rPr>
        <w:t>Zahlreiche Berufsbilder unterliegen im Zuge von digitalen Transformationsprozessen erheblichen Veränderungen, vor allem im Hinblick auf veränderte Arbeitsanforderungen (</w:t>
      </w:r>
      <w:proofErr w:type="spellStart"/>
      <w:r w:rsidRPr="00155CC1">
        <w:rPr>
          <w:rFonts w:ascii="Arial" w:hAnsi="Arial" w:cs="Arial"/>
          <w:i/>
          <w:sz w:val="26"/>
          <w:szCs w:val="26"/>
        </w:rPr>
        <w:t>Demands</w:t>
      </w:r>
      <w:proofErr w:type="spellEnd"/>
      <w:r w:rsidRPr="00155CC1">
        <w:rPr>
          <w:rFonts w:ascii="Arial" w:hAnsi="Arial" w:cs="Arial"/>
          <w:sz w:val="26"/>
          <w:szCs w:val="26"/>
        </w:rPr>
        <w:t xml:space="preserve">). Um dieser Veränderung gerecht zu werden, bedarf es auch </w:t>
      </w:r>
      <w:r w:rsidRPr="0029534F">
        <w:rPr>
          <w:rFonts w:ascii="Arial" w:hAnsi="Arial" w:cs="Arial"/>
          <w:i/>
          <w:sz w:val="26"/>
          <w:szCs w:val="26"/>
        </w:rPr>
        <w:t>anderer</w:t>
      </w:r>
      <w:r w:rsidRPr="00155CC1">
        <w:rPr>
          <w:rFonts w:ascii="Arial" w:hAnsi="Arial" w:cs="Arial"/>
          <w:sz w:val="26"/>
          <w:szCs w:val="26"/>
        </w:rPr>
        <w:t xml:space="preserve"> oder </w:t>
      </w:r>
      <w:r w:rsidRPr="0029534F">
        <w:rPr>
          <w:rFonts w:ascii="Arial" w:hAnsi="Arial" w:cs="Arial"/>
          <w:i/>
          <w:sz w:val="26"/>
          <w:szCs w:val="26"/>
        </w:rPr>
        <w:t>anders</w:t>
      </w:r>
      <w:r w:rsidRPr="00155CC1">
        <w:rPr>
          <w:rFonts w:ascii="Arial" w:hAnsi="Arial" w:cs="Arial"/>
          <w:i/>
          <w:sz w:val="26"/>
          <w:szCs w:val="26"/>
        </w:rPr>
        <w:t xml:space="preserve"> entwickelter</w:t>
      </w:r>
      <w:r w:rsidRPr="00155CC1">
        <w:rPr>
          <w:rFonts w:ascii="Arial" w:hAnsi="Arial" w:cs="Arial"/>
          <w:sz w:val="26"/>
          <w:szCs w:val="26"/>
        </w:rPr>
        <w:t xml:space="preserve"> Fähigkeiten und Fertigkeiten (</w:t>
      </w:r>
      <w:r w:rsidRPr="00155CC1">
        <w:rPr>
          <w:rFonts w:ascii="Arial" w:hAnsi="Arial" w:cs="Arial"/>
          <w:i/>
          <w:sz w:val="26"/>
          <w:szCs w:val="26"/>
        </w:rPr>
        <w:t>Skills</w:t>
      </w:r>
      <w:r w:rsidRPr="00155CC1">
        <w:rPr>
          <w:rFonts w:ascii="Arial" w:hAnsi="Arial" w:cs="Arial"/>
          <w:sz w:val="26"/>
          <w:szCs w:val="26"/>
        </w:rPr>
        <w:t xml:space="preserve">). </w:t>
      </w:r>
    </w:p>
    <w:p w14:paraId="2E690B93" w14:textId="46E9B461" w:rsidR="00A66992" w:rsidRPr="00155CC1" w:rsidRDefault="00A66992" w:rsidP="00AC64CF">
      <w:pPr>
        <w:spacing w:line="312" w:lineRule="auto"/>
        <w:rPr>
          <w:rFonts w:ascii="Arial" w:hAnsi="Arial" w:cs="Arial"/>
          <w:sz w:val="26"/>
          <w:szCs w:val="26"/>
        </w:rPr>
      </w:pPr>
      <w:r w:rsidRPr="00155CC1">
        <w:rPr>
          <w:rFonts w:ascii="Arial" w:hAnsi="Arial" w:cs="Arial"/>
          <w:sz w:val="26"/>
          <w:szCs w:val="26"/>
        </w:rPr>
        <w:t>Das SDF (</w:t>
      </w:r>
      <w:proofErr w:type="spellStart"/>
      <w:r w:rsidRPr="00155CC1">
        <w:rPr>
          <w:rFonts w:ascii="Arial" w:hAnsi="Arial" w:cs="Arial"/>
          <w:sz w:val="26"/>
          <w:szCs w:val="26"/>
        </w:rPr>
        <w:t>Skill</w:t>
      </w:r>
      <w:proofErr w:type="spellEnd"/>
      <w:r w:rsidRPr="00155CC1">
        <w:rPr>
          <w:rFonts w:ascii="Arial" w:hAnsi="Arial" w:cs="Arial"/>
          <w:sz w:val="26"/>
          <w:szCs w:val="26"/>
        </w:rPr>
        <w:t>-Demand-</w:t>
      </w:r>
      <w:proofErr w:type="spellStart"/>
      <w:r w:rsidRPr="00155CC1">
        <w:rPr>
          <w:rFonts w:ascii="Arial" w:hAnsi="Arial" w:cs="Arial"/>
          <w:sz w:val="26"/>
          <w:szCs w:val="26"/>
        </w:rPr>
        <w:t>Forecasting</w:t>
      </w:r>
      <w:proofErr w:type="spellEnd"/>
      <w:r w:rsidRPr="00155CC1">
        <w:rPr>
          <w:rFonts w:ascii="Arial" w:hAnsi="Arial" w:cs="Arial"/>
          <w:sz w:val="26"/>
          <w:szCs w:val="26"/>
        </w:rPr>
        <w:t xml:space="preserve">) Tool verfolgt das </w:t>
      </w:r>
      <w:r w:rsidRPr="00155CC1">
        <w:rPr>
          <w:rFonts w:ascii="Arial" w:hAnsi="Arial" w:cs="Arial"/>
          <w:b/>
          <w:bCs/>
          <w:sz w:val="26"/>
          <w:szCs w:val="26"/>
        </w:rPr>
        <w:t xml:space="preserve">Ziel, Veränderungen von </w:t>
      </w:r>
      <w:r w:rsidRPr="00155CC1">
        <w:rPr>
          <w:rFonts w:ascii="Arial" w:hAnsi="Arial" w:cs="Arial"/>
          <w:b/>
          <w:bCs/>
          <w:i/>
          <w:sz w:val="26"/>
          <w:szCs w:val="26"/>
        </w:rPr>
        <w:t>Skills</w:t>
      </w:r>
      <w:r w:rsidRPr="00155CC1">
        <w:rPr>
          <w:rFonts w:ascii="Arial" w:hAnsi="Arial" w:cs="Arial"/>
          <w:b/>
          <w:bCs/>
          <w:sz w:val="26"/>
          <w:szCs w:val="26"/>
        </w:rPr>
        <w:t xml:space="preserve"> und </w:t>
      </w:r>
      <w:proofErr w:type="spellStart"/>
      <w:r w:rsidRPr="00155CC1">
        <w:rPr>
          <w:rFonts w:ascii="Arial" w:hAnsi="Arial" w:cs="Arial"/>
          <w:b/>
          <w:bCs/>
          <w:i/>
          <w:sz w:val="26"/>
          <w:szCs w:val="26"/>
        </w:rPr>
        <w:t>Demands</w:t>
      </w:r>
      <w:proofErr w:type="spellEnd"/>
      <w:r w:rsidRPr="00155CC1">
        <w:rPr>
          <w:rFonts w:ascii="Arial" w:hAnsi="Arial" w:cs="Arial"/>
          <w:b/>
          <w:bCs/>
          <w:sz w:val="26"/>
          <w:szCs w:val="26"/>
        </w:rPr>
        <w:t xml:space="preserve"> quantitativ abzuschätzen</w:t>
      </w:r>
      <w:r w:rsidR="0029534F">
        <w:rPr>
          <w:rFonts w:ascii="Arial" w:hAnsi="Arial" w:cs="Arial"/>
          <w:sz w:val="26"/>
          <w:szCs w:val="26"/>
        </w:rPr>
        <w:t>, so</w:t>
      </w:r>
      <w:r w:rsidRPr="00155CC1">
        <w:rPr>
          <w:rFonts w:ascii="Arial" w:hAnsi="Arial" w:cs="Arial"/>
          <w:sz w:val="26"/>
          <w:szCs w:val="26"/>
        </w:rPr>
        <w:t xml:space="preserve">dass frühzeitig geeignete Maßnahmen – wie z.B. spezifische Fortbildungen – in die Wege geleitet werden können. Wichtig ist dies u.a. vor dem Hintergrund, dass der </w:t>
      </w:r>
      <w:r w:rsidRPr="00155CC1">
        <w:rPr>
          <w:rFonts w:ascii="Arial" w:hAnsi="Arial" w:cs="Arial"/>
          <w:b/>
          <w:bCs/>
          <w:sz w:val="26"/>
          <w:szCs w:val="26"/>
        </w:rPr>
        <w:t xml:space="preserve">Grad des </w:t>
      </w:r>
      <w:proofErr w:type="spellStart"/>
      <w:r w:rsidRPr="00155CC1">
        <w:rPr>
          <w:rFonts w:ascii="Arial" w:hAnsi="Arial" w:cs="Arial"/>
          <w:b/>
          <w:bCs/>
          <w:i/>
          <w:sz w:val="26"/>
          <w:szCs w:val="26"/>
        </w:rPr>
        <w:t>Matchings</w:t>
      </w:r>
      <w:proofErr w:type="spellEnd"/>
      <w:r w:rsidRPr="00155CC1">
        <w:rPr>
          <w:rFonts w:ascii="Arial" w:hAnsi="Arial" w:cs="Arial"/>
          <w:sz w:val="26"/>
          <w:szCs w:val="26"/>
        </w:rPr>
        <w:t xml:space="preserve"> (Stimmigkeit oder Unstimmigkeit) zwischen </w:t>
      </w:r>
      <w:proofErr w:type="spellStart"/>
      <w:r w:rsidRPr="00155CC1">
        <w:rPr>
          <w:rFonts w:ascii="Arial" w:hAnsi="Arial" w:cs="Arial"/>
          <w:b/>
          <w:bCs/>
          <w:i/>
          <w:sz w:val="26"/>
          <w:szCs w:val="26"/>
        </w:rPr>
        <w:t>Demands</w:t>
      </w:r>
      <w:proofErr w:type="spellEnd"/>
      <w:r w:rsidRPr="00155CC1">
        <w:rPr>
          <w:rFonts w:ascii="Arial" w:hAnsi="Arial" w:cs="Arial"/>
          <w:sz w:val="26"/>
          <w:szCs w:val="26"/>
        </w:rPr>
        <w:t xml:space="preserve"> und </w:t>
      </w:r>
      <w:r w:rsidRPr="00155CC1">
        <w:rPr>
          <w:rFonts w:ascii="Arial" w:hAnsi="Arial" w:cs="Arial"/>
          <w:b/>
          <w:bCs/>
          <w:i/>
          <w:sz w:val="26"/>
          <w:szCs w:val="26"/>
        </w:rPr>
        <w:t>Skill</w:t>
      </w:r>
      <w:r w:rsidR="0029534F">
        <w:rPr>
          <w:rFonts w:ascii="Arial" w:hAnsi="Arial" w:cs="Arial"/>
          <w:b/>
          <w:bCs/>
          <w:i/>
          <w:sz w:val="26"/>
          <w:szCs w:val="26"/>
        </w:rPr>
        <w:t>s</w:t>
      </w:r>
      <w:r w:rsidRPr="00155CC1">
        <w:rPr>
          <w:rFonts w:ascii="Arial" w:hAnsi="Arial" w:cs="Arial"/>
          <w:b/>
          <w:bCs/>
          <w:sz w:val="26"/>
          <w:szCs w:val="26"/>
        </w:rPr>
        <w:t xml:space="preserve"> </w:t>
      </w:r>
      <w:r w:rsidRPr="00155CC1">
        <w:rPr>
          <w:rFonts w:ascii="Arial" w:hAnsi="Arial" w:cs="Arial"/>
          <w:sz w:val="26"/>
          <w:szCs w:val="26"/>
        </w:rPr>
        <w:t xml:space="preserve">erhebliche </w:t>
      </w:r>
      <w:r w:rsidRPr="00155CC1">
        <w:rPr>
          <w:rFonts w:ascii="Arial" w:hAnsi="Arial" w:cs="Arial"/>
          <w:b/>
          <w:bCs/>
          <w:sz w:val="26"/>
          <w:szCs w:val="26"/>
        </w:rPr>
        <w:t>Auswirkungen</w:t>
      </w:r>
      <w:r w:rsidRPr="00155CC1">
        <w:rPr>
          <w:rFonts w:ascii="Arial" w:hAnsi="Arial" w:cs="Arial"/>
          <w:sz w:val="26"/>
          <w:szCs w:val="26"/>
        </w:rPr>
        <w:t xml:space="preserve"> auf </w:t>
      </w:r>
      <w:r w:rsidRPr="00155CC1">
        <w:rPr>
          <w:rFonts w:ascii="Arial" w:hAnsi="Arial" w:cs="Arial"/>
          <w:b/>
          <w:bCs/>
          <w:sz w:val="26"/>
          <w:szCs w:val="26"/>
        </w:rPr>
        <w:t xml:space="preserve">Arbeitszufriedenheit </w:t>
      </w:r>
      <w:r w:rsidRPr="00155CC1">
        <w:rPr>
          <w:rFonts w:ascii="Arial" w:hAnsi="Arial" w:cs="Arial"/>
          <w:sz w:val="26"/>
          <w:szCs w:val="26"/>
        </w:rPr>
        <w:t xml:space="preserve">und </w:t>
      </w:r>
      <w:r w:rsidRPr="00155CC1">
        <w:rPr>
          <w:rFonts w:ascii="Arial" w:hAnsi="Arial" w:cs="Arial"/>
          <w:b/>
          <w:bCs/>
          <w:sz w:val="26"/>
          <w:szCs w:val="26"/>
        </w:rPr>
        <w:t xml:space="preserve">Gesundheit </w:t>
      </w:r>
      <w:r w:rsidRPr="00155CC1">
        <w:rPr>
          <w:rFonts w:ascii="Arial" w:hAnsi="Arial" w:cs="Arial"/>
          <w:sz w:val="26"/>
          <w:szCs w:val="26"/>
        </w:rPr>
        <w:t xml:space="preserve">hat. </w:t>
      </w:r>
    </w:p>
    <w:p w14:paraId="0EEDC199" w14:textId="2D61978B" w:rsidR="00A66992" w:rsidRPr="00155CC1" w:rsidRDefault="00A66992" w:rsidP="00AC64CF">
      <w:pPr>
        <w:spacing w:line="312" w:lineRule="auto"/>
        <w:rPr>
          <w:rFonts w:ascii="Arial" w:hAnsi="Arial" w:cs="Arial"/>
          <w:sz w:val="26"/>
          <w:szCs w:val="26"/>
        </w:rPr>
      </w:pPr>
      <w:r w:rsidRPr="00155CC1">
        <w:rPr>
          <w:rFonts w:ascii="Arial" w:hAnsi="Arial" w:cs="Arial"/>
          <w:sz w:val="26"/>
          <w:szCs w:val="26"/>
        </w:rPr>
        <w:t>Die Basis bildet dabei das sehr gut untersuchte „Job-Demand-Control Modell“ oder auch „Job-</w:t>
      </w:r>
      <w:proofErr w:type="spellStart"/>
      <w:r w:rsidRPr="00155CC1">
        <w:rPr>
          <w:rFonts w:ascii="Arial" w:hAnsi="Arial" w:cs="Arial"/>
          <w:sz w:val="26"/>
          <w:szCs w:val="26"/>
        </w:rPr>
        <w:t>Strain</w:t>
      </w:r>
      <w:proofErr w:type="spellEnd"/>
      <w:r w:rsidRPr="00155CC1">
        <w:rPr>
          <w:rFonts w:ascii="Arial" w:hAnsi="Arial" w:cs="Arial"/>
          <w:sz w:val="26"/>
          <w:szCs w:val="26"/>
        </w:rPr>
        <w:t xml:space="preserve"> M</w:t>
      </w:r>
      <w:r w:rsidR="0029534F">
        <w:rPr>
          <w:rFonts w:ascii="Arial" w:hAnsi="Arial" w:cs="Arial"/>
          <w:sz w:val="26"/>
          <w:szCs w:val="26"/>
        </w:rPr>
        <w:t xml:space="preserve">odell“ (siehe z.B. Karasek 1979, </w:t>
      </w:r>
      <w:r w:rsidRPr="00155CC1">
        <w:rPr>
          <w:rFonts w:ascii="Arial" w:hAnsi="Arial" w:cs="Arial"/>
          <w:sz w:val="26"/>
          <w:szCs w:val="26"/>
        </w:rPr>
        <w:t>weitere Literaturhinweise finden sich bei</w:t>
      </w:r>
      <w:r w:rsidR="0029534F">
        <w:rPr>
          <w:rFonts w:ascii="Arial" w:hAnsi="Arial" w:cs="Arial"/>
          <w:sz w:val="26"/>
          <w:szCs w:val="26"/>
        </w:rPr>
        <w:t>:</w:t>
      </w:r>
      <w:r w:rsidRPr="00155CC1">
        <w:rPr>
          <w:rFonts w:ascii="Arial" w:hAnsi="Arial" w:cs="Arial"/>
          <w:sz w:val="26"/>
          <w:szCs w:val="26"/>
        </w:rPr>
        <w:t xml:space="preserve"> </w:t>
      </w:r>
      <w:r w:rsidRPr="0029534F">
        <w:rPr>
          <w:rFonts w:ascii="Arial" w:hAnsi="Arial" w:cs="Arial"/>
          <w:i/>
          <w:sz w:val="26"/>
          <w:szCs w:val="26"/>
        </w:rPr>
        <w:t>III Weitere Informationen und Kontakt</w:t>
      </w:r>
      <w:r w:rsidRPr="00155CC1">
        <w:rPr>
          <w:rFonts w:ascii="Arial" w:hAnsi="Arial" w:cs="Arial"/>
          <w:sz w:val="26"/>
          <w:szCs w:val="26"/>
        </w:rPr>
        <w:t xml:space="preserve">). </w:t>
      </w:r>
    </w:p>
    <w:p w14:paraId="29A8479F" w14:textId="7E99C686" w:rsidR="003B078C" w:rsidRPr="00C27DBF" w:rsidRDefault="00A66992" w:rsidP="00AC64CF">
      <w:pPr>
        <w:spacing w:line="312" w:lineRule="auto"/>
        <w:rPr>
          <w:rFonts w:ascii="Arial" w:hAnsi="Arial" w:cs="Arial"/>
          <w:sz w:val="26"/>
          <w:szCs w:val="26"/>
        </w:rPr>
      </w:pPr>
      <w:r w:rsidRPr="00155CC1">
        <w:rPr>
          <w:rFonts w:ascii="Arial" w:hAnsi="Arial" w:cs="Arial"/>
          <w:sz w:val="26"/>
          <w:szCs w:val="26"/>
        </w:rPr>
        <w:t>Die nachfolgende Graphik zeigt das Beziehun</w:t>
      </w:r>
      <w:r w:rsidR="00C27DBF">
        <w:rPr>
          <w:rFonts w:ascii="Arial" w:hAnsi="Arial" w:cs="Arial"/>
          <w:sz w:val="26"/>
          <w:szCs w:val="26"/>
        </w:rPr>
        <w:t>gsgefüge nochmals im Überblick:</w:t>
      </w:r>
    </w:p>
    <w:sectPr w:rsidR="003B078C" w:rsidRPr="00C27D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1B5D4B"/>
    <w:multiLevelType w:val="hybridMultilevel"/>
    <w:tmpl w:val="367698CA"/>
    <w:lvl w:ilvl="0" w:tplc="F4A279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AF6"/>
    <w:rsid w:val="00155CC1"/>
    <w:rsid w:val="0029534F"/>
    <w:rsid w:val="003469FA"/>
    <w:rsid w:val="003B078C"/>
    <w:rsid w:val="00A20142"/>
    <w:rsid w:val="00A66992"/>
    <w:rsid w:val="00AC64CF"/>
    <w:rsid w:val="00B83111"/>
    <w:rsid w:val="00C27DBF"/>
    <w:rsid w:val="00C32380"/>
    <w:rsid w:val="00D645A8"/>
    <w:rsid w:val="00DA2682"/>
    <w:rsid w:val="00E418C7"/>
    <w:rsid w:val="00F1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0E9E1"/>
  <w15:chartTrackingRefBased/>
  <w15:docId w15:val="{B59FED65-F6CD-47BE-AD6D-6805B4E5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66992"/>
    <w:pPr>
      <w:spacing w:after="200" w:line="27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B07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1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932</Characters>
  <Application>Microsoft Office Word</Application>
  <DocSecurity>0</DocSecurity>
  <Lines>7</Lines>
  <Paragraphs>2</Paragraphs>
  <ScaleCrop>false</ScaleCrop>
  <Company>HochschuleFreseniusgemGmbH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 für komplexe Systemforschung</dc:creator>
  <cp:keywords/>
  <dc:description/>
  <cp:lastModifiedBy>Institut für komplexe Systemforschung</cp:lastModifiedBy>
  <cp:revision>13</cp:revision>
  <dcterms:created xsi:type="dcterms:W3CDTF">2021-02-08T12:40:00Z</dcterms:created>
  <dcterms:modified xsi:type="dcterms:W3CDTF">2021-02-25T20:12:00Z</dcterms:modified>
</cp:coreProperties>
</file>