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7245D" w14:textId="10043E10" w:rsidR="009C75DA" w:rsidRPr="009C75DA" w:rsidRDefault="009C75DA" w:rsidP="00974545">
      <w:pPr>
        <w:spacing w:line="312" w:lineRule="auto"/>
        <w:rPr>
          <w:rFonts w:ascii="Arial" w:hAnsi="Arial" w:cs="Arial"/>
          <w:sz w:val="26"/>
          <w:szCs w:val="26"/>
        </w:rPr>
      </w:pPr>
      <w:bookmarkStart w:id="0" w:name="_GoBack"/>
      <w:r w:rsidRPr="009C75DA">
        <w:rPr>
          <w:rFonts w:ascii="Arial" w:hAnsi="Arial" w:cs="Arial"/>
          <w:sz w:val="26"/>
          <w:szCs w:val="26"/>
        </w:rPr>
        <w:t>Im Falle von asymmetrischen Gauß-Verteilungen ist eine Berechnung nur über numerische Methoden möglich. Hier müssen, aufgrund der Schiefe der Verteilung, drei Parameter aus den Eingaben geschätzt werden. Die Interpretation des von Ihnen definierten Soll-Wertes vor dem Hintergrund der dargestellten schiefen Verteilung ist aber identisch zum Beispiel vorher, in welchem eine symmetrische Normalverteilung verwendet wird.</w:t>
      </w:r>
      <w:bookmarkEnd w:id="0"/>
    </w:p>
    <w:sectPr w:rsidR="009C75DA" w:rsidRPr="009C75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72A13"/>
    <w:rsid w:val="00094F6B"/>
    <w:rsid w:val="000B7328"/>
    <w:rsid w:val="000C199B"/>
    <w:rsid w:val="00134529"/>
    <w:rsid w:val="0014232C"/>
    <w:rsid w:val="00162FE5"/>
    <w:rsid w:val="001746E0"/>
    <w:rsid w:val="00184E0F"/>
    <w:rsid w:val="00220874"/>
    <w:rsid w:val="0024020E"/>
    <w:rsid w:val="0024458E"/>
    <w:rsid w:val="00246502"/>
    <w:rsid w:val="00256370"/>
    <w:rsid w:val="00256D6D"/>
    <w:rsid w:val="002E38B9"/>
    <w:rsid w:val="00302E82"/>
    <w:rsid w:val="00307182"/>
    <w:rsid w:val="00337F2F"/>
    <w:rsid w:val="003551C3"/>
    <w:rsid w:val="003600C2"/>
    <w:rsid w:val="00383CDE"/>
    <w:rsid w:val="003A2616"/>
    <w:rsid w:val="003D131C"/>
    <w:rsid w:val="003D76D7"/>
    <w:rsid w:val="003F355F"/>
    <w:rsid w:val="00412D9D"/>
    <w:rsid w:val="0042618C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62E86"/>
    <w:rsid w:val="006772AC"/>
    <w:rsid w:val="00680AC7"/>
    <w:rsid w:val="006A2687"/>
    <w:rsid w:val="006E7AE7"/>
    <w:rsid w:val="0071394E"/>
    <w:rsid w:val="00715D6F"/>
    <w:rsid w:val="00792871"/>
    <w:rsid w:val="007E7263"/>
    <w:rsid w:val="007E7626"/>
    <w:rsid w:val="00821702"/>
    <w:rsid w:val="008348A8"/>
    <w:rsid w:val="008C47CB"/>
    <w:rsid w:val="008F58D5"/>
    <w:rsid w:val="00911C8A"/>
    <w:rsid w:val="00941083"/>
    <w:rsid w:val="00974545"/>
    <w:rsid w:val="009909EB"/>
    <w:rsid w:val="009C75DA"/>
    <w:rsid w:val="009E1029"/>
    <w:rsid w:val="00A00725"/>
    <w:rsid w:val="00A57DFC"/>
    <w:rsid w:val="00AA7579"/>
    <w:rsid w:val="00B01AC3"/>
    <w:rsid w:val="00B2537D"/>
    <w:rsid w:val="00BC31B8"/>
    <w:rsid w:val="00BD340F"/>
    <w:rsid w:val="00BF262B"/>
    <w:rsid w:val="00C04448"/>
    <w:rsid w:val="00C157B5"/>
    <w:rsid w:val="00C63CA7"/>
    <w:rsid w:val="00CC1241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A5612"/>
    <w:rsid w:val="00DB41AD"/>
    <w:rsid w:val="00DE24E1"/>
    <w:rsid w:val="00E06D3B"/>
    <w:rsid w:val="00E34196"/>
    <w:rsid w:val="00E34C69"/>
    <w:rsid w:val="00E3723F"/>
    <w:rsid w:val="00E62B37"/>
    <w:rsid w:val="00EB7A71"/>
    <w:rsid w:val="00ED660F"/>
    <w:rsid w:val="00ED69EC"/>
    <w:rsid w:val="00F23220"/>
    <w:rsid w:val="00F5692A"/>
    <w:rsid w:val="00F725A3"/>
    <w:rsid w:val="00F771BA"/>
    <w:rsid w:val="00F81B94"/>
    <w:rsid w:val="00F905FC"/>
    <w:rsid w:val="00FA33CD"/>
    <w:rsid w:val="00FB6292"/>
    <w:rsid w:val="00FD5E51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6514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5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54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694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6</cp:revision>
  <cp:lastPrinted>2021-02-16T07:49:00Z</cp:lastPrinted>
  <dcterms:created xsi:type="dcterms:W3CDTF">2021-02-16T14:51:00Z</dcterms:created>
  <dcterms:modified xsi:type="dcterms:W3CDTF">2021-02-25T20:16:00Z</dcterms:modified>
</cp:coreProperties>
</file>