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52CBC1" w14:textId="3B980463" w:rsidR="00715D6F" w:rsidRDefault="009B0E0E" w:rsidP="00B354BB">
      <w:pPr>
        <w:spacing w:after="400" w:line="312" w:lineRule="auto"/>
        <w:rPr>
          <w:rFonts w:ascii="Arial" w:hAnsi="Arial" w:cs="Arial"/>
          <w:bCs/>
          <w:sz w:val="26"/>
          <w:szCs w:val="26"/>
        </w:rPr>
      </w:pPr>
      <w:bookmarkStart w:id="0" w:name="_GoBack"/>
      <w:r w:rsidRPr="009B0E0E">
        <w:rPr>
          <w:rFonts w:ascii="Arial" w:hAnsi="Arial" w:cs="Arial"/>
          <w:b/>
          <w:bCs/>
          <w:sz w:val="28"/>
          <w:szCs w:val="28"/>
        </w:rPr>
        <w:t>Weiter zu Schritt 2</w:t>
      </w:r>
    </w:p>
    <w:p w14:paraId="01932DCF" w14:textId="77777777" w:rsidR="009B0E0E" w:rsidRPr="009B0E0E" w:rsidRDefault="009B0E0E" w:rsidP="00B354BB">
      <w:pPr>
        <w:spacing w:line="312" w:lineRule="auto"/>
        <w:rPr>
          <w:rFonts w:ascii="Arial" w:hAnsi="Arial" w:cs="Arial"/>
          <w:bCs/>
          <w:sz w:val="26"/>
          <w:szCs w:val="26"/>
        </w:rPr>
      </w:pPr>
      <w:r w:rsidRPr="009B0E0E">
        <w:rPr>
          <w:rFonts w:ascii="Arial" w:hAnsi="Arial" w:cs="Arial"/>
          <w:bCs/>
          <w:sz w:val="26"/>
          <w:szCs w:val="26"/>
        </w:rPr>
        <w:t>Sie haben nun die relevanten Skills in Schritt 1 ausgewählt.</w:t>
      </w:r>
    </w:p>
    <w:p w14:paraId="39054C27" w14:textId="2AFEC15A" w:rsidR="009B0E0E" w:rsidRPr="009B0E0E" w:rsidRDefault="009B0E0E" w:rsidP="00B354BB">
      <w:pPr>
        <w:spacing w:line="312" w:lineRule="auto"/>
        <w:rPr>
          <w:rFonts w:ascii="Arial" w:hAnsi="Arial" w:cs="Arial"/>
          <w:bCs/>
          <w:sz w:val="26"/>
          <w:szCs w:val="26"/>
        </w:rPr>
      </w:pPr>
      <w:r w:rsidRPr="009B0E0E">
        <w:rPr>
          <w:rFonts w:ascii="Arial" w:hAnsi="Arial" w:cs="Arial"/>
          <w:bCs/>
          <w:sz w:val="26"/>
          <w:szCs w:val="26"/>
        </w:rPr>
        <w:t xml:space="preserve">Im nächsten Schritt nehmen Sie bitte mit Hilfe der Slider eine Einschätzung zur aktuellen </w:t>
      </w:r>
      <w:proofErr w:type="spellStart"/>
      <w:r w:rsidRPr="009B0E0E">
        <w:rPr>
          <w:rFonts w:ascii="Arial" w:hAnsi="Arial" w:cs="Arial"/>
          <w:bCs/>
          <w:sz w:val="26"/>
          <w:szCs w:val="26"/>
        </w:rPr>
        <w:t>Skill</w:t>
      </w:r>
      <w:proofErr w:type="spellEnd"/>
      <w:r w:rsidRPr="009B0E0E">
        <w:rPr>
          <w:rFonts w:ascii="Arial" w:hAnsi="Arial" w:cs="Arial"/>
          <w:bCs/>
          <w:sz w:val="26"/>
          <w:szCs w:val="26"/>
        </w:rPr>
        <w:t xml:space="preserve">-Ausprägung (je </w:t>
      </w:r>
      <w:proofErr w:type="spellStart"/>
      <w:r w:rsidRPr="009B0E0E">
        <w:rPr>
          <w:rFonts w:ascii="Arial" w:hAnsi="Arial" w:cs="Arial"/>
          <w:bCs/>
          <w:sz w:val="26"/>
          <w:szCs w:val="26"/>
        </w:rPr>
        <w:t>Skill</w:t>
      </w:r>
      <w:proofErr w:type="spellEnd"/>
      <w:r w:rsidRPr="009B0E0E">
        <w:rPr>
          <w:rFonts w:ascii="Arial" w:hAnsi="Arial" w:cs="Arial"/>
          <w:bCs/>
          <w:sz w:val="26"/>
          <w:szCs w:val="26"/>
        </w:rPr>
        <w:t xml:space="preserve">) Ihrer Mitarbeiter vor. Bewerten Sie dazu bitte die </w:t>
      </w:r>
      <w:proofErr w:type="spellStart"/>
      <w:r w:rsidRPr="009B0E0E">
        <w:rPr>
          <w:rFonts w:ascii="Arial" w:hAnsi="Arial" w:cs="Arial"/>
          <w:bCs/>
          <w:sz w:val="26"/>
          <w:szCs w:val="26"/>
        </w:rPr>
        <w:t>Skill</w:t>
      </w:r>
      <w:proofErr w:type="spellEnd"/>
      <w:r w:rsidRPr="009B0E0E">
        <w:rPr>
          <w:rFonts w:ascii="Arial" w:hAnsi="Arial" w:cs="Arial"/>
          <w:bCs/>
          <w:sz w:val="26"/>
          <w:szCs w:val="26"/>
        </w:rPr>
        <w:t xml:space="preserve">-Ausprägung der „mittleren 50% / die mittlere Hälfte“. Die „mittlere Hälfte“ der Mitarbeiter wird eingerahmt von 25% mit geringerer </w:t>
      </w:r>
      <w:proofErr w:type="spellStart"/>
      <w:r w:rsidRPr="009B0E0E">
        <w:rPr>
          <w:rFonts w:ascii="Arial" w:hAnsi="Arial" w:cs="Arial"/>
          <w:bCs/>
          <w:sz w:val="26"/>
          <w:szCs w:val="26"/>
        </w:rPr>
        <w:t>Skill</w:t>
      </w:r>
      <w:proofErr w:type="spellEnd"/>
      <w:r w:rsidRPr="009B0E0E">
        <w:rPr>
          <w:rFonts w:ascii="Arial" w:hAnsi="Arial" w:cs="Arial"/>
          <w:bCs/>
          <w:sz w:val="26"/>
          <w:szCs w:val="26"/>
        </w:rPr>
        <w:t xml:space="preserve">-Ausprägung und 25% mit höherer </w:t>
      </w:r>
      <w:proofErr w:type="spellStart"/>
      <w:r w:rsidRPr="009B0E0E">
        <w:rPr>
          <w:rFonts w:ascii="Arial" w:hAnsi="Arial" w:cs="Arial"/>
          <w:bCs/>
          <w:sz w:val="26"/>
          <w:szCs w:val="26"/>
        </w:rPr>
        <w:t>Skill</w:t>
      </w:r>
      <w:proofErr w:type="spellEnd"/>
      <w:r w:rsidR="00D55537">
        <w:rPr>
          <w:rFonts w:ascii="Arial" w:hAnsi="Arial" w:cs="Arial"/>
          <w:bCs/>
          <w:sz w:val="26"/>
          <w:szCs w:val="26"/>
        </w:rPr>
        <w:t>-A</w:t>
      </w:r>
      <w:r w:rsidRPr="009B0E0E">
        <w:rPr>
          <w:rFonts w:ascii="Arial" w:hAnsi="Arial" w:cs="Arial"/>
          <w:bCs/>
          <w:sz w:val="26"/>
          <w:szCs w:val="26"/>
        </w:rPr>
        <w:t xml:space="preserve">usprägung. Sie finden hierzu weiter unten ein interaktives Beispiel. </w:t>
      </w:r>
    </w:p>
    <w:p w14:paraId="1B475820" w14:textId="77777777" w:rsidR="009B0E0E" w:rsidRPr="009B0E0E" w:rsidRDefault="009B0E0E" w:rsidP="00B354BB">
      <w:pPr>
        <w:spacing w:line="312" w:lineRule="auto"/>
        <w:rPr>
          <w:rFonts w:ascii="Arial" w:hAnsi="Arial" w:cs="Arial"/>
          <w:bCs/>
          <w:sz w:val="26"/>
          <w:szCs w:val="26"/>
        </w:rPr>
      </w:pPr>
      <w:r w:rsidRPr="009B0E0E">
        <w:rPr>
          <w:rFonts w:ascii="Arial" w:hAnsi="Arial" w:cs="Arial"/>
          <w:bCs/>
          <w:sz w:val="26"/>
          <w:szCs w:val="26"/>
        </w:rPr>
        <w:t xml:space="preserve">Neben dem „Ist-Status“ (mittlere 50%) werden Sie gebeten auch einen Soll-Wert einzustellen, der nach dem Transformationsprozess von den Mitarbeitern erreicht werden soll, d.h. die Mitarbeiter sollten mindestens den Soll-Wert erreichen (oder besser). </w:t>
      </w:r>
    </w:p>
    <w:p w14:paraId="31A4A0EB" w14:textId="6B3E6AA0" w:rsidR="009B0E0E" w:rsidRPr="004F2EDE" w:rsidRDefault="009B0E0E" w:rsidP="00B354BB">
      <w:pPr>
        <w:spacing w:line="312" w:lineRule="auto"/>
        <w:rPr>
          <w:rFonts w:ascii="Arial" w:hAnsi="Arial" w:cs="Arial"/>
          <w:bCs/>
          <w:sz w:val="26"/>
          <w:szCs w:val="26"/>
        </w:rPr>
      </w:pPr>
      <w:r w:rsidRPr="009B0E0E">
        <w:rPr>
          <w:rFonts w:ascii="Arial" w:hAnsi="Arial" w:cs="Arial"/>
          <w:bCs/>
          <w:sz w:val="26"/>
          <w:szCs w:val="26"/>
        </w:rPr>
        <w:t>Zum Beispiel</w:t>
      </w:r>
      <w:r w:rsidR="007B2A84">
        <w:rPr>
          <w:rFonts w:ascii="Arial" w:hAnsi="Arial" w:cs="Arial"/>
          <w:bCs/>
          <w:sz w:val="26"/>
          <w:szCs w:val="26"/>
        </w:rPr>
        <w:t>:</w:t>
      </w:r>
      <w:r w:rsidRPr="009B0E0E">
        <w:rPr>
          <w:rFonts w:ascii="Arial" w:hAnsi="Arial" w:cs="Arial"/>
          <w:bCs/>
          <w:sz w:val="26"/>
          <w:szCs w:val="26"/>
        </w:rPr>
        <w:t xml:space="preserve"> Für die </w:t>
      </w:r>
      <w:proofErr w:type="spellStart"/>
      <w:r w:rsidR="007B2A84">
        <w:rPr>
          <w:rFonts w:ascii="Arial" w:hAnsi="Arial" w:cs="Arial"/>
          <w:bCs/>
          <w:sz w:val="26"/>
          <w:szCs w:val="26"/>
        </w:rPr>
        <w:t>Slider</w:t>
      </w:r>
      <w:proofErr w:type="spellEnd"/>
      <w:r w:rsidR="007B2A84">
        <w:rPr>
          <w:rFonts w:ascii="Arial" w:hAnsi="Arial" w:cs="Arial"/>
          <w:bCs/>
          <w:sz w:val="26"/>
          <w:szCs w:val="26"/>
        </w:rPr>
        <w:t>-</w:t>
      </w:r>
      <w:r w:rsidRPr="009B0E0E">
        <w:rPr>
          <w:rFonts w:ascii="Arial" w:hAnsi="Arial" w:cs="Arial"/>
          <w:bCs/>
          <w:sz w:val="26"/>
          <w:szCs w:val="26"/>
        </w:rPr>
        <w:t>Einstellung von 50 und 65 gilt, dass zwischen diesen Werten 50% der Mitarbeiter liegen. Ein Viertel (25%) liegt unterhalb von 50, und ein weiteres Viertel (25%) liegt oberhalb von 65. Die Verteilung kommt einer angenommenen Glockenform gleich. Der Sollwert von 70 führt dazu, dass 13% der derzeitigen Mitarbeiter diesen Wert überschreiten und entsprechend 87% der Mitarbeiter (noch) unterhalb des Wertes liegen. Stellen Sie nun gern selbst Ist- und Sollwerte ein, bis Sie ein Gefühl für die Bewertung bekommen.</w:t>
      </w:r>
      <w:bookmarkEnd w:id="0"/>
    </w:p>
    <w:sectPr w:rsidR="009B0E0E" w:rsidRPr="004F2E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3448E"/>
    <w:multiLevelType w:val="hybridMultilevel"/>
    <w:tmpl w:val="8CECD1B6"/>
    <w:lvl w:ilvl="0" w:tplc="D00A8E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de-DE" w:vendorID="64" w:dllVersion="6" w:nlCheck="1" w:checkStyle="0"/>
  <w:activeWritingStyle w:appName="MSWord" w:lang="de-DE" w:vendorID="64" w:dllVersion="0" w:nlCheck="1" w:checkStyle="0"/>
  <w:activeWritingStyle w:appName="MSWord" w:lang="de-D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C7"/>
    <w:rsid w:val="00005AED"/>
    <w:rsid w:val="000216B5"/>
    <w:rsid w:val="000349A2"/>
    <w:rsid w:val="00072A13"/>
    <w:rsid w:val="000B7328"/>
    <w:rsid w:val="000C199B"/>
    <w:rsid w:val="00134529"/>
    <w:rsid w:val="0014232C"/>
    <w:rsid w:val="00162FE5"/>
    <w:rsid w:val="001746E0"/>
    <w:rsid w:val="00184E0F"/>
    <w:rsid w:val="00220874"/>
    <w:rsid w:val="0024458E"/>
    <w:rsid w:val="00246502"/>
    <w:rsid w:val="00256D6D"/>
    <w:rsid w:val="0027225F"/>
    <w:rsid w:val="00302E82"/>
    <w:rsid w:val="00307182"/>
    <w:rsid w:val="00336B64"/>
    <w:rsid w:val="00337F2F"/>
    <w:rsid w:val="003551C3"/>
    <w:rsid w:val="003600C2"/>
    <w:rsid w:val="003648B5"/>
    <w:rsid w:val="00383CDE"/>
    <w:rsid w:val="003D131C"/>
    <w:rsid w:val="003D76D7"/>
    <w:rsid w:val="003F355F"/>
    <w:rsid w:val="00412D9D"/>
    <w:rsid w:val="004300D8"/>
    <w:rsid w:val="0048416F"/>
    <w:rsid w:val="004A3B63"/>
    <w:rsid w:val="004E7554"/>
    <w:rsid w:val="004F2EDE"/>
    <w:rsid w:val="004F7AC4"/>
    <w:rsid w:val="00501D3A"/>
    <w:rsid w:val="00511199"/>
    <w:rsid w:val="005166F0"/>
    <w:rsid w:val="00560F41"/>
    <w:rsid w:val="0059082E"/>
    <w:rsid w:val="00596D01"/>
    <w:rsid w:val="005C4C10"/>
    <w:rsid w:val="005C754D"/>
    <w:rsid w:val="005F14DC"/>
    <w:rsid w:val="00612192"/>
    <w:rsid w:val="006153ED"/>
    <w:rsid w:val="00634996"/>
    <w:rsid w:val="006772AC"/>
    <w:rsid w:val="00680AC7"/>
    <w:rsid w:val="006E7AE7"/>
    <w:rsid w:val="00715D6F"/>
    <w:rsid w:val="00792871"/>
    <w:rsid w:val="007B2A84"/>
    <w:rsid w:val="007E7263"/>
    <w:rsid w:val="007E7626"/>
    <w:rsid w:val="008348A8"/>
    <w:rsid w:val="008C47CB"/>
    <w:rsid w:val="00911C8A"/>
    <w:rsid w:val="00941083"/>
    <w:rsid w:val="009909EB"/>
    <w:rsid w:val="009B0E0E"/>
    <w:rsid w:val="009E1029"/>
    <w:rsid w:val="00A00725"/>
    <w:rsid w:val="00A57DFC"/>
    <w:rsid w:val="00AA7579"/>
    <w:rsid w:val="00B01AC3"/>
    <w:rsid w:val="00B354BB"/>
    <w:rsid w:val="00BC31B8"/>
    <w:rsid w:val="00BD340F"/>
    <w:rsid w:val="00BF262B"/>
    <w:rsid w:val="00C04448"/>
    <w:rsid w:val="00C157B5"/>
    <w:rsid w:val="00CC7DA5"/>
    <w:rsid w:val="00CF15F8"/>
    <w:rsid w:val="00D0387A"/>
    <w:rsid w:val="00D112FC"/>
    <w:rsid w:val="00D37073"/>
    <w:rsid w:val="00D37DED"/>
    <w:rsid w:val="00D523C5"/>
    <w:rsid w:val="00D55537"/>
    <w:rsid w:val="00D82A8D"/>
    <w:rsid w:val="00D93108"/>
    <w:rsid w:val="00DB41AD"/>
    <w:rsid w:val="00DE24E1"/>
    <w:rsid w:val="00E06D3B"/>
    <w:rsid w:val="00E34196"/>
    <w:rsid w:val="00E34C69"/>
    <w:rsid w:val="00E3723F"/>
    <w:rsid w:val="00E62B37"/>
    <w:rsid w:val="00EB7A71"/>
    <w:rsid w:val="00ED69EC"/>
    <w:rsid w:val="00F5692A"/>
    <w:rsid w:val="00F725A3"/>
    <w:rsid w:val="00F905FC"/>
    <w:rsid w:val="00FA33CD"/>
    <w:rsid w:val="00FB6292"/>
    <w:rsid w:val="00FD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EB72"/>
  <w15:docId w15:val="{B2E34AFB-58E8-455C-B01C-BAD8EE82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680A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680AC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kompetenzen">
    <w:name w:val="kompetenzen"/>
    <w:basedOn w:val="Standard"/>
    <w:rsid w:val="0068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A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A3B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A3B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A0072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34996"/>
    <w:rPr>
      <w:color w:val="0000FF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34996"/>
    <w:rPr>
      <w:color w:val="605E5C"/>
      <w:shd w:val="clear" w:color="auto" w:fill="E1DFDD"/>
    </w:rPr>
  </w:style>
  <w:style w:type="character" w:customStyle="1" w:styleId="help-block">
    <w:name w:val="help-block"/>
    <w:basedOn w:val="Absatz-Standardschriftart"/>
    <w:rsid w:val="003D76D7"/>
  </w:style>
  <w:style w:type="character" w:styleId="Hervorhebung">
    <w:name w:val="Emphasis"/>
    <w:basedOn w:val="Absatz-Standardschriftart"/>
    <w:uiPriority w:val="20"/>
    <w:qFormat/>
    <w:rsid w:val="00F90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5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Fresenius gGmbH</Company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Institut für komplexe Systemforschung</dc:creator>
  <cp:lastModifiedBy>Institut für komplexe Systemforschung</cp:lastModifiedBy>
  <cp:revision>9</cp:revision>
  <cp:lastPrinted>2020-12-15T08:43:00Z</cp:lastPrinted>
  <dcterms:created xsi:type="dcterms:W3CDTF">2021-02-15T11:28:00Z</dcterms:created>
  <dcterms:modified xsi:type="dcterms:W3CDTF">2021-02-25T20:19:00Z</dcterms:modified>
</cp:coreProperties>
</file>