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 / ECS Mandate — How-To</w:t>
      </w:r>
    </w:p>
    <w:p>
      <w:pPr>
        <w:pStyle w:val="Heading2"/>
      </w:pPr>
      <w:r>
        <w:t>What the Mandate Does</w:t>
      </w:r>
    </w:p>
    <w:p>
      <w:pPr/>
      <w:r>
        <w:t>A NACH (National Automated Clearing House) mandate authorises your bank to debit premium instalments automatically on the due date. It replaces manual renewal payment.</w:t>
      </w:r>
    </w:p>
    <w:p>
      <w:pPr>
        <w:pStyle w:val="Heading2"/>
      </w:pPr>
      <w:r>
        <w:t>How to Register</w:t>
      </w:r>
    </w:p>
    <w:p>
      <w:pPr/>
      <w:r>
        <w:t>Fill the NACH mandate form with: bank account number, IFSC code of the branch, bank name, the debit amount in figures, and the frequency (monthly, quarterly, half-yearly or annual). Sign it exactly as the name appears in the bank record.</w:t>
      </w:r>
    </w:p>
    <w:p>
      <w:pPr/>
      <w:r>
        <w:t>Submit the signed mandate at any branch or upload it on the portal. Registration is confirmed within 7 working days by SMS and email.</w:t>
      </w:r>
    </w:p>
    <w:p>
      <w:pPr>
        <w:pStyle w:val="Heading2"/>
      </w:pPr>
      <w:r>
        <w:t>Amendment and Cancellation</w:t>
      </w:r>
    </w:p>
    <w:p>
      <w:pPr/>
      <w:r>
        <w:t>To change the debit amount, frequency, or bank account, submit a fresh mandate. The old mandate stays live until the new one is confirmed. Cancellation requires 15 days' notice before the next due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