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32"/>
          <w:szCs w:val="32"/>
        </w:rPr>
      </w:pPr>
      <w:r>
        <w:rPr>
          <w:b/>
          <w:sz w:val="32"/>
          <w:szCs w:val="32"/>
        </w:rPr>
        <w:t xml:space="preserve">Renata Castillo</w:t>
      </w:r>
    </w:p>
    <w:p>
      <w:pPr>
        <w:spacing w:before="0" w:after="210" w:line="240" w:lineRule="auto"/>
        <w:rPr>
          <w:sz w:val="21"/>
          <w:szCs w:val="21"/>
        </w:rPr>
      </w:pPr>
      <w:r>
        <w:rPr>
          <w:sz w:val="21"/>
          <w:szCs w:val="21"/>
        </w:rPr>
        <w:t xml:space="preserve">Reno, NV | (775) 555-0163 | renata.castillo@example.com</w:t>
      </w:r>
    </w:p>
    <w:p>
      <w:pPr>
        <w:spacing w:before="0" w:after="210" w:line="240" w:lineRule="auto"/>
        <w:rPr>
          <w:sz w:val="21"/>
          <w:szCs w:val="21"/>
        </w:rPr>
      </w:pPr>
      <w:r>
        <w:rPr>
          <w:sz w:val="21"/>
          <w:szCs w:val="21"/>
        </w:rPr>
        <w:t xml:space="preserve">October 8, 2026</w:t>
      </w:r>
    </w:p>
    <w:p>
      <w:pPr>
        <w:spacing w:before="0" w:after="210" w:line="240" w:lineRule="auto"/>
        <w:rPr>
          <w:sz w:val="21"/>
          <w:szCs w:val="21"/>
        </w:rPr>
      </w:pPr>
      <w:r>
        <w:rPr>
          <w:sz w:val="21"/>
          <w:szCs w:val="21"/>
        </w:rPr>
        <w:t xml:space="preserve">Dear Ironwood Trail Supply hiring team,</w:t>
      </w:r>
    </w:p>
    <w:p>
      <w:pPr>
        <w:spacing w:before="0" w:after="210" w:line="240" w:lineRule="auto"/>
        <w:rPr>
          <w:sz w:val="21"/>
          <w:szCs w:val="21"/>
        </w:rPr>
      </w:pPr>
      <w:r>
        <w:rPr>
          <w:sz w:val="21"/>
          <w:szCs w:val="21"/>
        </w:rPr>
        <w:t xml:space="preserve">Ironwood Trail Supply opened its Sparks distribution center in April. Your posting says that five months in, it ships 82% of store orders on time against a goal of 97%, and your stores are running short of the gear customers come in for. With the Salt Lake City and Boise warehouses closed since May, every store order now runs through that one building. You're hiring a supervisor who has brought a new building up to speed before. I have, at Tumbleweed Home Goods' cross-dock in Fernley, Nevada.</w:t>
      </w:r>
    </w:p>
    <w:p>
      <w:pPr>
        <w:spacing w:before="0" w:after="210" w:line="240" w:lineRule="auto"/>
        <w:rPr>
          <w:sz w:val="21"/>
          <w:szCs w:val="21"/>
        </w:rPr>
      </w:pPr>
      <w:r>
        <w:rPr>
          <w:sz w:val="21"/>
          <w:szCs w:val="21"/>
        </w:rPr>
        <w:t xml:space="preserve">Tumbleweed opened Fernley in March 2022. I built its shift schedule and trained its first 18 associates, and by August, five months after it opened, on-time shipping had gone from 79% to 98%.</w:t>
      </w:r>
    </w:p>
    <w:p>
      <w:pPr>
        <w:spacing w:before="0" w:after="210" w:line="240" w:lineRule="auto"/>
        <w:rPr>
          <w:sz w:val="21"/>
          <w:szCs w:val="21"/>
        </w:rPr>
      </w:pPr>
      <w:r>
        <w:rPr>
          <w:sz w:val="21"/>
          <w:szCs w:val="21"/>
        </w:rPr>
        <w:t xml:space="preserve">Today I run second shift for Tumbleweed in a 400,000-square-foot distribution center, with 35 associates on Manhattan WMS. I've spent 10 years in warehouse operations there. I started in 2016 picking and receiving freight, and after two years I moved up to lead, where I ran a receiving crew and set its putaway plan each day. Your posting asks for inventory accuracy above 99%, and at Tumbleweed I ran weekly cycle counts that kept it at 99.6% through 2023 and 2024.</w:t>
      </w:r>
    </w:p>
    <w:p>
      <w:pPr>
        <w:spacing w:before="0" w:after="210" w:line="240" w:lineRule="auto"/>
        <w:rPr>
          <w:sz w:val="21"/>
          <w:szCs w:val="21"/>
        </w:rPr>
      </w:pPr>
      <w:r>
        <w:rPr>
          <w:sz w:val="21"/>
          <w:szCs w:val="21"/>
        </w:rPr>
        <w:t xml:space="preserve">Your new supervisors work a shift in each department for their first two weeks before they take one of their own. I'd spend mine learning how Sparks runs receiving, putaway and picking, and getting to know the people in each department. Ironwood has said it plans to add a second shift of pickers this fall, as store orders grow ahead of the holiday season, and this job is on second shift. As a lead I taught 40 new hires the scanners and putaway rules, and I'd train your new pickers myself. Since your teams work four 10-hour shifts a week, I'd build my shift's weekly schedule around them. Each week your site manager would get my shift's productivity and on-time numbers.</w:t>
      </w:r>
    </w:p>
    <w:p>
      <w:pPr>
        <w:spacing w:before="0" w:after="210" w:line="240" w:lineRule="auto"/>
        <w:rPr>
          <w:sz w:val="21"/>
          <w:szCs w:val="21"/>
        </w:rPr>
      </w:pPr>
      <w:r>
        <w:rPr>
          <w:sz w:val="21"/>
          <w:szCs w:val="21"/>
        </w:rPr>
        <w:t xml:space="preserve">I've brought a new building up to speed once, and I can do it again at Sparks. Could we set up a call about the gap between 82% and 97%, and the departments where your team sees it most?</w:t>
      </w:r>
    </w:p>
    <w:p>
      <w:pPr>
        <w:spacing w:before="0" w:after="0" w:line="240" w:lineRule="auto"/>
        <w:rPr>
          <w:sz w:val="21"/>
          <w:szCs w:val="21"/>
        </w:rPr>
      </w:pPr>
      <w:r>
        <w:rPr>
          <w:sz w:val="21"/>
          <w:szCs w:val="21"/>
        </w:rPr>
        <w:t xml:space="preserve">Best,</w:t>
      </w:r>
    </w:p>
    <w:p>
      <w:pPr>
        <w:spacing w:before="0" w:after="0" w:line="240" w:lineRule="auto"/>
        <w:rPr>
          <w:sz w:val="21"/>
          <w:szCs w:val="21"/>
        </w:rPr>
      </w:pPr>
      <w:r>
        <w:rPr>
          <w:sz w:val="21"/>
          <w:szCs w:val="21"/>
        </w:rPr>
        <w:t xml:space="preserve">Renata Castillo</w:t>
      </w:r>
    </w:p>
    <w:sectPr>
      <w:pgSz w:w="12240" w:h="15840"/>
      <w:pgMar w:top="720" w:right="720" w:bottom="720" w:left="72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1"/>
        <w:szCs w:val="21"/>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Renata Castillo Cover Letter</dc:title>
  <dc:creator>Renata Castillo</dc:creator>
  <cp:lastModifiedBy>Renata Castillo</cp:lastModifiedBy>
  <cp:revision>1</cp:revision>
  <dcterms:created xsi:type="dcterms:W3CDTF">2026-10-09T04:09:29Z</dcterms:created>
  <dcterms:modified xsi:type="dcterms:W3CDTF">2026-10-09T04:09:29Z</dcterms:modified>
</cp:coreProperties>
</file>