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23C" w:rsidRPr="00196524" w:rsidRDefault="000E523C" w:rsidP="00196524">
      <w:pPr>
        <w:spacing w:after="0" w:line="276" w:lineRule="auto"/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5F7D84">
        <w:rPr>
          <w:rFonts w:ascii="Arial" w:hAnsi="Arial" w:cs="Arial"/>
          <w:b/>
          <w:sz w:val="40"/>
          <w:szCs w:val="40"/>
          <w:bdr w:val="single" w:sz="12" w:space="0" w:color="auto"/>
          <w:lang w:val="en-US"/>
        </w:rPr>
        <w:t>TV</w:t>
      </w:r>
      <w:r w:rsidRPr="00196524">
        <w:rPr>
          <w:rFonts w:ascii="Arial" w:hAnsi="Arial" w:cs="Arial"/>
          <w:b/>
          <w:sz w:val="40"/>
          <w:szCs w:val="40"/>
          <w:lang w:val="ru-RU"/>
        </w:rPr>
        <w:t xml:space="preserve"> </w:t>
      </w:r>
      <w:r w:rsidRPr="000E523C">
        <w:rPr>
          <w:rFonts w:ascii="Arial" w:hAnsi="Arial" w:cs="Arial"/>
          <w:b/>
          <w:sz w:val="40"/>
          <w:szCs w:val="40"/>
          <w:lang w:val="en-US"/>
        </w:rPr>
        <w:t>Imitator</w:t>
      </w:r>
      <w:r w:rsidRPr="00196524">
        <w:rPr>
          <w:rFonts w:ascii="Arial" w:hAnsi="Arial" w:cs="Arial"/>
          <w:b/>
          <w:sz w:val="40"/>
          <w:szCs w:val="40"/>
          <w:lang w:val="ru-RU"/>
        </w:rPr>
        <w:t xml:space="preserve"> </w:t>
      </w:r>
      <w:r w:rsidRPr="000E523C">
        <w:rPr>
          <w:rFonts w:ascii="Arial" w:hAnsi="Arial" w:cs="Arial"/>
          <w:b/>
          <w:sz w:val="40"/>
          <w:szCs w:val="40"/>
          <w:lang w:val="en-US"/>
        </w:rPr>
        <w:t>Rev</w:t>
      </w:r>
      <w:r w:rsidRPr="00196524">
        <w:rPr>
          <w:rFonts w:ascii="Arial" w:hAnsi="Arial" w:cs="Arial"/>
          <w:b/>
          <w:sz w:val="40"/>
          <w:szCs w:val="40"/>
          <w:lang w:val="ru-RU"/>
        </w:rPr>
        <w:t xml:space="preserve"> </w:t>
      </w:r>
      <w:r w:rsidRPr="000E523C">
        <w:rPr>
          <w:rFonts w:ascii="Arial" w:hAnsi="Arial" w:cs="Arial"/>
          <w:b/>
          <w:sz w:val="40"/>
          <w:szCs w:val="40"/>
          <w:lang w:val="en-US"/>
        </w:rPr>
        <w:t>A</w:t>
      </w:r>
    </w:p>
    <w:p w:rsidR="001D3DBA" w:rsidRDefault="00A95408" w:rsidP="000E523C">
      <w:pPr>
        <w:jc w:val="center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(</w:t>
      </w:r>
      <w:r w:rsidR="000E523C" w:rsidRPr="000E523C">
        <w:rPr>
          <w:rFonts w:ascii="Arial" w:hAnsi="Arial" w:cs="Arial"/>
          <w:lang w:val="ru-RU"/>
        </w:rPr>
        <w:t>Имитатор Телевизора Версия А</w:t>
      </w:r>
      <w:r>
        <w:rPr>
          <w:rFonts w:ascii="Arial" w:hAnsi="Arial" w:cs="Arial"/>
          <w:lang w:val="ru-RU"/>
        </w:rPr>
        <w:t>)</w:t>
      </w:r>
    </w:p>
    <w:p w:rsidR="000E523C" w:rsidRPr="00FB1723" w:rsidRDefault="000E523C" w:rsidP="000E523C">
      <w:pPr>
        <w:ind w:firstLine="720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Прибор нужен для имитации работы телевизора в доме в отсутствии хозяев. Представленное устройство обладает встроенными часами, что позволяет в нужное время создавать эффект имитирующий работающий телевизор и включение ночника.</w:t>
      </w:r>
    </w:p>
    <w:p w:rsidR="000E523C" w:rsidRPr="00FB1723" w:rsidRDefault="000E523C" w:rsidP="000E523C">
      <w:pPr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Характеристики:</w:t>
      </w:r>
    </w:p>
    <w:p w:rsidR="000E523C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</w:t>
      </w:r>
      <w:r w:rsidR="000E523C" w:rsidRPr="00FB1723">
        <w:rPr>
          <w:rFonts w:ascii="Arial" w:hAnsi="Arial" w:cs="Arial"/>
          <w:sz w:val="24"/>
          <w:lang w:val="ru-RU"/>
        </w:rPr>
        <w:t>Питание - 12 В;</w:t>
      </w:r>
    </w:p>
    <w:p w:rsidR="000E523C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</w:t>
      </w:r>
      <w:r w:rsidR="000E523C" w:rsidRPr="00FB1723">
        <w:rPr>
          <w:rFonts w:ascii="Arial" w:hAnsi="Arial" w:cs="Arial"/>
          <w:sz w:val="24"/>
          <w:lang w:val="ru-RU"/>
        </w:rPr>
        <w:t>Потребление тока – до 2 А в режиме телевизора</w:t>
      </w:r>
      <w:r w:rsidR="00D17BA9" w:rsidRPr="00FB1723">
        <w:rPr>
          <w:rFonts w:ascii="Arial" w:hAnsi="Arial" w:cs="Arial"/>
          <w:sz w:val="24"/>
          <w:lang w:val="ru-RU"/>
        </w:rPr>
        <w:t>;</w:t>
      </w:r>
    </w:p>
    <w:p w:rsidR="000E523C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</w:t>
      </w:r>
      <w:r w:rsidR="000E523C" w:rsidRPr="00FB1723">
        <w:rPr>
          <w:rFonts w:ascii="Arial" w:hAnsi="Arial" w:cs="Arial"/>
          <w:sz w:val="24"/>
          <w:lang w:val="ru-RU"/>
        </w:rPr>
        <w:t>Источники света – белая, красная, зеленая, синяя светодиодная лента</w:t>
      </w:r>
      <w:r w:rsidR="00D17BA9" w:rsidRPr="00FB1723">
        <w:rPr>
          <w:rFonts w:ascii="Arial" w:hAnsi="Arial" w:cs="Arial"/>
          <w:sz w:val="24"/>
          <w:lang w:val="ru-RU"/>
        </w:rPr>
        <w:t>;</w:t>
      </w:r>
    </w:p>
    <w:p w:rsidR="000E523C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</w:t>
      </w:r>
      <w:r w:rsidR="0048661A" w:rsidRPr="00FB1723">
        <w:rPr>
          <w:rFonts w:ascii="Arial" w:hAnsi="Arial" w:cs="Arial"/>
          <w:sz w:val="24"/>
          <w:lang w:val="ru-RU"/>
        </w:rPr>
        <w:t>«Телевизор» включается с 19:30 (±40 минут)</w:t>
      </w:r>
      <w:r w:rsidR="00E50CEE" w:rsidRPr="00FB1723">
        <w:rPr>
          <w:rFonts w:ascii="Arial" w:hAnsi="Arial" w:cs="Arial"/>
          <w:sz w:val="24"/>
          <w:lang w:val="ru-RU"/>
        </w:rPr>
        <w:t xml:space="preserve"> и </w:t>
      </w:r>
      <w:r w:rsidR="00F259B8">
        <w:rPr>
          <w:rFonts w:ascii="Arial" w:hAnsi="Arial" w:cs="Arial"/>
          <w:sz w:val="24"/>
          <w:lang w:val="ru-RU"/>
        </w:rPr>
        <w:t>выключается в</w:t>
      </w:r>
      <w:r w:rsidR="00E50CEE" w:rsidRPr="00FB1723">
        <w:rPr>
          <w:rFonts w:ascii="Arial" w:hAnsi="Arial" w:cs="Arial"/>
          <w:sz w:val="24"/>
          <w:lang w:val="ru-RU"/>
        </w:rPr>
        <w:t xml:space="preserve"> </w:t>
      </w:r>
      <w:r w:rsidR="00F00E4B">
        <w:rPr>
          <w:rFonts w:ascii="Arial" w:hAnsi="Arial" w:cs="Arial"/>
          <w:sz w:val="24"/>
          <w:lang w:val="ru-RU"/>
        </w:rPr>
        <w:t>00:0</w:t>
      </w:r>
      <w:r w:rsidR="00E50CEE" w:rsidRPr="00FB1723">
        <w:rPr>
          <w:rFonts w:ascii="Arial" w:hAnsi="Arial" w:cs="Arial"/>
          <w:sz w:val="24"/>
          <w:lang w:val="ru-RU"/>
        </w:rPr>
        <w:t>0 (±40 минут</w:t>
      </w:r>
      <w:r w:rsidR="00D17BA9" w:rsidRPr="00FB1723">
        <w:rPr>
          <w:rFonts w:ascii="Arial" w:hAnsi="Arial" w:cs="Arial"/>
          <w:sz w:val="24"/>
          <w:lang w:val="ru-RU"/>
        </w:rPr>
        <w:t>);</w:t>
      </w:r>
    </w:p>
    <w:p w:rsidR="00E50CEE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</w:t>
      </w:r>
      <w:r w:rsidR="00E50CEE" w:rsidRPr="00FB1723">
        <w:rPr>
          <w:rFonts w:ascii="Arial" w:hAnsi="Arial" w:cs="Arial"/>
          <w:sz w:val="24"/>
          <w:lang w:val="ru-RU"/>
        </w:rPr>
        <w:t>Со времени выключения т</w:t>
      </w:r>
      <w:r w:rsidR="000F170C" w:rsidRPr="00FB1723">
        <w:rPr>
          <w:rFonts w:ascii="Arial" w:hAnsi="Arial" w:cs="Arial"/>
          <w:sz w:val="24"/>
          <w:lang w:val="ru-RU"/>
        </w:rPr>
        <w:t>елевизора и до 7:00 четыре раза,</w:t>
      </w:r>
      <w:r w:rsidR="00530D75" w:rsidRPr="00FB1723">
        <w:rPr>
          <w:rFonts w:ascii="Arial" w:hAnsi="Arial" w:cs="Arial"/>
          <w:sz w:val="24"/>
          <w:lang w:val="ru-RU"/>
        </w:rPr>
        <w:t xml:space="preserve"> в случайные моменты времени </w:t>
      </w:r>
      <w:r w:rsidR="005F7D84">
        <w:rPr>
          <w:rFonts w:ascii="Arial" w:hAnsi="Arial" w:cs="Arial"/>
          <w:sz w:val="24"/>
          <w:lang w:val="ru-RU"/>
        </w:rPr>
        <w:t>включится «настольная</w:t>
      </w:r>
      <w:r w:rsidR="00E50CEE" w:rsidRPr="00FB1723">
        <w:rPr>
          <w:rFonts w:ascii="Arial" w:hAnsi="Arial" w:cs="Arial"/>
          <w:sz w:val="24"/>
          <w:lang w:val="ru-RU"/>
        </w:rPr>
        <w:t xml:space="preserve"> лампа» (канал белого цвета) на время 5-15 минут</w:t>
      </w:r>
      <w:r w:rsidR="00D17BA9" w:rsidRPr="00FB1723">
        <w:rPr>
          <w:rFonts w:ascii="Arial" w:hAnsi="Arial" w:cs="Arial"/>
          <w:sz w:val="24"/>
          <w:lang w:val="ru-RU"/>
        </w:rPr>
        <w:t>;</w:t>
      </w:r>
    </w:p>
    <w:p w:rsidR="00DE0918" w:rsidRPr="00FB1723" w:rsidRDefault="00DE0918" w:rsidP="00DE091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– Батарейка внутренних часов устройства служит в среднем 5 лет</w:t>
      </w:r>
      <w:r w:rsidR="0076588D">
        <w:rPr>
          <w:rFonts w:ascii="Arial" w:hAnsi="Arial" w:cs="Arial"/>
          <w:sz w:val="24"/>
          <w:lang w:val="ru-RU"/>
        </w:rPr>
        <w:t>;</w:t>
      </w:r>
    </w:p>
    <w:p w:rsidR="00DE0918" w:rsidRPr="00FB1723" w:rsidRDefault="00DE0918" w:rsidP="00DE091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– Внутренний таймер устройства начинает отсчет с момента включения питания, и может переполнится в течении ~30 дней, поэтому </w:t>
      </w:r>
      <w:r w:rsidR="005A5F99" w:rsidRPr="00FB1723">
        <w:rPr>
          <w:rFonts w:ascii="Arial" w:hAnsi="Arial" w:cs="Arial"/>
          <w:sz w:val="24"/>
          <w:lang w:val="ru-RU"/>
        </w:rPr>
        <w:t>устройство</w:t>
      </w:r>
      <w:r w:rsidRPr="00FB1723">
        <w:rPr>
          <w:rFonts w:ascii="Arial" w:hAnsi="Arial" w:cs="Arial"/>
          <w:sz w:val="24"/>
          <w:lang w:val="ru-RU"/>
        </w:rPr>
        <w:t xml:space="preserve"> лучше </w:t>
      </w:r>
      <w:r w:rsidR="0076588D">
        <w:rPr>
          <w:rFonts w:ascii="Arial" w:hAnsi="Arial" w:cs="Arial"/>
          <w:sz w:val="24"/>
          <w:lang w:val="ru-RU"/>
        </w:rPr>
        <w:t>перезагружать раз в этот период;</w:t>
      </w:r>
    </w:p>
    <w:p w:rsidR="003E53A0" w:rsidRPr="00FB1723" w:rsidRDefault="00875CCB" w:rsidP="00A95408">
      <w:pPr>
        <w:ind w:left="284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– Кнопкой на приборе можно переключ</w:t>
      </w:r>
      <w:r w:rsidR="00A7182F">
        <w:rPr>
          <w:rFonts w:ascii="Arial" w:hAnsi="Arial" w:cs="Arial"/>
          <w:sz w:val="24"/>
          <w:lang w:val="ru-RU"/>
        </w:rPr>
        <w:t>ать режимы:</w:t>
      </w:r>
      <w:bookmarkStart w:id="0" w:name="_GoBack"/>
      <w:bookmarkEnd w:id="0"/>
    </w:p>
    <w:p w:rsidR="00CF294B" w:rsidRPr="00FB1723" w:rsidRDefault="00CF294B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 xml:space="preserve">1 – Режим </w:t>
      </w:r>
      <w:r w:rsidR="000E742D" w:rsidRPr="00FB1723">
        <w:rPr>
          <w:rFonts w:ascii="Arial" w:hAnsi="Arial" w:cs="Arial"/>
          <w:sz w:val="24"/>
          <w:lang w:val="ru-RU"/>
        </w:rPr>
        <w:t>имитатора телевизора, описанный выше;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2 – Выключен;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3 – Включен канал белого света;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4 – Включены все светодиоды;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5 – Постоянно включенный имитатор телевизора;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6 – Только красный свет;</w:t>
      </w:r>
    </w:p>
    <w:p w:rsidR="000E742D" w:rsidRPr="00FB1723" w:rsidRDefault="000E742D" w:rsidP="00A95408">
      <w:pPr>
        <w:ind w:left="993"/>
        <w:rPr>
          <w:rFonts w:ascii="Arial" w:hAnsi="Arial" w:cs="Arial"/>
          <w:sz w:val="24"/>
          <w:lang w:val="ru-RU"/>
        </w:rPr>
      </w:pPr>
      <w:r w:rsidRPr="00FB1723">
        <w:rPr>
          <w:rFonts w:ascii="Arial" w:hAnsi="Arial" w:cs="Arial"/>
          <w:sz w:val="24"/>
          <w:lang w:val="ru-RU"/>
        </w:rPr>
        <w:t>7 – Только зеленый свет;</w:t>
      </w:r>
    </w:p>
    <w:p w:rsidR="000E742D" w:rsidRPr="000E523C" w:rsidRDefault="000E742D" w:rsidP="00A95408">
      <w:pPr>
        <w:ind w:left="993"/>
        <w:rPr>
          <w:rFonts w:ascii="Arial" w:hAnsi="Arial" w:cs="Arial"/>
          <w:lang w:val="ru-RU"/>
        </w:rPr>
      </w:pPr>
      <w:r w:rsidRPr="00FB1723">
        <w:rPr>
          <w:rFonts w:ascii="Arial" w:hAnsi="Arial" w:cs="Arial"/>
          <w:sz w:val="24"/>
          <w:lang w:val="ru-RU"/>
        </w:rPr>
        <w:t>8 – Только синий цвет.</w:t>
      </w:r>
    </w:p>
    <w:sectPr w:rsidR="000E742D" w:rsidRPr="000E523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89F" w:rsidRDefault="00E6289F" w:rsidP="00BD5C72">
      <w:pPr>
        <w:spacing w:before="0" w:after="0"/>
      </w:pPr>
      <w:r>
        <w:separator/>
      </w:r>
    </w:p>
  </w:endnote>
  <w:endnote w:type="continuationSeparator" w:id="0">
    <w:p w:rsidR="00E6289F" w:rsidRDefault="00E6289F" w:rsidP="00BD5C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89F" w:rsidRDefault="00E6289F" w:rsidP="00BD5C72">
      <w:pPr>
        <w:spacing w:before="0" w:after="0"/>
      </w:pPr>
      <w:r>
        <w:separator/>
      </w:r>
    </w:p>
  </w:footnote>
  <w:footnote w:type="continuationSeparator" w:id="0">
    <w:p w:rsidR="00E6289F" w:rsidRDefault="00E6289F" w:rsidP="00BD5C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C72" w:rsidRPr="00BD5C72" w:rsidRDefault="00BD5C72" w:rsidP="00BD5C72">
    <w:pPr>
      <w:pStyle w:val="a4"/>
      <w:jc w:val="right"/>
      <w:rPr>
        <w:sz w:val="20"/>
        <w:lang w:val="en-US"/>
      </w:rPr>
    </w:pPr>
    <w:r w:rsidRPr="00BD5C72">
      <w:rPr>
        <w:rFonts w:cs="Times New Roman"/>
        <w:sz w:val="20"/>
      </w:rPr>
      <w:t>©</w:t>
    </w:r>
    <w:r w:rsidRPr="00BD5C72">
      <w:rPr>
        <w:sz w:val="20"/>
        <w:lang w:val="en-US"/>
      </w:rPr>
      <w:t xml:space="preserve"> Aleksey Zolotarevskiy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72"/>
    <w:rsid w:val="000E523C"/>
    <w:rsid w:val="000E742D"/>
    <w:rsid w:val="000F170C"/>
    <w:rsid w:val="00196524"/>
    <w:rsid w:val="0020723A"/>
    <w:rsid w:val="003E53A0"/>
    <w:rsid w:val="0048661A"/>
    <w:rsid w:val="005054BE"/>
    <w:rsid w:val="00530D75"/>
    <w:rsid w:val="005A5F99"/>
    <w:rsid w:val="005F7D84"/>
    <w:rsid w:val="0076588D"/>
    <w:rsid w:val="00875CCB"/>
    <w:rsid w:val="008B2072"/>
    <w:rsid w:val="00A64330"/>
    <w:rsid w:val="00A7182F"/>
    <w:rsid w:val="00A95408"/>
    <w:rsid w:val="00AB55DD"/>
    <w:rsid w:val="00B44600"/>
    <w:rsid w:val="00BD5C72"/>
    <w:rsid w:val="00CF294B"/>
    <w:rsid w:val="00D17BA9"/>
    <w:rsid w:val="00DE0918"/>
    <w:rsid w:val="00E0600A"/>
    <w:rsid w:val="00E50CEE"/>
    <w:rsid w:val="00E6289F"/>
    <w:rsid w:val="00F00E4B"/>
    <w:rsid w:val="00F259B8"/>
    <w:rsid w:val="00F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81AA"/>
  <w15:chartTrackingRefBased/>
  <w15:docId w15:val="{D7C3FCB4-EA24-4A8B-BB65-02341B47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4BE"/>
    <w:pPr>
      <w:spacing w:before="120" w:after="280" w:line="240" w:lineRule="auto"/>
      <w:jc w:val="both"/>
    </w:pPr>
    <w:rPr>
      <w:rFonts w:ascii="Times New Roman" w:eastAsiaTheme="minorEastAsia" w:hAnsi="Times New Roman"/>
      <w:sz w:val="28"/>
      <w:lang w:val="uk-UA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D5C72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BD5C72"/>
    <w:rPr>
      <w:rFonts w:ascii="Times New Roman" w:eastAsiaTheme="minorEastAsia" w:hAnsi="Times New Roman"/>
      <w:sz w:val="28"/>
      <w:lang w:val="uk-UA" w:eastAsia="ko-KR"/>
    </w:rPr>
  </w:style>
  <w:style w:type="paragraph" w:styleId="a6">
    <w:name w:val="footer"/>
    <w:basedOn w:val="a"/>
    <w:link w:val="a7"/>
    <w:uiPriority w:val="99"/>
    <w:unhideWhenUsed/>
    <w:rsid w:val="00BD5C72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BD5C72"/>
    <w:rPr>
      <w:rFonts w:ascii="Times New Roman" w:eastAsiaTheme="minorEastAsia" w:hAnsi="Times New Roman"/>
      <w:sz w:val="28"/>
      <w:lang w:val="uk-U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WoodCamp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WoodPecker Woody</dc:creator>
  <cp:keywords/>
  <dc:description/>
  <cp:lastModifiedBy>WoodPecker Woody</cp:lastModifiedBy>
  <cp:revision>21</cp:revision>
  <dcterms:created xsi:type="dcterms:W3CDTF">2017-03-21T10:35:00Z</dcterms:created>
  <dcterms:modified xsi:type="dcterms:W3CDTF">2017-03-21T18:35:00Z</dcterms:modified>
</cp:coreProperties>
</file>