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5046E" w14:textId="77777777" w:rsidR="001576D9" w:rsidRDefault="001576D9" w:rsidP="00FA629D">
      <w:pPr>
        <w:jc w:val="center"/>
        <w:rPr>
          <w:rFonts w:ascii="黑体" w:eastAsia="黑体" w:hAnsi="黑体" w:cs="Times New Roman" w:hint="eastAsia"/>
          <w:sz w:val="52"/>
          <w:szCs w:val="52"/>
        </w:rPr>
      </w:pPr>
    </w:p>
    <w:p w14:paraId="08C73D0C" w14:textId="77777777" w:rsidR="001576D9" w:rsidRDefault="00FA629D" w:rsidP="00FA629D">
      <w:pPr>
        <w:jc w:val="center"/>
        <w:rPr>
          <w:rFonts w:ascii="黑体" w:eastAsia="黑体" w:hAnsi="黑体" w:cs="Times New Roman"/>
          <w:sz w:val="52"/>
          <w:szCs w:val="52"/>
        </w:rPr>
      </w:pPr>
      <w:r w:rsidRPr="001576D9">
        <w:rPr>
          <w:rFonts w:ascii="黑体" w:eastAsia="黑体" w:hAnsi="黑体" w:cs="Times New Roman" w:hint="eastAsia"/>
          <w:sz w:val="52"/>
          <w:szCs w:val="52"/>
        </w:rPr>
        <w:t>能源管控多介质预测</w:t>
      </w:r>
    </w:p>
    <w:p w14:paraId="2654A308" w14:textId="5E7DA53D" w:rsidR="005D19EE" w:rsidRPr="001576D9" w:rsidRDefault="00FA629D" w:rsidP="00FA629D">
      <w:pPr>
        <w:jc w:val="center"/>
        <w:rPr>
          <w:rFonts w:ascii="黑体" w:eastAsia="黑体" w:hAnsi="黑体" w:cs="Times New Roman"/>
          <w:sz w:val="52"/>
          <w:szCs w:val="52"/>
        </w:rPr>
      </w:pPr>
      <w:r w:rsidRPr="001576D9">
        <w:rPr>
          <w:rFonts w:ascii="黑体" w:eastAsia="黑体" w:hAnsi="黑体" w:cs="Times New Roman" w:hint="eastAsia"/>
          <w:sz w:val="52"/>
          <w:szCs w:val="52"/>
        </w:rPr>
        <w:t>详细设计</w:t>
      </w:r>
    </w:p>
    <w:p w14:paraId="74B931DC" w14:textId="77777777" w:rsidR="001576D9" w:rsidRDefault="001576D9" w:rsidP="00FA629D">
      <w:pPr>
        <w:jc w:val="center"/>
        <w:rPr>
          <w:sz w:val="36"/>
        </w:rPr>
      </w:pPr>
    </w:p>
    <w:p w14:paraId="7FBAA820" w14:textId="77777777" w:rsidR="001576D9" w:rsidRDefault="001576D9" w:rsidP="00FA629D">
      <w:pPr>
        <w:jc w:val="center"/>
        <w:rPr>
          <w:sz w:val="36"/>
        </w:rPr>
      </w:pPr>
    </w:p>
    <w:p w14:paraId="36D0C059" w14:textId="77777777" w:rsidR="001576D9" w:rsidRDefault="001576D9" w:rsidP="00FA629D">
      <w:pPr>
        <w:jc w:val="center"/>
        <w:rPr>
          <w:sz w:val="36"/>
        </w:rPr>
      </w:pPr>
    </w:p>
    <w:p w14:paraId="016FDF64" w14:textId="77777777" w:rsidR="001576D9" w:rsidRDefault="001576D9" w:rsidP="00FA629D">
      <w:pPr>
        <w:jc w:val="center"/>
        <w:rPr>
          <w:sz w:val="36"/>
        </w:rPr>
      </w:pPr>
    </w:p>
    <w:p w14:paraId="3BD9B6A0" w14:textId="77777777" w:rsidR="001576D9" w:rsidRDefault="001576D9" w:rsidP="00FA629D">
      <w:pPr>
        <w:jc w:val="center"/>
        <w:rPr>
          <w:sz w:val="36"/>
        </w:rPr>
      </w:pPr>
    </w:p>
    <w:p w14:paraId="2A3FF3EA" w14:textId="77777777" w:rsidR="001576D9" w:rsidRDefault="001576D9" w:rsidP="00FA629D">
      <w:pPr>
        <w:jc w:val="center"/>
        <w:rPr>
          <w:sz w:val="36"/>
        </w:rPr>
      </w:pPr>
    </w:p>
    <w:p w14:paraId="727D2A80" w14:textId="77777777" w:rsidR="001576D9" w:rsidRDefault="001576D9" w:rsidP="00FA629D">
      <w:pPr>
        <w:jc w:val="center"/>
        <w:rPr>
          <w:sz w:val="36"/>
        </w:rPr>
      </w:pPr>
    </w:p>
    <w:p w14:paraId="46D4702D" w14:textId="77777777" w:rsidR="001576D9" w:rsidRDefault="001576D9" w:rsidP="00FA629D">
      <w:pPr>
        <w:jc w:val="center"/>
        <w:rPr>
          <w:sz w:val="36"/>
        </w:rPr>
      </w:pPr>
    </w:p>
    <w:p w14:paraId="5EE05BF7" w14:textId="77777777" w:rsidR="001576D9" w:rsidRDefault="001576D9" w:rsidP="00FA629D">
      <w:pPr>
        <w:jc w:val="center"/>
        <w:rPr>
          <w:sz w:val="36"/>
        </w:rPr>
      </w:pPr>
    </w:p>
    <w:p w14:paraId="603508F7" w14:textId="77777777" w:rsidR="001576D9" w:rsidRDefault="001576D9" w:rsidP="00FA629D">
      <w:pPr>
        <w:jc w:val="center"/>
        <w:rPr>
          <w:sz w:val="36"/>
        </w:rPr>
      </w:pPr>
    </w:p>
    <w:p w14:paraId="6DA5DDB2" w14:textId="77777777" w:rsidR="001576D9" w:rsidRDefault="001576D9" w:rsidP="00FA629D">
      <w:pPr>
        <w:jc w:val="center"/>
        <w:rPr>
          <w:sz w:val="36"/>
        </w:rPr>
      </w:pPr>
    </w:p>
    <w:p w14:paraId="4658A74D" w14:textId="77777777" w:rsidR="001576D9" w:rsidRDefault="001576D9" w:rsidP="008B29EC">
      <w:pPr>
        <w:rPr>
          <w:sz w:val="36"/>
        </w:rPr>
      </w:pPr>
    </w:p>
    <w:p w14:paraId="58B73DB5" w14:textId="77777777" w:rsidR="001576D9" w:rsidRDefault="001576D9" w:rsidP="00FA629D">
      <w:pPr>
        <w:jc w:val="center"/>
        <w:rPr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938"/>
        <w:gridCol w:w="3216"/>
      </w:tblGrid>
      <w:tr w:rsidR="001576D9" w:rsidRPr="00E8462A" w14:paraId="58501B6E" w14:textId="77777777" w:rsidTr="009C0778">
        <w:trPr>
          <w:jc w:val="center"/>
        </w:trPr>
        <w:tc>
          <w:tcPr>
            <w:tcW w:w="1351" w:type="dxa"/>
            <w:shd w:val="clear" w:color="auto" w:fill="auto"/>
            <w:vAlign w:val="center"/>
          </w:tcPr>
          <w:p w14:paraId="6953BC32" w14:textId="356BDC87" w:rsidR="001576D9" w:rsidRPr="00E8462A" w:rsidRDefault="00D40D46" w:rsidP="004120FC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2015-08</w:t>
            </w:r>
            <w:r w:rsidR="001576D9" w:rsidRPr="00E8462A"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18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4C67AD12" w14:textId="5C9B836F" w:rsidR="001576D9" w:rsidRPr="00E8462A" w:rsidRDefault="00D40D46" w:rsidP="004120FC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葛文林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1F1EE1D6" w14:textId="24AE725A" w:rsidR="00B35B37" w:rsidRDefault="00D40D46" w:rsidP="004120FC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模块</w:t>
            </w:r>
            <w:r w:rsidR="009D7F27">
              <w:rPr>
                <w:rFonts w:ascii="仿宋" w:eastAsia="仿宋" w:hAnsi="仿宋" w:hint="eastAsia"/>
                <w:szCs w:val="21"/>
              </w:rPr>
              <w:t>任务</w:t>
            </w:r>
            <w:r>
              <w:rPr>
                <w:rFonts w:ascii="仿宋" w:eastAsia="仿宋" w:hAnsi="仿宋" w:hint="eastAsia"/>
                <w:szCs w:val="21"/>
              </w:rPr>
              <w:t>分解</w:t>
            </w:r>
          </w:p>
          <w:p w14:paraId="40675C63" w14:textId="7ECA96F8" w:rsidR="001576D9" w:rsidRPr="00E8462A" w:rsidRDefault="00403233" w:rsidP="004120FC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交互内容设计</w:t>
            </w:r>
          </w:p>
        </w:tc>
      </w:tr>
      <w:tr w:rsidR="001576D9" w:rsidRPr="00E8462A" w14:paraId="0486AF1D" w14:textId="77777777" w:rsidTr="009C0778">
        <w:trPr>
          <w:jc w:val="center"/>
        </w:trPr>
        <w:tc>
          <w:tcPr>
            <w:tcW w:w="1351" w:type="dxa"/>
            <w:shd w:val="clear" w:color="auto" w:fill="auto"/>
            <w:vAlign w:val="center"/>
          </w:tcPr>
          <w:p w14:paraId="14392028" w14:textId="2443FA74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6E936629" w14:textId="5CE75286" w:rsidR="001576D9" w:rsidRPr="00E8462A" w:rsidRDefault="00C40AD2" w:rsidP="004120FC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葛文林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27C3259D" w14:textId="37699C72" w:rsidR="001576D9" w:rsidRPr="00E8462A" w:rsidRDefault="00C40AD2" w:rsidP="004120FC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</w:t>
            </w:r>
            <w:r w:rsidR="00DF51A6">
              <w:rPr>
                <w:rFonts w:ascii="仿宋" w:eastAsia="仿宋" w:hAnsi="仿宋" w:hint="eastAsia"/>
                <w:szCs w:val="21"/>
              </w:rPr>
              <w:t>接口</w:t>
            </w:r>
            <w:r w:rsidR="00806F1F">
              <w:rPr>
                <w:rFonts w:ascii="仿宋" w:eastAsia="仿宋" w:hAnsi="仿宋" w:hint="eastAsia"/>
                <w:szCs w:val="21"/>
              </w:rPr>
              <w:t>设计</w:t>
            </w:r>
          </w:p>
        </w:tc>
      </w:tr>
      <w:tr w:rsidR="001576D9" w:rsidRPr="00E8462A" w14:paraId="39506B5D" w14:textId="77777777" w:rsidTr="009C0778">
        <w:trPr>
          <w:jc w:val="center"/>
        </w:trPr>
        <w:tc>
          <w:tcPr>
            <w:tcW w:w="1351" w:type="dxa"/>
            <w:shd w:val="clear" w:color="auto" w:fill="auto"/>
            <w:vAlign w:val="center"/>
          </w:tcPr>
          <w:p w14:paraId="3DF88C0E" w14:textId="025564B3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0321C87C" w14:textId="79BD73CE" w:rsidR="001576D9" w:rsidRPr="00E8462A" w:rsidRDefault="00717AA5" w:rsidP="004120F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葛文林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4214F6E4" w14:textId="3BE46080" w:rsidR="001576D9" w:rsidRPr="00E8462A" w:rsidRDefault="00717AA5" w:rsidP="004120F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界面设计更新</w:t>
            </w:r>
            <w:bookmarkStart w:id="0" w:name="_GoBack"/>
            <w:bookmarkEnd w:id="0"/>
          </w:p>
        </w:tc>
      </w:tr>
      <w:tr w:rsidR="001576D9" w:rsidRPr="00E8462A" w14:paraId="6AED6E5B" w14:textId="77777777" w:rsidTr="009C0778">
        <w:trPr>
          <w:jc w:val="center"/>
        </w:trPr>
        <w:tc>
          <w:tcPr>
            <w:tcW w:w="1351" w:type="dxa"/>
            <w:shd w:val="clear" w:color="auto" w:fill="auto"/>
            <w:vAlign w:val="center"/>
          </w:tcPr>
          <w:p w14:paraId="5D3393CB" w14:textId="282A7783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1EB9B7C0" w14:textId="2C100DCC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216" w:type="dxa"/>
            <w:shd w:val="clear" w:color="auto" w:fill="auto"/>
            <w:vAlign w:val="center"/>
          </w:tcPr>
          <w:p w14:paraId="55CB14E5" w14:textId="174B5789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1576D9" w:rsidRPr="00E8462A" w14:paraId="4B7703CC" w14:textId="77777777" w:rsidTr="009C0778">
        <w:trPr>
          <w:jc w:val="center"/>
        </w:trPr>
        <w:tc>
          <w:tcPr>
            <w:tcW w:w="1351" w:type="dxa"/>
            <w:shd w:val="clear" w:color="auto" w:fill="auto"/>
            <w:vAlign w:val="center"/>
          </w:tcPr>
          <w:p w14:paraId="31AF78BE" w14:textId="0EF2FC7D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33B7E937" w14:textId="0F96A0C4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216" w:type="dxa"/>
            <w:shd w:val="clear" w:color="auto" w:fill="auto"/>
            <w:vAlign w:val="center"/>
          </w:tcPr>
          <w:p w14:paraId="317AB4CE" w14:textId="3697E8B5" w:rsidR="001576D9" w:rsidRPr="00E8462A" w:rsidRDefault="001576D9" w:rsidP="004120FC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14:paraId="25E8A6CD" w14:textId="77777777" w:rsidR="001576D9" w:rsidRDefault="001576D9" w:rsidP="00FA629D">
      <w:pPr>
        <w:jc w:val="center"/>
        <w:rPr>
          <w:sz w:val="36"/>
        </w:rPr>
      </w:pPr>
    </w:p>
    <w:p w14:paraId="0580AE49" w14:textId="77777777" w:rsidR="008B29EC" w:rsidRPr="00FA629D" w:rsidRDefault="008B29EC" w:rsidP="00FA629D">
      <w:pPr>
        <w:jc w:val="center"/>
        <w:rPr>
          <w:sz w:val="36"/>
        </w:rPr>
      </w:pPr>
    </w:p>
    <w:p w14:paraId="17FF2D6B" w14:textId="77777777" w:rsidR="00FA629D" w:rsidRDefault="00FA629D" w:rsidP="00FA629D">
      <w:pPr>
        <w:pStyle w:val="M1"/>
      </w:pPr>
      <w:r>
        <w:rPr>
          <w:rFonts w:hint="eastAsia"/>
        </w:rPr>
        <w:t>功能概述</w:t>
      </w:r>
    </w:p>
    <w:p w14:paraId="2EAE69E8" w14:textId="54442FB8" w:rsidR="00FA629D" w:rsidRDefault="00FA629D" w:rsidP="00007793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多介质能源预测是能源管控系统能源优化调度的基础，主要负责对电、</w:t>
      </w:r>
      <w:r w:rsidR="00172441">
        <w:rPr>
          <w:rFonts w:ascii="宋体" w:hAnsi="宋体" w:hint="eastAsia"/>
          <w:sz w:val="28"/>
          <w:szCs w:val="28"/>
        </w:rPr>
        <w:t>煤气、蒸汽、水</w:t>
      </w:r>
      <w:r>
        <w:rPr>
          <w:rFonts w:ascii="宋体" w:hAnsi="宋体" w:hint="eastAsia"/>
          <w:sz w:val="28"/>
          <w:szCs w:val="28"/>
        </w:rPr>
        <w:t>等多种能源介质的发生和消耗量进行预测。</w:t>
      </w:r>
    </w:p>
    <w:p w14:paraId="6E83D19A" w14:textId="773E770A" w:rsidR="00007793" w:rsidRPr="0067097B" w:rsidRDefault="005D07AF" w:rsidP="00007793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电力预测用于预测</w:t>
      </w:r>
      <w:r w:rsidR="00007793">
        <w:rPr>
          <w:rFonts w:ascii="宋体" w:hAnsi="宋体" w:hint="eastAsia"/>
          <w:sz w:val="28"/>
          <w:szCs w:val="28"/>
        </w:rPr>
        <w:t>用电设备</w:t>
      </w:r>
      <w:r>
        <w:rPr>
          <w:rFonts w:ascii="宋体" w:hAnsi="宋体" w:hint="eastAsia"/>
          <w:sz w:val="28"/>
          <w:szCs w:val="28"/>
        </w:rPr>
        <w:t>或</w:t>
      </w:r>
      <w:r w:rsidR="00007793">
        <w:rPr>
          <w:rFonts w:ascii="宋体" w:hAnsi="宋体" w:hint="eastAsia"/>
          <w:sz w:val="28"/>
          <w:szCs w:val="28"/>
        </w:rPr>
        <w:t>工序的电力需求量，</w:t>
      </w:r>
      <w:r w:rsidR="00BE08EF">
        <w:rPr>
          <w:rFonts w:ascii="宋体" w:hAnsi="宋体" w:hint="eastAsia"/>
          <w:sz w:val="28"/>
          <w:szCs w:val="28"/>
        </w:rPr>
        <w:t>电需量控制模块根据</w:t>
      </w:r>
      <w:r w:rsidR="00007793">
        <w:rPr>
          <w:rFonts w:ascii="宋体" w:hAnsi="宋体" w:hint="eastAsia"/>
          <w:sz w:val="28"/>
          <w:szCs w:val="28"/>
        </w:rPr>
        <w:t>预测结果对电需量进行优化分配；</w:t>
      </w:r>
      <w:r w:rsidR="003D5335">
        <w:rPr>
          <w:rFonts w:ascii="宋体" w:hAnsi="宋体" w:hint="eastAsia"/>
          <w:sz w:val="28"/>
          <w:szCs w:val="28"/>
        </w:rPr>
        <w:t>煤气、蒸汽、水</w:t>
      </w:r>
      <w:r w:rsidR="00007793">
        <w:rPr>
          <w:rFonts w:ascii="宋体" w:hAnsi="宋体" w:hint="eastAsia"/>
          <w:sz w:val="28"/>
          <w:szCs w:val="28"/>
        </w:rPr>
        <w:t>预测通过</w:t>
      </w:r>
      <w:r w:rsidR="002F6A4A">
        <w:rPr>
          <w:rFonts w:ascii="宋体" w:hAnsi="宋体" w:hint="eastAsia"/>
          <w:sz w:val="28"/>
          <w:szCs w:val="28"/>
        </w:rPr>
        <w:t>对</w:t>
      </w:r>
      <w:r w:rsidR="00007793">
        <w:rPr>
          <w:rFonts w:ascii="宋体" w:hAnsi="宋体" w:hint="eastAsia"/>
          <w:sz w:val="28"/>
          <w:szCs w:val="28"/>
        </w:rPr>
        <w:t>未来一段时间的</w:t>
      </w:r>
      <w:r w:rsidR="00B33CF4">
        <w:rPr>
          <w:rFonts w:ascii="宋体" w:hAnsi="宋体" w:hint="eastAsia"/>
          <w:sz w:val="28"/>
          <w:szCs w:val="28"/>
        </w:rPr>
        <w:t>能源</w:t>
      </w:r>
      <w:r w:rsidR="00916BD8">
        <w:rPr>
          <w:rFonts w:ascii="宋体" w:hAnsi="宋体" w:hint="eastAsia"/>
          <w:sz w:val="28"/>
          <w:szCs w:val="28"/>
        </w:rPr>
        <w:t>发生量和消耗量预测，并由此分析未来时间段内的各能源介质</w:t>
      </w:r>
      <w:r w:rsidR="001D3A78">
        <w:rPr>
          <w:rFonts w:ascii="宋体" w:hAnsi="宋体" w:hint="eastAsia"/>
          <w:sz w:val="28"/>
          <w:szCs w:val="28"/>
        </w:rPr>
        <w:t>的产耗平衡情况，为</w:t>
      </w:r>
      <w:r w:rsidR="003604DB">
        <w:rPr>
          <w:rFonts w:ascii="宋体" w:hAnsi="宋体" w:hint="eastAsia"/>
          <w:sz w:val="28"/>
          <w:szCs w:val="28"/>
        </w:rPr>
        <w:t>各</w:t>
      </w:r>
      <w:r w:rsidR="001D3A78">
        <w:rPr>
          <w:rFonts w:ascii="宋体" w:hAnsi="宋体" w:hint="eastAsia"/>
          <w:sz w:val="28"/>
          <w:szCs w:val="28"/>
        </w:rPr>
        <w:t>能源介质的</w:t>
      </w:r>
      <w:r w:rsidR="00007793">
        <w:rPr>
          <w:rFonts w:ascii="宋体" w:hAnsi="宋体" w:hint="eastAsia"/>
          <w:sz w:val="28"/>
          <w:szCs w:val="28"/>
        </w:rPr>
        <w:t>生产调度提供指导。</w:t>
      </w:r>
    </w:p>
    <w:p w14:paraId="3EC84CB9" w14:textId="77777777" w:rsidR="00007793" w:rsidRPr="00A6462A" w:rsidRDefault="00007793" w:rsidP="00007793">
      <w:pPr>
        <w:pStyle w:val="M1"/>
      </w:pPr>
      <w:r w:rsidRPr="00A6462A">
        <w:rPr>
          <w:rFonts w:hint="eastAsia"/>
        </w:rPr>
        <w:t>总体</w:t>
      </w:r>
      <w:r w:rsidRPr="00A6462A">
        <w:t>思路</w:t>
      </w:r>
    </w:p>
    <w:p w14:paraId="2296D6B3" w14:textId="6A605831" w:rsidR="006E0276" w:rsidRDefault="001F3849" w:rsidP="007105BD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多介质能源预测作为能源高级应用子系统的</w:t>
      </w:r>
      <w:r w:rsidR="004F26D5">
        <w:rPr>
          <w:rFonts w:ascii="宋体" w:hAnsi="宋体" w:hint="eastAsia"/>
          <w:sz w:val="28"/>
          <w:szCs w:val="28"/>
        </w:rPr>
        <w:t>独立功能模块</w:t>
      </w:r>
      <w:r w:rsidR="007336A9">
        <w:rPr>
          <w:rFonts w:ascii="宋体" w:hAnsi="宋体" w:hint="eastAsia"/>
          <w:sz w:val="28"/>
          <w:szCs w:val="28"/>
        </w:rPr>
        <w:t>，</w:t>
      </w:r>
      <w:r w:rsidR="004E74F6">
        <w:rPr>
          <w:rFonts w:ascii="宋体" w:hAnsi="宋体" w:hint="eastAsia"/>
          <w:sz w:val="28"/>
          <w:szCs w:val="28"/>
        </w:rPr>
        <w:t>采用模块化</w:t>
      </w:r>
      <w:r w:rsidR="00D45E45">
        <w:rPr>
          <w:rFonts w:ascii="宋体" w:hAnsi="宋体" w:hint="eastAsia"/>
          <w:sz w:val="28"/>
          <w:szCs w:val="28"/>
        </w:rPr>
        <w:t>的设计</w:t>
      </w:r>
      <w:r w:rsidR="007336A9">
        <w:rPr>
          <w:rFonts w:ascii="宋体" w:hAnsi="宋体" w:hint="eastAsia"/>
          <w:sz w:val="28"/>
          <w:szCs w:val="28"/>
        </w:rPr>
        <w:t>，</w:t>
      </w:r>
      <w:r w:rsidR="007105BD">
        <w:rPr>
          <w:rFonts w:ascii="宋体" w:hAnsi="宋体" w:hint="eastAsia"/>
          <w:sz w:val="28"/>
          <w:szCs w:val="28"/>
        </w:rPr>
        <w:t>主要分为离线和在线两大功能块，离线功能块主要包括预测界面、预测算法库以及数据接口库；在线功能块包括数据管理和预测服务。</w:t>
      </w:r>
    </w:p>
    <w:p w14:paraId="08F66190" w14:textId="6169CBFD" w:rsidR="006E0276" w:rsidRDefault="00E56B89" w:rsidP="007105BD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预测界面提供预测对象定义、关联度分析、叠加设置、短期预测、准确率分析、平衡分析以及结果修正等功能界面</w:t>
      </w:r>
      <w:r w:rsidR="00BD169E">
        <w:rPr>
          <w:rFonts w:ascii="宋体" w:hAnsi="宋体" w:hint="eastAsia"/>
          <w:sz w:val="28"/>
          <w:szCs w:val="28"/>
        </w:rPr>
        <w:t>；预测服务</w:t>
      </w:r>
      <w:r w:rsidR="006709BC">
        <w:rPr>
          <w:rFonts w:ascii="宋体" w:hAnsi="宋体" w:hint="eastAsia"/>
          <w:sz w:val="28"/>
          <w:szCs w:val="28"/>
        </w:rPr>
        <w:t>周期性调度预测功能进行短期及</w:t>
      </w:r>
      <w:r w:rsidR="00BD169E">
        <w:rPr>
          <w:rFonts w:ascii="宋体" w:hAnsi="宋体" w:hint="eastAsia"/>
          <w:sz w:val="28"/>
          <w:szCs w:val="28"/>
        </w:rPr>
        <w:t>超短期预测，同时也接收</w:t>
      </w:r>
      <w:r w:rsidR="007105BD">
        <w:rPr>
          <w:rFonts w:ascii="宋体" w:hAnsi="宋体" w:hint="eastAsia"/>
          <w:sz w:val="28"/>
          <w:szCs w:val="28"/>
        </w:rPr>
        <w:t>预测界面</w:t>
      </w:r>
      <w:r w:rsidR="00BD169E">
        <w:rPr>
          <w:rFonts w:ascii="宋体" w:hAnsi="宋体" w:hint="eastAsia"/>
          <w:sz w:val="28"/>
          <w:szCs w:val="28"/>
        </w:rPr>
        <w:t>的请求，执行相应的操作并返回结果，预测界面</w:t>
      </w:r>
      <w:r w:rsidR="007105BD">
        <w:rPr>
          <w:rFonts w:ascii="宋体" w:hAnsi="宋体" w:hint="eastAsia"/>
          <w:sz w:val="28"/>
          <w:szCs w:val="28"/>
        </w:rPr>
        <w:t>和预测服务之间通过服务总线交互数据。</w:t>
      </w:r>
    </w:p>
    <w:p w14:paraId="1F42FCD0" w14:textId="117C9183" w:rsidR="00C33F42" w:rsidRDefault="00D45E45" w:rsidP="00D4196D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预测</w:t>
      </w:r>
      <w:r w:rsidR="004E74F6">
        <w:rPr>
          <w:rFonts w:ascii="宋体" w:hAnsi="宋体" w:hint="eastAsia"/>
          <w:sz w:val="28"/>
          <w:szCs w:val="28"/>
        </w:rPr>
        <w:t>算法封装</w:t>
      </w:r>
      <w:r w:rsidR="00E31C30">
        <w:rPr>
          <w:rFonts w:ascii="宋体" w:hAnsi="宋体" w:hint="eastAsia"/>
          <w:sz w:val="28"/>
          <w:szCs w:val="28"/>
        </w:rPr>
        <w:t>成独立的算法库</w:t>
      </w:r>
      <w:r w:rsidR="007105BD">
        <w:rPr>
          <w:rFonts w:ascii="宋体" w:hAnsi="宋体" w:hint="eastAsia"/>
          <w:sz w:val="28"/>
          <w:szCs w:val="28"/>
        </w:rPr>
        <w:t>，对外提供统一接口</w:t>
      </w:r>
      <w:r w:rsidR="006E6E2B">
        <w:rPr>
          <w:rFonts w:ascii="宋体" w:hAnsi="宋体" w:hint="eastAsia"/>
          <w:sz w:val="28"/>
          <w:szCs w:val="28"/>
        </w:rPr>
        <w:t>供调用</w:t>
      </w:r>
      <w:r w:rsidR="00DA0167">
        <w:rPr>
          <w:rFonts w:ascii="宋体" w:hAnsi="宋体" w:hint="eastAsia"/>
          <w:sz w:val="28"/>
          <w:szCs w:val="28"/>
        </w:rPr>
        <w:t>，通过定义</w:t>
      </w:r>
      <w:r w:rsidR="004D6B2D">
        <w:rPr>
          <w:rFonts w:ascii="宋体" w:hAnsi="宋体" w:hint="eastAsia"/>
          <w:sz w:val="28"/>
          <w:szCs w:val="28"/>
        </w:rPr>
        <w:t>算法输入量、输出量，可</w:t>
      </w:r>
      <w:r>
        <w:rPr>
          <w:rFonts w:ascii="宋体" w:hAnsi="宋体" w:hint="eastAsia"/>
          <w:sz w:val="28"/>
          <w:szCs w:val="28"/>
        </w:rPr>
        <w:t>适应不同介质的预测</w:t>
      </w:r>
      <w:r w:rsidR="0037684D"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 w:hint="eastAsia"/>
          <w:sz w:val="28"/>
          <w:szCs w:val="28"/>
        </w:rPr>
        <w:t>。</w:t>
      </w:r>
    </w:p>
    <w:p w14:paraId="4F66EEBE" w14:textId="024E1EB0" w:rsidR="0002769E" w:rsidRPr="0002769E" w:rsidRDefault="0002769E" w:rsidP="0002769E">
      <w:pPr>
        <w:pStyle w:val="M1"/>
      </w:pPr>
      <w:r>
        <w:rPr>
          <w:rFonts w:hint="eastAsia"/>
        </w:rPr>
        <w:t>模块组成</w:t>
      </w:r>
    </w:p>
    <w:p w14:paraId="2C0F40F8" w14:textId="4A13F65A" w:rsidR="00C369CA" w:rsidRPr="00CA0342" w:rsidRDefault="00467F7C" w:rsidP="0036709C">
      <w:pPr>
        <w:pStyle w:val="M2"/>
      </w:pPr>
      <w:r>
        <w:rPr>
          <w:rFonts w:hint="eastAsia"/>
        </w:rPr>
        <w:t>离线模块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7"/>
        <w:gridCol w:w="2112"/>
        <w:gridCol w:w="2761"/>
        <w:gridCol w:w="2976"/>
      </w:tblGrid>
      <w:tr w:rsidR="00170387" w:rsidRPr="000A501E" w14:paraId="2703BE57" w14:textId="77777777" w:rsidTr="0054074C">
        <w:tc>
          <w:tcPr>
            <w:tcW w:w="675" w:type="dxa"/>
            <w:shd w:val="clear" w:color="auto" w:fill="8DB3E2" w:themeFill="text2" w:themeFillTint="66"/>
            <w:vAlign w:val="center"/>
          </w:tcPr>
          <w:p w14:paraId="16FB8A0A" w14:textId="14E04B41" w:rsidR="00C545A4" w:rsidRPr="000A501E" w:rsidRDefault="00073397" w:rsidP="00BC41A1">
            <w:pPr>
              <w:jc w:val="center"/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No</w:t>
            </w:r>
            <w:r w:rsidRPr="000A501E">
              <w:rPr>
                <w:rFonts w:ascii="宋体" w:hAnsi="宋体"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2552" w:type="dxa"/>
            <w:shd w:val="clear" w:color="auto" w:fill="8DB3E2" w:themeFill="text2" w:themeFillTint="66"/>
            <w:vAlign w:val="center"/>
          </w:tcPr>
          <w:p w14:paraId="4AEB53E9" w14:textId="3F63BB2C" w:rsidR="00C545A4" w:rsidRPr="000A501E" w:rsidRDefault="00C545A4" w:rsidP="00693763">
            <w:pPr>
              <w:jc w:val="center"/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模块名称</w:t>
            </w:r>
          </w:p>
        </w:tc>
        <w:tc>
          <w:tcPr>
            <w:tcW w:w="3160" w:type="dxa"/>
            <w:shd w:val="clear" w:color="auto" w:fill="8DB3E2" w:themeFill="text2" w:themeFillTint="66"/>
          </w:tcPr>
          <w:p w14:paraId="40FEFDEB" w14:textId="74FD55C0" w:rsidR="00C545A4" w:rsidRPr="000A501E" w:rsidRDefault="00BD49AC" w:rsidP="00B36019">
            <w:pPr>
              <w:jc w:val="center"/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简介</w:t>
            </w:r>
          </w:p>
        </w:tc>
        <w:tc>
          <w:tcPr>
            <w:tcW w:w="2129" w:type="dxa"/>
            <w:shd w:val="clear" w:color="auto" w:fill="8DB3E2" w:themeFill="text2" w:themeFillTint="66"/>
          </w:tcPr>
          <w:p w14:paraId="115FE5E8" w14:textId="220E343B" w:rsidR="00C545A4" w:rsidRPr="000A501E" w:rsidRDefault="00BD49AC" w:rsidP="00B36019">
            <w:pPr>
              <w:jc w:val="center"/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对应程序</w:t>
            </w:r>
            <w:r w:rsidR="002F2A63" w:rsidRPr="000A501E">
              <w:rPr>
                <w:rFonts w:ascii="宋体" w:hAnsi="宋体"/>
                <w:color w:val="FFFFFF" w:themeColor="background1"/>
                <w:sz w:val="28"/>
                <w:szCs w:val="28"/>
              </w:rPr>
              <w:t>/</w:t>
            </w:r>
            <w:r w:rsidR="002F2A63" w:rsidRPr="000A501E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类</w:t>
            </w:r>
          </w:p>
        </w:tc>
      </w:tr>
      <w:tr w:rsidR="00170387" w:rsidRPr="00864B04" w14:paraId="1494EDAA" w14:textId="77777777" w:rsidTr="00BC41A1">
        <w:tc>
          <w:tcPr>
            <w:tcW w:w="675" w:type="dxa"/>
            <w:vAlign w:val="center"/>
          </w:tcPr>
          <w:p w14:paraId="55A9C6E7" w14:textId="7F8231C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D4067B4" w14:textId="67EAAD19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预测对象定义</w:t>
            </w:r>
          </w:p>
        </w:tc>
        <w:tc>
          <w:tcPr>
            <w:tcW w:w="3160" w:type="dxa"/>
          </w:tcPr>
          <w:p w14:paraId="5AD751C9" w14:textId="6207CE4C" w:rsidR="00C545A4" w:rsidRPr="00864B04" w:rsidRDefault="00C84546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界面</w:t>
            </w:r>
            <w:r w:rsidR="00444400" w:rsidRPr="00864B04">
              <w:rPr>
                <w:rFonts w:ascii="宋体" w:hAnsi="宋体" w:hint="eastAsia"/>
                <w:szCs w:val="28"/>
              </w:rPr>
              <w:t>程序</w:t>
            </w:r>
            <w:r w:rsidRPr="00864B04">
              <w:rPr>
                <w:rFonts w:ascii="宋体" w:hAnsi="宋体" w:hint="eastAsia"/>
                <w:szCs w:val="28"/>
              </w:rPr>
              <w:t>，定义预测对象，并配置</w:t>
            </w:r>
            <w:r w:rsidR="00B32CCB" w:rsidRPr="00864B04">
              <w:rPr>
                <w:rFonts w:ascii="宋体" w:hAnsi="宋体" w:hint="eastAsia"/>
                <w:szCs w:val="28"/>
              </w:rPr>
              <w:t>预测类型、</w:t>
            </w:r>
            <w:r w:rsidRPr="00864B04">
              <w:rPr>
                <w:rFonts w:ascii="宋体" w:hAnsi="宋体" w:hint="eastAsia"/>
                <w:szCs w:val="28"/>
              </w:rPr>
              <w:t>预测输出对应的测点</w:t>
            </w:r>
          </w:p>
        </w:tc>
        <w:tc>
          <w:tcPr>
            <w:tcW w:w="2129" w:type="dxa"/>
          </w:tcPr>
          <w:p w14:paraId="11696D5B" w14:textId="12FE8274" w:rsidR="00C545A4" w:rsidRPr="00864B04" w:rsidRDefault="00C545A4" w:rsidP="00B36019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5147CA2D" w14:textId="77777777" w:rsidTr="00BC41A1">
        <w:tc>
          <w:tcPr>
            <w:tcW w:w="675" w:type="dxa"/>
            <w:vAlign w:val="center"/>
          </w:tcPr>
          <w:p w14:paraId="306E4FAD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2F36D2D" w14:textId="5454AA4D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关联度分析</w:t>
            </w:r>
          </w:p>
        </w:tc>
        <w:tc>
          <w:tcPr>
            <w:tcW w:w="3160" w:type="dxa"/>
          </w:tcPr>
          <w:p w14:paraId="1FB01C36" w14:textId="3A5D9278" w:rsidR="00C545A4" w:rsidRPr="00864B04" w:rsidRDefault="00D66F0A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界面</w:t>
            </w:r>
            <w:r w:rsidR="00444400" w:rsidRPr="00864B04">
              <w:rPr>
                <w:rFonts w:ascii="宋体" w:hAnsi="宋体" w:hint="eastAsia"/>
                <w:szCs w:val="28"/>
              </w:rPr>
              <w:t>程序</w:t>
            </w:r>
            <w:r w:rsidRPr="00864B04">
              <w:rPr>
                <w:rFonts w:ascii="宋体" w:hAnsi="宋体" w:hint="eastAsia"/>
                <w:szCs w:val="28"/>
              </w:rPr>
              <w:t>，</w:t>
            </w:r>
            <w:r w:rsidR="00444400" w:rsidRPr="00864B04">
              <w:rPr>
                <w:rFonts w:ascii="宋体" w:hAnsi="宋体" w:hint="eastAsia"/>
                <w:szCs w:val="28"/>
              </w:rPr>
              <w:t>用户制定关联度分析的点，通过分析得到测点与预测结果的关联度值</w:t>
            </w:r>
          </w:p>
        </w:tc>
        <w:tc>
          <w:tcPr>
            <w:tcW w:w="2129" w:type="dxa"/>
          </w:tcPr>
          <w:p w14:paraId="4236F452" w14:textId="3CB8B2A5" w:rsidR="00C545A4" w:rsidRPr="00864B04" w:rsidRDefault="00C545A4" w:rsidP="00053A0E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016CE3E1" w14:textId="77777777" w:rsidTr="00BC41A1">
        <w:tc>
          <w:tcPr>
            <w:tcW w:w="675" w:type="dxa"/>
            <w:vAlign w:val="center"/>
          </w:tcPr>
          <w:p w14:paraId="4A23F8C3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10B3791" w14:textId="1F6AB199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叠加设置</w:t>
            </w:r>
          </w:p>
        </w:tc>
        <w:tc>
          <w:tcPr>
            <w:tcW w:w="3160" w:type="dxa"/>
          </w:tcPr>
          <w:p w14:paraId="065F90A4" w14:textId="0D92F24E" w:rsidR="00C545A4" w:rsidRPr="00864B04" w:rsidRDefault="00444400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界面程序</w:t>
            </w:r>
            <w:r w:rsidR="00761AE4" w:rsidRPr="00864B04">
              <w:rPr>
                <w:rFonts w:ascii="宋体" w:hAnsi="宋体" w:hint="eastAsia"/>
                <w:szCs w:val="28"/>
              </w:rPr>
              <w:t>，预测结果叠加</w:t>
            </w:r>
            <w:r w:rsidR="005669A4">
              <w:rPr>
                <w:rFonts w:ascii="宋体" w:hAnsi="宋体"/>
                <w:szCs w:val="28"/>
              </w:rPr>
              <w:t>(</w:t>
            </w:r>
            <w:r w:rsidR="005669A4">
              <w:rPr>
                <w:rFonts w:ascii="宋体" w:hAnsi="宋体" w:hint="eastAsia"/>
                <w:szCs w:val="28"/>
              </w:rPr>
              <w:t>借用</w:t>
            </w:r>
            <w:proofErr w:type="spellStart"/>
            <w:r w:rsidR="005669A4">
              <w:rPr>
                <w:rFonts w:ascii="宋体" w:hAnsi="宋体" w:hint="eastAsia"/>
                <w:szCs w:val="28"/>
              </w:rPr>
              <w:t>lf</w:t>
            </w:r>
            <w:r w:rsidR="005669A4">
              <w:rPr>
                <w:rFonts w:ascii="宋体" w:hAnsi="宋体"/>
                <w:szCs w:val="28"/>
              </w:rPr>
              <w:t>_client</w:t>
            </w:r>
            <w:proofErr w:type="spellEnd"/>
            <w:r w:rsidR="005669A4">
              <w:rPr>
                <w:rFonts w:ascii="宋体" w:hAnsi="宋体" w:hint="eastAsia"/>
                <w:szCs w:val="28"/>
              </w:rPr>
              <w:t>界面</w:t>
            </w:r>
            <w:r w:rsidR="005669A4">
              <w:rPr>
                <w:rFonts w:ascii="宋体" w:hAnsi="宋体"/>
                <w:szCs w:val="28"/>
              </w:rPr>
              <w:t>)</w:t>
            </w:r>
          </w:p>
        </w:tc>
        <w:tc>
          <w:tcPr>
            <w:tcW w:w="2129" w:type="dxa"/>
          </w:tcPr>
          <w:p w14:paraId="1B3CAAB0" w14:textId="4992E1D8" w:rsidR="00C545A4" w:rsidRPr="00864B04" w:rsidRDefault="00C545A4" w:rsidP="00B36019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11111A5B" w14:textId="77777777" w:rsidTr="00BC41A1">
        <w:tc>
          <w:tcPr>
            <w:tcW w:w="675" w:type="dxa"/>
            <w:vAlign w:val="center"/>
          </w:tcPr>
          <w:p w14:paraId="496EDC38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D033400" w14:textId="43D65364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短期预测</w:t>
            </w:r>
          </w:p>
        </w:tc>
        <w:tc>
          <w:tcPr>
            <w:tcW w:w="3160" w:type="dxa"/>
          </w:tcPr>
          <w:p w14:paraId="3EEEB945" w14:textId="4003F3C7" w:rsidR="00C545A4" w:rsidRPr="00864B04" w:rsidRDefault="00ED7D9B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界面程序</w:t>
            </w:r>
            <w:r w:rsidR="008B6A6E">
              <w:rPr>
                <w:rFonts w:ascii="宋体" w:hAnsi="宋体" w:hint="eastAsia"/>
                <w:szCs w:val="28"/>
              </w:rPr>
              <w:t>，</w:t>
            </w:r>
            <w:r w:rsidR="00D46D18">
              <w:rPr>
                <w:rFonts w:ascii="宋体" w:hAnsi="宋体" w:hint="eastAsia"/>
                <w:szCs w:val="28"/>
              </w:rPr>
              <w:t>调用预测</w:t>
            </w:r>
            <w:r w:rsidR="008B6A6E">
              <w:rPr>
                <w:rFonts w:ascii="宋体" w:hAnsi="宋体" w:hint="eastAsia"/>
                <w:szCs w:val="28"/>
              </w:rPr>
              <w:t>服务，</w:t>
            </w:r>
            <w:r w:rsidR="00D46D18">
              <w:rPr>
                <w:rFonts w:ascii="宋体" w:hAnsi="宋体" w:hint="eastAsia"/>
                <w:szCs w:val="28"/>
              </w:rPr>
              <w:t>显示预测结果</w:t>
            </w:r>
            <w:r w:rsidR="00DC7981">
              <w:rPr>
                <w:rFonts w:ascii="宋体" w:hAnsi="宋体"/>
                <w:szCs w:val="28"/>
              </w:rPr>
              <w:t>(</w:t>
            </w:r>
            <w:r w:rsidR="00DC7981">
              <w:rPr>
                <w:rFonts w:ascii="宋体" w:hAnsi="宋体" w:hint="eastAsia"/>
                <w:szCs w:val="28"/>
              </w:rPr>
              <w:t>借用</w:t>
            </w:r>
            <w:proofErr w:type="spellStart"/>
            <w:r w:rsidR="00DC7981">
              <w:rPr>
                <w:rFonts w:ascii="宋体" w:hAnsi="宋体" w:hint="eastAsia"/>
                <w:szCs w:val="28"/>
              </w:rPr>
              <w:t>lf</w:t>
            </w:r>
            <w:r w:rsidR="00DC7981">
              <w:rPr>
                <w:rFonts w:ascii="宋体" w:hAnsi="宋体"/>
                <w:szCs w:val="28"/>
              </w:rPr>
              <w:t>_client</w:t>
            </w:r>
            <w:proofErr w:type="spellEnd"/>
            <w:r w:rsidR="00DC7981">
              <w:rPr>
                <w:rFonts w:ascii="宋体" w:hAnsi="宋体" w:hint="eastAsia"/>
                <w:szCs w:val="28"/>
              </w:rPr>
              <w:t>界面</w:t>
            </w:r>
            <w:r w:rsidR="00DC7981">
              <w:rPr>
                <w:rFonts w:ascii="宋体" w:hAnsi="宋体"/>
                <w:szCs w:val="28"/>
              </w:rPr>
              <w:t>)</w:t>
            </w:r>
          </w:p>
        </w:tc>
        <w:tc>
          <w:tcPr>
            <w:tcW w:w="2129" w:type="dxa"/>
          </w:tcPr>
          <w:p w14:paraId="67465AAA" w14:textId="3DC9E6FF" w:rsidR="00C545A4" w:rsidRPr="00864B04" w:rsidRDefault="00C545A4" w:rsidP="00B36019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27DEE4BC" w14:textId="77777777" w:rsidTr="00BC41A1">
        <w:tc>
          <w:tcPr>
            <w:tcW w:w="675" w:type="dxa"/>
            <w:vAlign w:val="center"/>
          </w:tcPr>
          <w:p w14:paraId="582CCC6E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9AB7AB7" w14:textId="019EEB01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准确率分析</w:t>
            </w:r>
          </w:p>
        </w:tc>
        <w:tc>
          <w:tcPr>
            <w:tcW w:w="3160" w:type="dxa"/>
          </w:tcPr>
          <w:p w14:paraId="528FA7C1" w14:textId="4F454B76" w:rsidR="00C545A4" w:rsidRPr="00864B04" w:rsidRDefault="00ED7D9B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界面程序，分析预测结果准确率</w:t>
            </w:r>
          </w:p>
        </w:tc>
        <w:tc>
          <w:tcPr>
            <w:tcW w:w="2129" w:type="dxa"/>
          </w:tcPr>
          <w:p w14:paraId="6C2378D1" w14:textId="45E1A468" w:rsidR="00C545A4" w:rsidRPr="00864B04" w:rsidRDefault="00C545A4" w:rsidP="00B36019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27F6F7AA" w14:textId="77777777" w:rsidTr="00BC41A1">
        <w:tc>
          <w:tcPr>
            <w:tcW w:w="675" w:type="dxa"/>
            <w:vAlign w:val="center"/>
          </w:tcPr>
          <w:p w14:paraId="2CF9CF0C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688D588" w14:textId="44D4E778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平衡分析</w:t>
            </w:r>
          </w:p>
        </w:tc>
        <w:tc>
          <w:tcPr>
            <w:tcW w:w="3160" w:type="dxa"/>
          </w:tcPr>
          <w:p w14:paraId="4A747189" w14:textId="16D31929" w:rsidR="00C545A4" w:rsidRPr="00864B04" w:rsidRDefault="00FA3D4C" w:rsidP="00B36019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界面程序，通过曲线、表格等展示不平衡量</w:t>
            </w:r>
          </w:p>
        </w:tc>
        <w:tc>
          <w:tcPr>
            <w:tcW w:w="2129" w:type="dxa"/>
          </w:tcPr>
          <w:p w14:paraId="70347846" w14:textId="2897C841" w:rsidR="00C545A4" w:rsidRPr="00864B04" w:rsidRDefault="00C545A4" w:rsidP="00B36019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0DF240C7" w14:textId="77777777" w:rsidTr="00BC41A1">
        <w:tc>
          <w:tcPr>
            <w:tcW w:w="675" w:type="dxa"/>
            <w:vAlign w:val="center"/>
          </w:tcPr>
          <w:p w14:paraId="4887ED54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1A88EAD" w14:textId="1B86A7F5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结果修正</w:t>
            </w:r>
          </w:p>
        </w:tc>
        <w:tc>
          <w:tcPr>
            <w:tcW w:w="3160" w:type="dxa"/>
          </w:tcPr>
          <w:p w14:paraId="5A76508C" w14:textId="021C58C6" w:rsidR="00C545A4" w:rsidRPr="00864B04" w:rsidRDefault="00682E36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界面程序，用于修改预测结果</w:t>
            </w:r>
            <w:r w:rsidR="00CA7ED4">
              <w:rPr>
                <w:rFonts w:ascii="宋体" w:hAnsi="宋体"/>
                <w:szCs w:val="28"/>
              </w:rPr>
              <w:t>(</w:t>
            </w:r>
            <w:r w:rsidR="00CA7ED4">
              <w:rPr>
                <w:rFonts w:ascii="宋体" w:hAnsi="宋体" w:hint="eastAsia"/>
                <w:szCs w:val="28"/>
              </w:rPr>
              <w:t>借用</w:t>
            </w:r>
            <w:proofErr w:type="spellStart"/>
            <w:r w:rsidR="00CA7ED4">
              <w:rPr>
                <w:rFonts w:ascii="宋体" w:hAnsi="宋体" w:hint="eastAsia"/>
                <w:szCs w:val="28"/>
              </w:rPr>
              <w:t>lf</w:t>
            </w:r>
            <w:r w:rsidR="00CA7ED4">
              <w:rPr>
                <w:rFonts w:ascii="宋体" w:hAnsi="宋体"/>
                <w:szCs w:val="28"/>
              </w:rPr>
              <w:t>_client</w:t>
            </w:r>
            <w:proofErr w:type="spellEnd"/>
            <w:r w:rsidR="00CA7ED4">
              <w:rPr>
                <w:rFonts w:ascii="宋体" w:hAnsi="宋体" w:hint="eastAsia"/>
                <w:szCs w:val="28"/>
              </w:rPr>
              <w:t>界面</w:t>
            </w:r>
            <w:r w:rsidR="00CA7ED4">
              <w:rPr>
                <w:rFonts w:ascii="宋体" w:hAnsi="宋体"/>
                <w:szCs w:val="28"/>
              </w:rPr>
              <w:t>)</w:t>
            </w:r>
          </w:p>
        </w:tc>
        <w:tc>
          <w:tcPr>
            <w:tcW w:w="2129" w:type="dxa"/>
          </w:tcPr>
          <w:p w14:paraId="07FCF290" w14:textId="79BB8ACD" w:rsidR="00C545A4" w:rsidRPr="00864B04" w:rsidRDefault="00C545A4" w:rsidP="00B36019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170387" w:rsidRPr="00864B04" w14:paraId="402150D2" w14:textId="77777777" w:rsidTr="00BC41A1">
        <w:tc>
          <w:tcPr>
            <w:tcW w:w="675" w:type="dxa"/>
            <w:vAlign w:val="center"/>
          </w:tcPr>
          <w:p w14:paraId="5F0FF1F9" w14:textId="77777777" w:rsidR="00C545A4" w:rsidRPr="00864B04" w:rsidRDefault="00C545A4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1C2BAE6" w14:textId="3080FE4F" w:rsidR="00C545A4" w:rsidRPr="00864B04" w:rsidRDefault="00C545A4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算法库</w:t>
            </w:r>
          </w:p>
        </w:tc>
        <w:tc>
          <w:tcPr>
            <w:tcW w:w="3160" w:type="dxa"/>
          </w:tcPr>
          <w:p w14:paraId="2688AA13" w14:textId="44305D09" w:rsidR="00C545A4" w:rsidRPr="00864B04" w:rsidRDefault="00656AA1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动态库，提供所有预测算法</w:t>
            </w:r>
          </w:p>
        </w:tc>
        <w:tc>
          <w:tcPr>
            <w:tcW w:w="2129" w:type="dxa"/>
          </w:tcPr>
          <w:p w14:paraId="63F16E4C" w14:textId="54414C77" w:rsidR="00C545A4" w:rsidRPr="00864B04" w:rsidRDefault="00117598" w:rsidP="00B36019">
            <w:pPr>
              <w:jc w:val="center"/>
              <w:rPr>
                <w:rFonts w:ascii="宋体" w:hAnsi="宋体"/>
                <w:szCs w:val="28"/>
              </w:rPr>
            </w:pPr>
            <w:proofErr w:type="gramStart"/>
            <w:r w:rsidRPr="00864B04">
              <w:rPr>
                <w:rFonts w:ascii="宋体" w:hAnsi="宋体"/>
                <w:szCs w:val="28"/>
              </w:rPr>
              <w:t>lib</w:t>
            </w:r>
            <w:proofErr w:type="gramEnd"/>
            <w:r w:rsidRPr="00864B04">
              <w:rPr>
                <w:rFonts w:ascii="宋体" w:hAnsi="宋体"/>
                <w:szCs w:val="28"/>
              </w:rPr>
              <w:t>_ipas_</w:t>
            </w:r>
            <w:r w:rsidR="00830FEA">
              <w:rPr>
                <w:rFonts w:ascii="宋体" w:hAnsi="宋体"/>
                <w:szCs w:val="28"/>
              </w:rPr>
              <w:t>ef</w:t>
            </w:r>
            <w:r w:rsidRPr="00864B04">
              <w:rPr>
                <w:rFonts w:ascii="宋体" w:hAnsi="宋体"/>
                <w:szCs w:val="28"/>
              </w:rPr>
              <w:t>al</w:t>
            </w:r>
            <w:r w:rsidR="00740F83">
              <w:rPr>
                <w:rFonts w:ascii="宋体" w:hAnsi="宋体"/>
                <w:szCs w:val="28"/>
              </w:rPr>
              <w:t>g</w:t>
            </w:r>
            <w:r w:rsidR="00D04C18" w:rsidRPr="00864B04">
              <w:rPr>
                <w:rFonts w:ascii="宋体" w:hAnsi="宋体"/>
                <w:szCs w:val="28"/>
              </w:rPr>
              <w:t>.so</w:t>
            </w:r>
          </w:p>
        </w:tc>
      </w:tr>
      <w:tr w:rsidR="00170387" w:rsidRPr="00864B04" w14:paraId="1F07E97A" w14:textId="77777777" w:rsidTr="00BC41A1">
        <w:tc>
          <w:tcPr>
            <w:tcW w:w="675" w:type="dxa"/>
            <w:vAlign w:val="center"/>
          </w:tcPr>
          <w:p w14:paraId="1A008029" w14:textId="77777777" w:rsidR="008177BE" w:rsidRPr="00864B04" w:rsidRDefault="008177BE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0416E8D" w14:textId="6AF84FC8" w:rsidR="008177BE" w:rsidRPr="00864B04" w:rsidRDefault="008177BE" w:rsidP="00693763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数据接口库</w:t>
            </w:r>
          </w:p>
        </w:tc>
        <w:tc>
          <w:tcPr>
            <w:tcW w:w="3160" w:type="dxa"/>
          </w:tcPr>
          <w:p w14:paraId="093ADFE8" w14:textId="54D51A26" w:rsidR="008177BE" w:rsidRPr="00864B04" w:rsidRDefault="008177BE" w:rsidP="00B36019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动态库，提供实时数据、历史数据、计划数据取数接口</w:t>
            </w:r>
          </w:p>
        </w:tc>
        <w:tc>
          <w:tcPr>
            <w:tcW w:w="2129" w:type="dxa"/>
          </w:tcPr>
          <w:p w14:paraId="32AC821A" w14:textId="78D5055B" w:rsidR="008177BE" w:rsidRPr="00864B04" w:rsidRDefault="001F4366" w:rsidP="001A71D3">
            <w:pPr>
              <w:jc w:val="center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/>
                <w:szCs w:val="28"/>
              </w:rPr>
              <w:t>lib</w:t>
            </w:r>
            <w:proofErr w:type="gramEnd"/>
            <w:r>
              <w:rPr>
                <w:rFonts w:ascii="宋体" w:hAnsi="宋体"/>
                <w:szCs w:val="28"/>
              </w:rPr>
              <w:t>_ipas_</w:t>
            </w:r>
            <w:r w:rsidR="00830FEA">
              <w:rPr>
                <w:rFonts w:ascii="宋体" w:hAnsi="宋体"/>
                <w:szCs w:val="28"/>
              </w:rPr>
              <w:t>ef</w:t>
            </w:r>
            <w:r w:rsidR="00525609">
              <w:rPr>
                <w:rFonts w:ascii="宋体" w:hAnsi="宋体"/>
                <w:szCs w:val="28"/>
              </w:rPr>
              <w:t>interface</w:t>
            </w:r>
            <w:r>
              <w:rPr>
                <w:rFonts w:ascii="宋体" w:hAnsi="宋体"/>
                <w:szCs w:val="28"/>
              </w:rPr>
              <w:t>.so</w:t>
            </w:r>
          </w:p>
        </w:tc>
      </w:tr>
      <w:tr w:rsidR="00170387" w:rsidRPr="00864B04" w14:paraId="5D9DE1EA" w14:textId="77777777" w:rsidTr="00BC41A1">
        <w:tc>
          <w:tcPr>
            <w:tcW w:w="675" w:type="dxa"/>
            <w:vAlign w:val="center"/>
          </w:tcPr>
          <w:p w14:paraId="53FDF603" w14:textId="77777777" w:rsidR="009A65A2" w:rsidRPr="00864B04" w:rsidRDefault="009A65A2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0D3C275" w14:textId="4D006AAC" w:rsidR="009A65A2" w:rsidRPr="00864B04" w:rsidRDefault="009A65A2" w:rsidP="00693763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事件记录</w:t>
            </w:r>
          </w:p>
        </w:tc>
        <w:tc>
          <w:tcPr>
            <w:tcW w:w="3160" w:type="dxa"/>
          </w:tcPr>
          <w:p w14:paraId="66D7D586" w14:textId="5AB16691" w:rsidR="009A65A2" w:rsidRPr="00864B04" w:rsidRDefault="009A65A2" w:rsidP="00B36019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动态库，提供日志记录和报警记录功能</w:t>
            </w:r>
          </w:p>
        </w:tc>
        <w:tc>
          <w:tcPr>
            <w:tcW w:w="2129" w:type="dxa"/>
          </w:tcPr>
          <w:p w14:paraId="0127596A" w14:textId="67E51FAE" w:rsidR="009A65A2" w:rsidRPr="00864B04" w:rsidRDefault="00D527B5" w:rsidP="00B36019">
            <w:pPr>
              <w:jc w:val="center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/>
                <w:szCs w:val="28"/>
              </w:rPr>
              <w:t>lib</w:t>
            </w:r>
            <w:proofErr w:type="gramEnd"/>
            <w:r>
              <w:rPr>
                <w:rFonts w:ascii="宋体" w:hAnsi="宋体"/>
                <w:szCs w:val="28"/>
              </w:rPr>
              <w:t>_ipas_</w:t>
            </w:r>
            <w:r w:rsidR="00830FEA">
              <w:rPr>
                <w:rFonts w:ascii="宋体" w:hAnsi="宋体"/>
                <w:szCs w:val="28"/>
              </w:rPr>
              <w:t>ef</w:t>
            </w:r>
            <w:r>
              <w:rPr>
                <w:rFonts w:ascii="宋体" w:hAnsi="宋体"/>
                <w:szCs w:val="28"/>
              </w:rPr>
              <w:t>event.so</w:t>
            </w:r>
          </w:p>
        </w:tc>
      </w:tr>
      <w:tr w:rsidR="00170387" w:rsidRPr="00864B04" w14:paraId="1CD38C7F" w14:textId="77777777" w:rsidTr="00BC41A1">
        <w:tc>
          <w:tcPr>
            <w:tcW w:w="675" w:type="dxa"/>
            <w:vAlign w:val="center"/>
          </w:tcPr>
          <w:p w14:paraId="3EA53CB7" w14:textId="77777777" w:rsidR="00170387" w:rsidRPr="00864B04" w:rsidRDefault="00170387" w:rsidP="00BC41A1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4171A2F" w14:textId="29427215" w:rsidR="00170387" w:rsidRPr="00864B04" w:rsidRDefault="00170387" w:rsidP="00693763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曲线控件</w:t>
            </w:r>
          </w:p>
        </w:tc>
        <w:tc>
          <w:tcPr>
            <w:tcW w:w="3160" w:type="dxa"/>
          </w:tcPr>
          <w:p w14:paraId="655477E1" w14:textId="34368C80" w:rsidR="00170387" w:rsidRPr="00864B04" w:rsidRDefault="00170387" w:rsidP="00B36019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动态库，提供曲线显示功能</w:t>
            </w:r>
          </w:p>
        </w:tc>
        <w:tc>
          <w:tcPr>
            <w:tcW w:w="2129" w:type="dxa"/>
          </w:tcPr>
          <w:p w14:paraId="7487E7C6" w14:textId="3274D8A4" w:rsidR="00170387" w:rsidRDefault="00170387" w:rsidP="00B36019">
            <w:pPr>
              <w:jc w:val="center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/>
                <w:szCs w:val="28"/>
              </w:rPr>
              <w:t>lib</w:t>
            </w:r>
            <w:proofErr w:type="gramEnd"/>
            <w:r>
              <w:rPr>
                <w:rFonts w:ascii="宋体" w:hAnsi="宋体"/>
                <w:szCs w:val="28"/>
              </w:rPr>
              <w:t>_ipas_</w:t>
            </w:r>
            <w:r w:rsidR="00830FEA">
              <w:rPr>
                <w:rFonts w:ascii="宋体" w:hAnsi="宋体"/>
                <w:szCs w:val="28"/>
              </w:rPr>
              <w:t>ef</w:t>
            </w:r>
            <w:r w:rsidR="002364D8">
              <w:rPr>
                <w:rFonts w:ascii="宋体" w:hAnsi="宋体"/>
                <w:szCs w:val="28"/>
              </w:rPr>
              <w:t>comwidget</w:t>
            </w:r>
            <w:r>
              <w:rPr>
                <w:rFonts w:ascii="宋体" w:hAnsi="宋体"/>
                <w:szCs w:val="28"/>
              </w:rPr>
              <w:t>.so</w:t>
            </w:r>
          </w:p>
        </w:tc>
      </w:tr>
    </w:tbl>
    <w:p w14:paraId="6FDD19BF" w14:textId="2604EDDA" w:rsidR="00C545A4" w:rsidRPr="00C545A4" w:rsidRDefault="00C545A4" w:rsidP="000628B8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4395050" w14:textId="1B159BC9" w:rsidR="00E628F3" w:rsidRPr="00822E39" w:rsidRDefault="003E45C0" w:rsidP="0036709C">
      <w:pPr>
        <w:pStyle w:val="M2"/>
      </w:pPr>
      <w:r>
        <w:rPr>
          <w:rFonts w:hint="eastAsia"/>
        </w:rPr>
        <w:t>在线模块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1"/>
        <w:gridCol w:w="2338"/>
        <w:gridCol w:w="2911"/>
        <w:gridCol w:w="2596"/>
      </w:tblGrid>
      <w:tr w:rsidR="002228D0" w:rsidRPr="000A501E" w14:paraId="7B07E536" w14:textId="77777777" w:rsidTr="0054074C">
        <w:tc>
          <w:tcPr>
            <w:tcW w:w="671" w:type="dxa"/>
            <w:shd w:val="clear" w:color="auto" w:fill="8DB3E2" w:themeFill="text2" w:themeFillTint="66"/>
            <w:vAlign w:val="center"/>
          </w:tcPr>
          <w:p w14:paraId="65BBC67C" w14:textId="77777777" w:rsidR="009A65A2" w:rsidRPr="000A501E" w:rsidRDefault="009A65A2" w:rsidP="0014602F">
            <w:pPr>
              <w:jc w:val="center"/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No</w:t>
            </w:r>
            <w:r w:rsidRPr="000A501E">
              <w:rPr>
                <w:rFonts w:ascii="宋体" w:hAnsi="宋体"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6FBA7AEE" w14:textId="77777777" w:rsidR="009A65A2" w:rsidRPr="000A501E" w:rsidRDefault="009A65A2" w:rsidP="0014602F">
            <w:pPr>
              <w:jc w:val="center"/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模块名称</w:t>
            </w:r>
          </w:p>
        </w:tc>
        <w:tc>
          <w:tcPr>
            <w:tcW w:w="2911" w:type="dxa"/>
            <w:shd w:val="clear" w:color="auto" w:fill="8DB3E2" w:themeFill="text2" w:themeFillTint="66"/>
          </w:tcPr>
          <w:p w14:paraId="600AEE46" w14:textId="77777777" w:rsidR="009A65A2" w:rsidRPr="000A501E" w:rsidRDefault="009A65A2" w:rsidP="0014602F">
            <w:pPr>
              <w:jc w:val="center"/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简介</w:t>
            </w:r>
          </w:p>
        </w:tc>
        <w:tc>
          <w:tcPr>
            <w:tcW w:w="2596" w:type="dxa"/>
            <w:shd w:val="clear" w:color="auto" w:fill="8DB3E2" w:themeFill="text2" w:themeFillTint="66"/>
          </w:tcPr>
          <w:p w14:paraId="1E63F056" w14:textId="77777777" w:rsidR="009A65A2" w:rsidRPr="000A501E" w:rsidRDefault="009A65A2" w:rsidP="0014602F">
            <w:pPr>
              <w:jc w:val="center"/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0A501E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对应程序</w:t>
            </w:r>
            <w:r w:rsidRPr="000A501E">
              <w:rPr>
                <w:rFonts w:ascii="宋体" w:hAnsi="宋体"/>
                <w:color w:val="FFFFFF" w:themeColor="background1"/>
                <w:sz w:val="28"/>
                <w:szCs w:val="28"/>
              </w:rPr>
              <w:t>/</w:t>
            </w:r>
            <w:r w:rsidRPr="000A501E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类</w:t>
            </w:r>
          </w:p>
        </w:tc>
      </w:tr>
      <w:tr w:rsidR="002228D0" w:rsidRPr="00864B04" w14:paraId="4EB5265D" w14:textId="77777777" w:rsidTr="009A65A2">
        <w:tc>
          <w:tcPr>
            <w:tcW w:w="671" w:type="dxa"/>
            <w:vAlign w:val="center"/>
          </w:tcPr>
          <w:p w14:paraId="78F13DE0" w14:textId="77777777" w:rsidR="009A65A2" w:rsidRPr="00864B04" w:rsidRDefault="009A65A2" w:rsidP="009A65A2">
            <w:pPr>
              <w:pStyle w:val="a5"/>
              <w:numPr>
                <w:ilvl w:val="0"/>
                <w:numId w:val="7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59DFC4EB" w14:textId="14AA903E" w:rsidR="009A65A2" w:rsidRPr="00864B04" w:rsidRDefault="000D0645" w:rsidP="0014602F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数据管理</w:t>
            </w:r>
          </w:p>
        </w:tc>
        <w:tc>
          <w:tcPr>
            <w:tcW w:w="2911" w:type="dxa"/>
          </w:tcPr>
          <w:p w14:paraId="78923FAA" w14:textId="1BCF4640" w:rsidR="009A65A2" w:rsidRPr="00864B04" w:rsidRDefault="008456D3" w:rsidP="0014602F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预测所需的数据文件管理（暂不用）</w:t>
            </w:r>
          </w:p>
        </w:tc>
        <w:tc>
          <w:tcPr>
            <w:tcW w:w="2596" w:type="dxa"/>
          </w:tcPr>
          <w:p w14:paraId="1DA143DD" w14:textId="12EBA94F" w:rsidR="009A65A2" w:rsidRPr="00864B04" w:rsidRDefault="005C4B77" w:rsidP="0014602F">
            <w:pPr>
              <w:jc w:val="center"/>
              <w:rPr>
                <w:rFonts w:ascii="宋体" w:hAnsi="宋体"/>
                <w:szCs w:val="28"/>
              </w:rPr>
            </w:pPr>
            <w:proofErr w:type="spellStart"/>
            <w:proofErr w:type="gramStart"/>
            <w:r>
              <w:rPr>
                <w:rFonts w:ascii="宋体" w:hAnsi="宋体"/>
                <w:szCs w:val="28"/>
              </w:rPr>
              <w:t>ipas</w:t>
            </w:r>
            <w:proofErr w:type="gramEnd"/>
            <w:r>
              <w:rPr>
                <w:rFonts w:ascii="宋体" w:hAnsi="宋体"/>
                <w:szCs w:val="28"/>
              </w:rPr>
              <w:t>_ef</w:t>
            </w:r>
            <w:r w:rsidR="00822E39" w:rsidRPr="00864B04">
              <w:rPr>
                <w:rFonts w:ascii="宋体" w:hAnsi="宋体"/>
                <w:szCs w:val="28"/>
              </w:rPr>
              <w:t>_data_server</w:t>
            </w:r>
            <w:proofErr w:type="spellEnd"/>
          </w:p>
        </w:tc>
      </w:tr>
      <w:tr w:rsidR="002228D0" w:rsidRPr="00864B04" w14:paraId="386F12DD" w14:textId="77777777" w:rsidTr="009A65A2">
        <w:tc>
          <w:tcPr>
            <w:tcW w:w="671" w:type="dxa"/>
            <w:vAlign w:val="center"/>
          </w:tcPr>
          <w:p w14:paraId="041B155C" w14:textId="77777777" w:rsidR="00B17540" w:rsidRPr="00864B04" w:rsidRDefault="00B17540" w:rsidP="009A65A2">
            <w:pPr>
              <w:pStyle w:val="a5"/>
              <w:numPr>
                <w:ilvl w:val="0"/>
                <w:numId w:val="7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1E0F0CD1" w14:textId="66A5A5FD" w:rsidR="00B17540" w:rsidRPr="00864B04" w:rsidRDefault="00D71B21" w:rsidP="0014602F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预测服务</w:t>
            </w:r>
          </w:p>
        </w:tc>
        <w:tc>
          <w:tcPr>
            <w:tcW w:w="2911" w:type="dxa"/>
          </w:tcPr>
          <w:p w14:paraId="426B6FB7" w14:textId="658B11D2" w:rsidR="00B17540" w:rsidRPr="00864B04" w:rsidRDefault="00402BBA" w:rsidP="00E45D21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接收请求，</w:t>
            </w:r>
            <w:r w:rsidR="00E45D21">
              <w:rPr>
                <w:rFonts w:ascii="宋体" w:hAnsi="宋体" w:hint="eastAsia"/>
                <w:szCs w:val="28"/>
              </w:rPr>
              <w:t>返回</w:t>
            </w:r>
            <w:r w:rsidR="008A1AEB">
              <w:rPr>
                <w:rFonts w:ascii="宋体" w:hAnsi="宋体" w:hint="eastAsia"/>
                <w:szCs w:val="28"/>
              </w:rPr>
              <w:t>结果，以及调度</w:t>
            </w:r>
            <w:r>
              <w:rPr>
                <w:rFonts w:ascii="宋体" w:hAnsi="宋体" w:hint="eastAsia"/>
                <w:szCs w:val="28"/>
              </w:rPr>
              <w:t>预测程序</w:t>
            </w:r>
            <w:r w:rsidR="002228D0">
              <w:rPr>
                <w:rFonts w:ascii="宋体" w:hAnsi="宋体" w:hint="eastAsia"/>
                <w:szCs w:val="28"/>
              </w:rPr>
              <w:t>（常驻关键）</w:t>
            </w:r>
          </w:p>
        </w:tc>
        <w:tc>
          <w:tcPr>
            <w:tcW w:w="2596" w:type="dxa"/>
          </w:tcPr>
          <w:p w14:paraId="2EA98564" w14:textId="056321BB" w:rsidR="00B17540" w:rsidRPr="00864B04" w:rsidRDefault="00996810" w:rsidP="005C4B77">
            <w:pPr>
              <w:jc w:val="center"/>
              <w:rPr>
                <w:rFonts w:ascii="宋体" w:hAnsi="宋体"/>
                <w:szCs w:val="28"/>
              </w:rPr>
            </w:pPr>
            <w:proofErr w:type="spellStart"/>
            <w:proofErr w:type="gramStart"/>
            <w:r>
              <w:rPr>
                <w:rFonts w:ascii="宋体" w:hAnsi="宋体"/>
                <w:szCs w:val="28"/>
              </w:rPr>
              <w:t>ipas</w:t>
            </w:r>
            <w:proofErr w:type="gramEnd"/>
            <w:r>
              <w:rPr>
                <w:rFonts w:ascii="宋体" w:hAnsi="宋体"/>
                <w:szCs w:val="28"/>
              </w:rPr>
              <w:t>_</w:t>
            </w:r>
            <w:r w:rsidR="005C4B77">
              <w:rPr>
                <w:rFonts w:ascii="宋体" w:hAnsi="宋体"/>
                <w:szCs w:val="28"/>
              </w:rPr>
              <w:t>ef</w:t>
            </w:r>
            <w:r w:rsidR="00D71B21">
              <w:rPr>
                <w:rFonts w:ascii="宋体" w:hAnsi="宋体"/>
                <w:szCs w:val="28"/>
              </w:rPr>
              <w:t>_server</w:t>
            </w:r>
            <w:proofErr w:type="spellEnd"/>
          </w:p>
        </w:tc>
      </w:tr>
      <w:tr w:rsidR="002228D0" w:rsidRPr="00864B04" w14:paraId="1F852631" w14:textId="77777777" w:rsidTr="009A65A2">
        <w:tc>
          <w:tcPr>
            <w:tcW w:w="671" w:type="dxa"/>
            <w:vAlign w:val="center"/>
          </w:tcPr>
          <w:p w14:paraId="0E6E38D1" w14:textId="77777777" w:rsidR="00B04E9D" w:rsidRPr="00864B04" w:rsidRDefault="00B04E9D" w:rsidP="009A65A2">
            <w:pPr>
              <w:pStyle w:val="a5"/>
              <w:numPr>
                <w:ilvl w:val="0"/>
                <w:numId w:val="7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5865755" w14:textId="4D1FBD00" w:rsidR="00B04E9D" w:rsidRPr="00864B04" w:rsidRDefault="00B04E9D" w:rsidP="0014602F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短期预测</w:t>
            </w:r>
          </w:p>
        </w:tc>
        <w:tc>
          <w:tcPr>
            <w:tcW w:w="2911" w:type="dxa"/>
          </w:tcPr>
          <w:p w14:paraId="7DD13490" w14:textId="6CCB231A" w:rsidR="00B04E9D" w:rsidRPr="00864B04" w:rsidRDefault="0007280D" w:rsidP="0014602F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动态库，提供短期预测功能</w:t>
            </w:r>
          </w:p>
        </w:tc>
        <w:tc>
          <w:tcPr>
            <w:tcW w:w="2596" w:type="dxa"/>
          </w:tcPr>
          <w:p w14:paraId="5DDA6C9A" w14:textId="0D64FA27" w:rsidR="00B04E9D" w:rsidRPr="00864B04" w:rsidRDefault="00600C84" w:rsidP="005C4B77">
            <w:pPr>
              <w:jc w:val="center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/>
                <w:szCs w:val="28"/>
              </w:rPr>
              <w:t>lib</w:t>
            </w:r>
            <w:proofErr w:type="gramEnd"/>
            <w:r>
              <w:rPr>
                <w:rFonts w:ascii="宋体" w:hAnsi="宋体"/>
                <w:szCs w:val="28"/>
              </w:rPr>
              <w:t>_ipas_ef</w:t>
            </w:r>
            <w:r w:rsidR="009B4C58">
              <w:rPr>
                <w:rFonts w:ascii="宋体" w:hAnsi="宋体"/>
                <w:szCs w:val="28"/>
              </w:rPr>
              <w:t>run</w:t>
            </w:r>
            <w:r>
              <w:rPr>
                <w:rFonts w:ascii="宋体" w:hAnsi="宋体"/>
                <w:szCs w:val="28"/>
              </w:rPr>
              <w:t>.so</w:t>
            </w:r>
          </w:p>
        </w:tc>
      </w:tr>
      <w:tr w:rsidR="002228D0" w:rsidRPr="00864B04" w14:paraId="6FC38886" w14:textId="77777777" w:rsidTr="009A65A2">
        <w:tc>
          <w:tcPr>
            <w:tcW w:w="671" w:type="dxa"/>
            <w:vAlign w:val="center"/>
          </w:tcPr>
          <w:p w14:paraId="168D96A7" w14:textId="77777777" w:rsidR="009A65A2" w:rsidRPr="00864B04" w:rsidRDefault="009A65A2" w:rsidP="009A65A2">
            <w:pPr>
              <w:pStyle w:val="a5"/>
              <w:numPr>
                <w:ilvl w:val="0"/>
                <w:numId w:val="7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50D9487A" w14:textId="43A24789" w:rsidR="009A65A2" w:rsidRPr="00864B04" w:rsidRDefault="000D0645" w:rsidP="0014602F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超短期预测</w:t>
            </w:r>
          </w:p>
        </w:tc>
        <w:tc>
          <w:tcPr>
            <w:tcW w:w="2911" w:type="dxa"/>
          </w:tcPr>
          <w:p w14:paraId="3ABE58EC" w14:textId="1122FAD0" w:rsidR="009A65A2" w:rsidRPr="00864B04" w:rsidRDefault="0007280D" w:rsidP="0014602F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动态库，提供超短期预测功能</w:t>
            </w:r>
          </w:p>
        </w:tc>
        <w:tc>
          <w:tcPr>
            <w:tcW w:w="2596" w:type="dxa"/>
          </w:tcPr>
          <w:p w14:paraId="33661F17" w14:textId="75DD5972" w:rsidR="009A65A2" w:rsidRPr="00864B04" w:rsidRDefault="00600C84" w:rsidP="005C4B77">
            <w:pPr>
              <w:jc w:val="center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/>
                <w:szCs w:val="28"/>
              </w:rPr>
              <w:t>lib</w:t>
            </w:r>
            <w:proofErr w:type="gramEnd"/>
            <w:r>
              <w:rPr>
                <w:rFonts w:ascii="宋体" w:hAnsi="宋体"/>
                <w:szCs w:val="28"/>
              </w:rPr>
              <w:t>_ipas_ef</w:t>
            </w:r>
            <w:r w:rsidR="009B4C58">
              <w:rPr>
                <w:rFonts w:ascii="宋体" w:hAnsi="宋体"/>
                <w:szCs w:val="28"/>
              </w:rPr>
              <w:t>run</w:t>
            </w:r>
            <w:r>
              <w:rPr>
                <w:rFonts w:ascii="宋体" w:hAnsi="宋体"/>
                <w:szCs w:val="28"/>
              </w:rPr>
              <w:t>.so</w:t>
            </w:r>
          </w:p>
        </w:tc>
      </w:tr>
      <w:tr w:rsidR="002228D0" w:rsidRPr="00864B04" w14:paraId="504B4BD3" w14:textId="77777777" w:rsidTr="009A65A2">
        <w:tc>
          <w:tcPr>
            <w:tcW w:w="671" w:type="dxa"/>
            <w:vAlign w:val="center"/>
          </w:tcPr>
          <w:p w14:paraId="3B596E59" w14:textId="77777777" w:rsidR="009A65A2" w:rsidRPr="00864B04" w:rsidRDefault="009A65A2" w:rsidP="009A65A2">
            <w:pPr>
              <w:pStyle w:val="a5"/>
              <w:numPr>
                <w:ilvl w:val="0"/>
                <w:numId w:val="7"/>
              </w:numPr>
              <w:ind w:firstLineChars="0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70EB14EF" w14:textId="3144967D" w:rsidR="009A65A2" w:rsidRPr="00864B04" w:rsidRDefault="000D0645" w:rsidP="0014602F">
            <w:pPr>
              <w:jc w:val="center"/>
              <w:rPr>
                <w:rFonts w:ascii="宋体" w:hAnsi="宋体"/>
                <w:szCs w:val="28"/>
              </w:rPr>
            </w:pPr>
            <w:r w:rsidRPr="00864B04">
              <w:rPr>
                <w:rFonts w:ascii="宋体" w:hAnsi="宋体" w:hint="eastAsia"/>
                <w:szCs w:val="28"/>
              </w:rPr>
              <w:t>BP算法训练</w:t>
            </w:r>
          </w:p>
        </w:tc>
        <w:tc>
          <w:tcPr>
            <w:tcW w:w="2911" w:type="dxa"/>
          </w:tcPr>
          <w:p w14:paraId="058F1568" w14:textId="7F7195DE" w:rsidR="009A65A2" w:rsidRPr="00864B04" w:rsidRDefault="002228D0" w:rsidP="0014602F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BP算法训练进程（等待完成）</w:t>
            </w:r>
          </w:p>
        </w:tc>
        <w:tc>
          <w:tcPr>
            <w:tcW w:w="2596" w:type="dxa"/>
          </w:tcPr>
          <w:p w14:paraId="5D34DE91" w14:textId="49BF21DA" w:rsidR="009A65A2" w:rsidRPr="00864B04" w:rsidRDefault="005E75A4" w:rsidP="0014602F">
            <w:pPr>
              <w:jc w:val="center"/>
              <w:rPr>
                <w:rFonts w:ascii="宋体" w:hAnsi="宋体"/>
                <w:szCs w:val="28"/>
              </w:rPr>
            </w:pPr>
            <w:proofErr w:type="spellStart"/>
            <w:proofErr w:type="gramStart"/>
            <w:r w:rsidRPr="00864B04">
              <w:rPr>
                <w:rFonts w:ascii="宋体" w:hAnsi="宋体" w:hint="eastAsia"/>
                <w:szCs w:val="28"/>
              </w:rPr>
              <w:t>ipas</w:t>
            </w:r>
            <w:proofErr w:type="gramEnd"/>
            <w:r w:rsidRPr="00864B04">
              <w:rPr>
                <w:rFonts w:ascii="宋体" w:hAnsi="宋体"/>
                <w:szCs w:val="28"/>
              </w:rPr>
              <w:t>_</w:t>
            </w:r>
            <w:r w:rsidR="005C4B77">
              <w:rPr>
                <w:rFonts w:ascii="宋体" w:hAnsi="宋体"/>
                <w:szCs w:val="28"/>
              </w:rPr>
              <w:t>ef_bp</w:t>
            </w:r>
            <w:r w:rsidRPr="00864B04">
              <w:rPr>
                <w:rFonts w:ascii="宋体" w:hAnsi="宋体"/>
                <w:szCs w:val="28"/>
              </w:rPr>
              <w:t>train</w:t>
            </w:r>
            <w:proofErr w:type="spellEnd"/>
          </w:p>
        </w:tc>
      </w:tr>
    </w:tbl>
    <w:p w14:paraId="5B5E36D9" w14:textId="14F46927" w:rsidR="00184CED" w:rsidRDefault="00750F46" w:rsidP="000628B8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短期预测、超短期预测以及BP算法训练三个功能块由预测服务模块统一调度管理</w:t>
      </w:r>
      <w:r w:rsidR="005730D7">
        <w:rPr>
          <w:rFonts w:ascii="宋体" w:hAnsi="宋体" w:hint="eastAsia"/>
          <w:sz w:val="28"/>
          <w:szCs w:val="28"/>
        </w:rPr>
        <w:t>。</w:t>
      </w:r>
    </w:p>
    <w:p w14:paraId="5CDBA072" w14:textId="77777777" w:rsidR="00EE37C6" w:rsidRDefault="00EE37C6" w:rsidP="000628B8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500D7822" w14:textId="7A847363" w:rsidR="00514C78" w:rsidRDefault="00514C78" w:rsidP="00514C78">
      <w:pPr>
        <w:pStyle w:val="M2"/>
      </w:pPr>
      <w:r w:rsidRPr="00514C78">
        <w:rPr>
          <w:rFonts w:hint="eastAsia"/>
        </w:rPr>
        <w:t>模块关系图</w:t>
      </w:r>
    </w:p>
    <w:p w14:paraId="464B9214" w14:textId="76B06EE9" w:rsidR="00514C78" w:rsidRDefault="00FD1B05" w:rsidP="00865C59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699BE6D7" wp14:editId="053DCC96">
            <wp:extent cx="5270500" cy="4237990"/>
            <wp:effectExtent l="0" t="0" r="1270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预测子模块关系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CEA8" w14:textId="77777777" w:rsidR="00950DBE" w:rsidRDefault="00950DBE" w:rsidP="00950DBE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说明：</w:t>
      </w:r>
    </w:p>
    <w:p w14:paraId="284B5CBC" w14:textId="13674EDD" w:rsidR="00950DBE" w:rsidRDefault="00A71EC2" w:rsidP="00950DBE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多介质能源预测主界面</w:t>
      </w:r>
      <w:r w:rsidR="00950DBE" w:rsidRPr="00950DBE">
        <w:rPr>
          <w:rFonts w:ascii="宋体" w:hAnsi="宋体" w:hint="eastAsia"/>
          <w:sz w:val="28"/>
          <w:szCs w:val="28"/>
        </w:rPr>
        <w:t>通过</w:t>
      </w:r>
      <w:r w:rsidR="002F0D31">
        <w:rPr>
          <w:rFonts w:ascii="宋体" w:hAnsi="宋体" w:hint="eastAsia"/>
          <w:sz w:val="28"/>
          <w:szCs w:val="28"/>
        </w:rPr>
        <w:t>“</w:t>
      </w:r>
      <w:r w:rsidR="00950DBE" w:rsidRPr="00950DBE">
        <w:rPr>
          <w:rFonts w:ascii="宋体" w:hAnsi="宋体" w:hint="eastAsia"/>
          <w:sz w:val="28"/>
          <w:szCs w:val="28"/>
        </w:rPr>
        <w:t>服务请求客户端</w:t>
      </w:r>
      <w:r w:rsidR="002F0D31">
        <w:rPr>
          <w:rFonts w:ascii="宋体" w:hAnsi="宋体" w:hint="eastAsia"/>
          <w:sz w:val="28"/>
          <w:szCs w:val="28"/>
        </w:rPr>
        <w:t>”</w:t>
      </w:r>
      <w:r w:rsidR="00950DBE" w:rsidRPr="00950DBE">
        <w:rPr>
          <w:rFonts w:ascii="宋体" w:hAnsi="宋体" w:hint="eastAsia"/>
          <w:sz w:val="28"/>
          <w:szCs w:val="28"/>
        </w:rPr>
        <w:t>统一与预测服务进行交互。</w:t>
      </w:r>
      <w:r w:rsidR="00950DBE">
        <w:rPr>
          <w:rFonts w:ascii="宋体" w:hAnsi="宋体" w:hint="eastAsia"/>
          <w:sz w:val="28"/>
          <w:szCs w:val="28"/>
        </w:rPr>
        <w:t>具体交互内容见第四节。</w:t>
      </w:r>
    </w:p>
    <w:p w14:paraId="0881C17C" w14:textId="3E27A711" w:rsidR="00E14FA1" w:rsidRDefault="00E14FA1" w:rsidP="00950DBE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预测服务收到请求后，调用短期预测、超短期预测、BP</w:t>
      </w:r>
      <w:r w:rsidR="00A71EC2">
        <w:rPr>
          <w:rFonts w:ascii="宋体" w:hAnsi="宋体" w:hint="eastAsia"/>
          <w:sz w:val="28"/>
          <w:szCs w:val="28"/>
        </w:rPr>
        <w:t>训练等功能块</w:t>
      </w:r>
      <w:r>
        <w:rPr>
          <w:rFonts w:ascii="宋体" w:hAnsi="宋体" w:hint="eastAsia"/>
          <w:sz w:val="28"/>
          <w:szCs w:val="28"/>
        </w:rPr>
        <w:t>处理，并返回</w:t>
      </w:r>
      <w:r w:rsidR="00A71EC2">
        <w:rPr>
          <w:rFonts w:ascii="宋体" w:hAnsi="宋体" w:hint="eastAsia"/>
          <w:sz w:val="28"/>
          <w:szCs w:val="28"/>
        </w:rPr>
        <w:t>处理</w:t>
      </w:r>
      <w:r>
        <w:rPr>
          <w:rFonts w:ascii="宋体" w:hAnsi="宋体" w:hint="eastAsia"/>
          <w:sz w:val="28"/>
          <w:szCs w:val="28"/>
        </w:rPr>
        <w:t>结果。</w:t>
      </w:r>
    </w:p>
    <w:p w14:paraId="53284DFC" w14:textId="4A666D2E" w:rsidR="00950DBE" w:rsidRDefault="00950DBE" w:rsidP="00950DBE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数据访问接口</w:t>
      </w:r>
      <w:r w:rsidR="00F90EB1">
        <w:rPr>
          <w:rFonts w:ascii="宋体" w:hAnsi="宋体" w:hint="eastAsia"/>
          <w:sz w:val="28"/>
          <w:szCs w:val="28"/>
        </w:rPr>
        <w:t>库</w:t>
      </w:r>
      <w:r>
        <w:rPr>
          <w:rFonts w:ascii="宋体" w:hAnsi="宋体" w:hint="eastAsia"/>
          <w:sz w:val="28"/>
          <w:szCs w:val="28"/>
        </w:rPr>
        <w:t>负责存取数据，包括从实时库存取数据和模型、从采样库存取历史数据和计划值，以及从本地文件存取数据</w:t>
      </w:r>
      <w:r w:rsidR="008B5706">
        <w:rPr>
          <w:rFonts w:ascii="宋体" w:hAnsi="宋体" w:hint="eastAsia"/>
          <w:sz w:val="28"/>
          <w:szCs w:val="28"/>
        </w:rPr>
        <w:t>（暂不考虑）</w:t>
      </w:r>
      <w:r>
        <w:rPr>
          <w:rFonts w:ascii="宋体" w:hAnsi="宋体" w:hint="eastAsia"/>
          <w:sz w:val="28"/>
          <w:szCs w:val="28"/>
        </w:rPr>
        <w:t>。</w:t>
      </w:r>
    </w:p>
    <w:p w14:paraId="40FFE4FE" w14:textId="7C3BFE31" w:rsidR="004345AD" w:rsidRDefault="004345AD" w:rsidP="00950DBE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预测结果提交给SCADA计划值管理模块处理，但该模块支持的最小数据间隔为5分钟，而电需量预测数据间隔为1分钟，后</w:t>
      </w:r>
      <w:r w:rsidR="00FA3656">
        <w:rPr>
          <w:rFonts w:ascii="宋体" w:hAnsi="宋体" w:hint="eastAsia"/>
          <w:sz w:val="28"/>
          <w:szCs w:val="28"/>
        </w:rPr>
        <w:t>续</w:t>
      </w:r>
      <w:r>
        <w:rPr>
          <w:rFonts w:ascii="宋体" w:hAnsi="宋体" w:hint="eastAsia"/>
          <w:sz w:val="28"/>
          <w:szCs w:val="28"/>
        </w:rPr>
        <w:t>开发ISCADA应用下的动力计划值管理模块</w:t>
      </w:r>
      <w:r w:rsidR="009C69D2">
        <w:rPr>
          <w:rFonts w:ascii="宋体" w:hAnsi="宋体" w:hint="eastAsia"/>
          <w:sz w:val="28"/>
          <w:szCs w:val="28"/>
        </w:rPr>
        <w:t>（本方案未涉及）</w:t>
      </w:r>
      <w:r w:rsidR="00FA3656">
        <w:rPr>
          <w:rFonts w:ascii="宋体" w:hAnsi="宋体" w:hint="eastAsia"/>
          <w:sz w:val="28"/>
          <w:szCs w:val="28"/>
        </w:rPr>
        <w:t>，以支持更细粒度的计划数据</w:t>
      </w:r>
      <w:r>
        <w:rPr>
          <w:rFonts w:ascii="宋体" w:hAnsi="宋体" w:hint="eastAsia"/>
          <w:sz w:val="28"/>
          <w:szCs w:val="28"/>
        </w:rPr>
        <w:t>。</w:t>
      </w:r>
    </w:p>
    <w:p w14:paraId="7789364F" w14:textId="1179375D" w:rsidR="00E96FD4" w:rsidRDefault="00E96FD4" w:rsidP="001606E1">
      <w:pPr>
        <w:pStyle w:val="M1"/>
      </w:pPr>
      <w:r>
        <w:rPr>
          <w:rFonts w:hint="eastAsia"/>
        </w:rPr>
        <w:t>交互设计</w:t>
      </w:r>
    </w:p>
    <w:p w14:paraId="576A9E2D" w14:textId="226ECA25" w:rsidR="00BF7F3B" w:rsidRDefault="005D5BD9" w:rsidP="004D4C39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多介质能源预测界面</w:t>
      </w:r>
      <w:r w:rsidR="00170036">
        <w:rPr>
          <w:rFonts w:ascii="宋体" w:hAnsi="宋体" w:hint="eastAsia"/>
          <w:sz w:val="28"/>
          <w:szCs w:val="28"/>
        </w:rPr>
        <w:t>用于</w:t>
      </w:r>
      <w:r>
        <w:rPr>
          <w:rFonts w:ascii="宋体" w:hAnsi="宋体" w:hint="eastAsia"/>
          <w:sz w:val="28"/>
          <w:szCs w:val="28"/>
        </w:rPr>
        <w:t>展示</w:t>
      </w:r>
      <w:r w:rsidR="00557E63">
        <w:rPr>
          <w:rFonts w:ascii="宋体" w:hAnsi="宋体" w:hint="eastAsia"/>
          <w:sz w:val="28"/>
          <w:szCs w:val="28"/>
        </w:rPr>
        <w:t>预测结果、配置信息以及</w:t>
      </w:r>
      <w:r>
        <w:rPr>
          <w:rFonts w:ascii="宋体" w:hAnsi="宋体" w:hint="eastAsia"/>
          <w:sz w:val="28"/>
          <w:szCs w:val="28"/>
        </w:rPr>
        <w:t>分析结果，</w:t>
      </w:r>
      <w:r w:rsidR="0092262A">
        <w:rPr>
          <w:rFonts w:ascii="宋体" w:hAnsi="宋体" w:hint="eastAsia"/>
          <w:sz w:val="28"/>
          <w:szCs w:val="28"/>
        </w:rPr>
        <w:t>而</w:t>
      </w:r>
      <w:r w:rsidR="007A6181">
        <w:rPr>
          <w:rFonts w:ascii="宋体" w:hAnsi="宋体" w:hint="eastAsia"/>
          <w:sz w:val="28"/>
          <w:szCs w:val="28"/>
        </w:rPr>
        <w:t>具体</w:t>
      </w:r>
      <w:r w:rsidR="00B760B6">
        <w:rPr>
          <w:rFonts w:ascii="宋体" w:hAnsi="宋体" w:hint="eastAsia"/>
          <w:sz w:val="28"/>
          <w:szCs w:val="28"/>
        </w:rPr>
        <w:t>预测</w:t>
      </w:r>
      <w:r w:rsidR="00830EAA">
        <w:rPr>
          <w:rFonts w:ascii="宋体" w:hAnsi="宋体" w:hint="eastAsia"/>
          <w:sz w:val="28"/>
          <w:szCs w:val="28"/>
        </w:rPr>
        <w:t>以及分析</w:t>
      </w:r>
      <w:r w:rsidR="00B760B6">
        <w:rPr>
          <w:rFonts w:ascii="宋体" w:hAnsi="宋体" w:hint="eastAsia"/>
          <w:sz w:val="28"/>
          <w:szCs w:val="28"/>
        </w:rPr>
        <w:t>的过</w:t>
      </w:r>
      <w:r w:rsidR="00021DBA">
        <w:rPr>
          <w:rFonts w:ascii="宋体" w:hAnsi="宋体" w:hint="eastAsia"/>
          <w:sz w:val="28"/>
          <w:szCs w:val="28"/>
        </w:rPr>
        <w:t>程由</w:t>
      </w:r>
      <w:r w:rsidR="001561FA">
        <w:rPr>
          <w:rFonts w:ascii="宋体" w:hAnsi="宋体" w:hint="eastAsia"/>
          <w:sz w:val="28"/>
          <w:szCs w:val="28"/>
        </w:rPr>
        <w:t>预测服务负责，</w:t>
      </w:r>
      <w:r w:rsidR="00B260E3">
        <w:rPr>
          <w:rFonts w:ascii="宋体" w:hAnsi="宋体" w:hint="eastAsia"/>
          <w:sz w:val="28"/>
          <w:szCs w:val="28"/>
        </w:rPr>
        <w:t>两者通过</w:t>
      </w:r>
      <w:r w:rsidR="00B260E3" w:rsidRPr="00B260E3">
        <w:rPr>
          <w:rFonts w:ascii="宋体" w:hAnsi="宋体" w:hint="eastAsia"/>
          <w:b/>
          <w:i/>
          <w:sz w:val="28"/>
          <w:szCs w:val="28"/>
        </w:rPr>
        <w:t>服务总线</w:t>
      </w:r>
      <w:r w:rsidR="00B260E3" w:rsidRPr="00B260E3">
        <w:rPr>
          <w:rFonts w:ascii="宋体" w:hAnsi="宋体" w:hint="eastAsia"/>
          <w:sz w:val="28"/>
          <w:szCs w:val="28"/>
        </w:rPr>
        <w:t>交互数据</w:t>
      </w:r>
      <w:r w:rsidR="00021DBA">
        <w:rPr>
          <w:rFonts w:ascii="宋体" w:hAnsi="宋体" w:hint="eastAsia"/>
          <w:sz w:val="28"/>
          <w:szCs w:val="28"/>
        </w:rPr>
        <w:t>。</w:t>
      </w:r>
    </w:p>
    <w:p w14:paraId="0DC72F22" w14:textId="050C3DE4" w:rsidR="00224749" w:rsidRPr="00B96809" w:rsidRDefault="00224749" w:rsidP="00B96809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 w:rsidRPr="00B96809">
        <w:rPr>
          <w:rFonts w:ascii="宋体" w:hAnsi="宋体" w:hint="eastAsia"/>
          <w:sz w:val="28"/>
          <w:szCs w:val="28"/>
        </w:rPr>
        <w:t>交互内容列表：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0"/>
        <w:gridCol w:w="2385"/>
        <w:gridCol w:w="1134"/>
        <w:gridCol w:w="2126"/>
        <w:gridCol w:w="2171"/>
      </w:tblGrid>
      <w:tr w:rsidR="00F324B7" w:rsidRPr="00ED5429" w14:paraId="0881C02F" w14:textId="77777777" w:rsidTr="00ED5429">
        <w:trPr>
          <w:trHeight w:val="327"/>
        </w:trPr>
        <w:tc>
          <w:tcPr>
            <w:tcW w:w="700" w:type="dxa"/>
            <w:shd w:val="clear" w:color="auto" w:fill="8DB3E2" w:themeFill="text2" w:themeFillTint="66"/>
          </w:tcPr>
          <w:p w14:paraId="1BF16398" w14:textId="5356570C" w:rsidR="00F324B7" w:rsidRPr="00ED5429" w:rsidRDefault="00F324B7" w:rsidP="00ED5429">
            <w:pPr>
              <w:jc w:val="center"/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ED5429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No</w:t>
            </w:r>
            <w:r w:rsidRPr="00ED5429">
              <w:rPr>
                <w:rFonts w:ascii="宋体" w:hAnsi="宋体"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2385" w:type="dxa"/>
            <w:shd w:val="clear" w:color="auto" w:fill="8DB3E2" w:themeFill="text2" w:themeFillTint="66"/>
          </w:tcPr>
          <w:p w14:paraId="16869237" w14:textId="333825E1" w:rsidR="00F324B7" w:rsidRPr="00ED5429" w:rsidRDefault="00F324B7" w:rsidP="00ED5429">
            <w:pPr>
              <w:jc w:val="center"/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ED5429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交互内容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0C353D6B" w14:textId="52B8C5AF" w:rsidR="00F324B7" w:rsidRPr="00ED5429" w:rsidRDefault="00F324B7" w:rsidP="00ED5429">
            <w:pPr>
              <w:jc w:val="center"/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ED5429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类型号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14:paraId="5ECAEBC7" w14:textId="66B2F733" w:rsidR="00F324B7" w:rsidRPr="00ED5429" w:rsidRDefault="00F324B7" w:rsidP="00ED5429">
            <w:pPr>
              <w:jc w:val="center"/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ED5429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请求内容</w:t>
            </w:r>
          </w:p>
        </w:tc>
        <w:tc>
          <w:tcPr>
            <w:tcW w:w="2171" w:type="dxa"/>
            <w:shd w:val="clear" w:color="auto" w:fill="8DB3E2" w:themeFill="text2" w:themeFillTint="66"/>
          </w:tcPr>
          <w:p w14:paraId="43A41335" w14:textId="08E31408" w:rsidR="00F324B7" w:rsidRPr="00ED5429" w:rsidRDefault="00F324B7" w:rsidP="00ED5429">
            <w:pPr>
              <w:jc w:val="center"/>
              <w:rPr>
                <w:rFonts w:ascii="宋体" w:hAnsi="宋体"/>
                <w:color w:val="FFFFFF" w:themeColor="background1"/>
                <w:sz w:val="28"/>
                <w:szCs w:val="28"/>
              </w:rPr>
            </w:pPr>
            <w:r w:rsidRPr="00ED5429">
              <w:rPr>
                <w:rFonts w:ascii="宋体" w:hAnsi="宋体" w:hint="eastAsia"/>
                <w:color w:val="FFFFFF" w:themeColor="background1"/>
                <w:sz w:val="28"/>
                <w:szCs w:val="28"/>
              </w:rPr>
              <w:t>响应内容</w:t>
            </w:r>
          </w:p>
        </w:tc>
      </w:tr>
      <w:tr w:rsidR="00F324B7" w:rsidRPr="00B65F26" w14:paraId="2DFF6589" w14:textId="77777777" w:rsidTr="001B16A4">
        <w:tc>
          <w:tcPr>
            <w:tcW w:w="700" w:type="dxa"/>
          </w:tcPr>
          <w:p w14:paraId="74B67C13" w14:textId="77777777" w:rsidR="00F324B7" w:rsidRPr="00B65F26" w:rsidRDefault="00F324B7" w:rsidP="002D67BD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8"/>
              </w:rPr>
            </w:pPr>
          </w:p>
        </w:tc>
        <w:tc>
          <w:tcPr>
            <w:tcW w:w="2385" w:type="dxa"/>
          </w:tcPr>
          <w:p w14:paraId="17C2DD2A" w14:textId="7E06643D" w:rsidR="00F324B7" w:rsidRPr="00B65F26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 w:rsidRPr="00B65F26">
              <w:rPr>
                <w:rFonts w:ascii="宋体" w:hAnsi="宋体" w:hint="eastAsia"/>
                <w:szCs w:val="28"/>
              </w:rPr>
              <w:t>关联度分析请求</w:t>
            </w:r>
            <w:r w:rsidRPr="00B65F26">
              <w:rPr>
                <w:rFonts w:ascii="宋体" w:hAnsi="宋体"/>
                <w:szCs w:val="28"/>
              </w:rPr>
              <w:t>/</w:t>
            </w:r>
            <w:r w:rsidRPr="00B65F26">
              <w:rPr>
                <w:rFonts w:ascii="宋体" w:hAnsi="宋体" w:hint="eastAsia"/>
                <w:szCs w:val="28"/>
              </w:rPr>
              <w:t>响应</w:t>
            </w:r>
          </w:p>
        </w:tc>
        <w:tc>
          <w:tcPr>
            <w:tcW w:w="1134" w:type="dxa"/>
          </w:tcPr>
          <w:p w14:paraId="22B231B1" w14:textId="0932960F" w:rsidR="00F324B7" w:rsidRPr="00B65F26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</w:t>
            </w:r>
          </w:p>
        </w:tc>
        <w:tc>
          <w:tcPr>
            <w:tcW w:w="2126" w:type="dxa"/>
          </w:tcPr>
          <w:p w14:paraId="7915917D" w14:textId="77777777" w:rsidR="00F324B7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6670A0A8" w14:textId="77777777" w:rsidR="00F324B7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分析测点</w:t>
            </w:r>
          </w:p>
          <w:p w14:paraId="61986143" w14:textId="40E5A663" w:rsidR="00F324B7" w:rsidRPr="00B65F26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历史数据时段</w:t>
            </w:r>
          </w:p>
        </w:tc>
        <w:tc>
          <w:tcPr>
            <w:tcW w:w="2171" w:type="dxa"/>
          </w:tcPr>
          <w:p w14:paraId="24DFC215" w14:textId="77777777" w:rsidR="00F324B7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04E06963" w14:textId="77777777" w:rsidR="00F324B7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分析测点</w:t>
            </w:r>
          </w:p>
          <w:p w14:paraId="29AB5C44" w14:textId="60F89012" w:rsidR="00F324B7" w:rsidRPr="00B65F26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关联度结果</w:t>
            </w:r>
          </w:p>
        </w:tc>
      </w:tr>
      <w:tr w:rsidR="00F324B7" w:rsidRPr="00B65F26" w14:paraId="34D70A7E" w14:textId="77777777" w:rsidTr="001B16A4">
        <w:tc>
          <w:tcPr>
            <w:tcW w:w="700" w:type="dxa"/>
          </w:tcPr>
          <w:p w14:paraId="39E70187" w14:textId="77777777" w:rsidR="00F324B7" w:rsidRPr="00B65F26" w:rsidRDefault="00F324B7" w:rsidP="002D67BD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8"/>
              </w:rPr>
            </w:pPr>
          </w:p>
        </w:tc>
        <w:tc>
          <w:tcPr>
            <w:tcW w:w="2385" w:type="dxa"/>
          </w:tcPr>
          <w:p w14:paraId="6E3259D4" w14:textId="37F56221" w:rsidR="00F324B7" w:rsidRPr="00B65F26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 w:rsidRPr="00B65F26">
              <w:rPr>
                <w:rFonts w:ascii="宋体" w:hAnsi="宋体" w:hint="eastAsia"/>
                <w:szCs w:val="28"/>
              </w:rPr>
              <w:t>预测请求</w:t>
            </w:r>
            <w:r w:rsidRPr="00B65F26">
              <w:rPr>
                <w:rFonts w:ascii="宋体" w:hAnsi="宋体"/>
                <w:szCs w:val="28"/>
              </w:rPr>
              <w:t>/</w:t>
            </w:r>
            <w:r w:rsidRPr="00B65F26">
              <w:rPr>
                <w:rFonts w:ascii="宋体" w:hAnsi="宋体" w:hint="eastAsia"/>
                <w:szCs w:val="28"/>
              </w:rPr>
              <w:t>响应</w:t>
            </w:r>
          </w:p>
        </w:tc>
        <w:tc>
          <w:tcPr>
            <w:tcW w:w="1134" w:type="dxa"/>
          </w:tcPr>
          <w:p w14:paraId="27E43BB9" w14:textId="74B3660F" w:rsidR="00F324B7" w:rsidRPr="00B65F26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</w:t>
            </w:r>
          </w:p>
        </w:tc>
        <w:tc>
          <w:tcPr>
            <w:tcW w:w="2126" w:type="dxa"/>
          </w:tcPr>
          <w:p w14:paraId="45F4B4E6" w14:textId="6BFFCD73" w:rsidR="00F324B7" w:rsidRDefault="00733885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01490C77" w14:textId="3DBFFFCC" w:rsidR="00855E07" w:rsidRDefault="00855E0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预测算法</w:t>
            </w:r>
          </w:p>
          <w:p w14:paraId="5A9CCF6E" w14:textId="0D693F3B" w:rsidR="00733885" w:rsidRPr="00B65F26" w:rsidRDefault="00733885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预测时间</w:t>
            </w:r>
          </w:p>
        </w:tc>
        <w:tc>
          <w:tcPr>
            <w:tcW w:w="2171" w:type="dxa"/>
          </w:tcPr>
          <w:p w14:paraId="05C3627A" w14:textId="77777777" w:rsidR="00F324B7" w:rsidRDefault="00733885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56B5A2B1" w14:textId="6E3FF0BB" w:rsidR="00855E07" w:rsidRDefault="00855E07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预测算法</w:t>
            </w:r>
          </w:p>
          <w:p w14:paraId="1CAD064A" w14:textId="126B192D" w:rsidR="00733885" w:rsidRPr="00B65F26" w:rsidRDefault="00733885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预测结果序列</w:t>
            </w:r>
          </w:p>
        </w:tc>
      </w:tr>
      <w:tr w:rsidR="00F324B7" w:rsidRPr="00B65F26" w14:paraId="5F4DAD1A" w14:textId="77777777" w:rsidTr="001B16A4">
        <w:tc>
          <w:tcPr>
            <w:tcW w:w="700" w:type="dxa"/>
          </w:tcPr>
          <w:p w14:paraId="38BA53CC" w14:textId="77777777" w:rsidR="00F324B7" w:rsidRPr="00B65F26" w:rsidRDefault="00F324B7" w:rsidP="002D67BD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8"/>
              </w:rPr>
            </w:pPr>
          </w:p>
        </w:tc>
        <w:tc>
          <w:tcPr>
            <w:tcW w:w="2385" w:type="dxa"/>
          </w:tcPr>
          <w:p w14:paraId="5F2D92A6" w14:textId="289BFBFC" w:rsidR="00F324B7" w:rsidRPr="00B65F26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 w:rsidRPr="00B65F26">
              <w:rPr>
                <w:rFonts w:ascii="宋体" w:hAnsi="宋体" w:hint="eastAsia"/>
                <w:szCs w:val="28"/>
              </w:rPr>
              <w:t>准确率分析请求</w:t>
            </w:r>
            <w:r w:rsidRPr="00B65F26">
              <w:rPr>
                <w:rFonts w:ascii="宋体" w:hAnsi="宋体"/>
                <w:szCs w:val="28"/>
              </w:rPr>
              <w:t>/</w:t>
            </w:r>
            <w:r w:rsidRPr="00B65F26">
              <w:rPr>
                <w:rFonts w:ascii="宋体" w:hAnsi="宋体" w:hint="eastAsia"/>
                <w:szCs w:val="28"/>
              </w:rPr>
              <w:t>响应</w:t>
            </w:r>
          </w:p>
        </w:tc>
        <w:tc>
          <w:tcPr>
            <w:tcW w:w="1134" w:type="dxa"/>
          </w:tcPr>
          <w:p w14:paraId="5290B85D" w14:textId="215F3886" w:rsidR="00F324B7" w:rsidRPr="00B65F26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</w:t>
            </w:r>
          </w:p>
        </w:tc>
        <w:tc>
          <w:tcPr>
            <w:tcW w:w="2126" w:type="dxa"/>
          </w:tcPr>
          <w:p w14:paraId="5145ABBE" w14:textId="77777777" w:rsidR="00F324B7" w:rsidRDefault="0014602F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361D64CC" w14:textId="77777777" w:rsidR="0014602F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预测类型</w:t>
            </w:r>
          </w:p>
          <w:p w14:paraId="2B1AE9DF" w14:textId="55CDABAE" w:rsidR="00856E92" w:rsidRPr="00B65F26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分析时间段</w:t>
            </w:r>
          </w:p>
        </w:tc>
        <w:tc>
          <w:tcPr>
            <w:tcW w:w="2171" w:type="dxa"/>
          </w:tcPr>
          <w:p w14:paraId="23E33765" w14:textId="77777777" w:rsidR="00F324B7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2A9A3775" w14:textId="77777777" w:rsidR="00856E92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预测类型</w:t>
            </w:r>
          </w:p>
          <w:p w14:paraId="725FC677" w14:textId="4D09BA08" w:rsidR="00856E92" w:rsidRPr="00B65F26" w:rsidRDefault="00856E92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准确率结果</w:t>
            </w:r>
          </w:p>
        </w:tc>
      </w:tr>
      <w:tr w:rsidR="00F324B7" w:rsidRPr="00B65F26" w14:paraId="4C5B8267" w14:textId="77777777" w:rsidTr="001B16A4">
        <w:tc>
          <w:tcPr>
            <w:tcW w:w="700" w:type="dxa"/>
          </w:tcPr>
          <w:p w14:paraId="77E85C03" w14:textId="77777777" w:rsidR="00F324B7" w:rsidRPr="00B65F26" w:rsidRDefault="00F324B7" w:rsidP="002D67BD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8"/>
              </w:rPr>
            </w:pPr>
          </w:p>
        </w:tc>
        <w:tc>
          <w:tcPr>
            <w:tcW w:w="2385" w:type="dxa"/>
          </w:tcPr>
          <w:p w14:paraId="281EE2F7" w14:textId="0B46EF75" w:rsidR="00F324B7" w:rsidRPr="00B65F26" w:rsidRDefault="00EE720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结果修改</w:t>
            </w:r>
            <w:r w:rsidR="00F324B7" w:rsidRPr="00B65F26">
              <w:rPr>
                <w:rFonts w:ascii="宋体" w:hAnsi="宋体" w:hint="eastAsia"/>
                <w:szCs w:val="28"/>
              </w:rPr>
              <w:t>请求</w:t>
            </w:r>
            <w:r w:rsidR="00F324B7" w:rsidRPr="00B65F26">
              <w:rPr>
                <w:rFonts w:ascii="宋体" w:hAnsi="宋体"/>
                <w:szCs w:val="28"/>
              </w:rPr>
              <w:t>/</w:t>
            </w:r>
            <w:r w:rsidR="00F324B7" w:rsidRPr="00B65F26">
              <w:rPr>
                <w:rFonts w:ascii="宋体" w:hAnsi="宋体" w:hint="eastAsia"/>
                <w:szCs w:val="28"/>
              </w:rPr>
              <w:t>响应</w:t>
            </w:r>
          </w:p>
        </w:tc>
        <w:tc>
          <w:tcPr>
            <w:tcW w:w="1134" w:type="dxa"/>
          </w:tcPr>
          <w:p w14:paraId="146D5382" w14:textId="070FB9C7" w:rsidR="00F324B7" w:rsidRPr="00B65F26" w:rsidRDefault="0043349A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</w:t>
            </w:r>
          </w:p>
        </w:tc>
        <w:tc>
          <w:tcPr>
            <w:tcW w:w="2126" w:type="dxa"/>
          </w:tcPr>
          <w:p w14:paraId="5E217466" w14:textId="77777777" w:rsidR="00F324B7" w:rsidRDefault="00594C4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测点id</w:t>
            </w:r>
          </w:p>
          <w:p w14:paraId="03CDE30B" w14:textId="77777777" w:rsidR="00594C41" w:rsidRDefault="00594C4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时间段</w:t>
            </w:r>
          </w:p>
          <w:p w14:paraId="1673AF1B" w14:textId="77777777" w:rsidR="00594C41" w:rsidRDefault="00594C4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数据间隔</w:t>
            </w:r>
          </w:p>
          <w:p w14:paraId="46EDE0CD" w14:textId="062710DA" w:rsidR="00594C41" w:rsidRPr="00B65F26" w:rsidRDefault="00594C4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数据序列</w:t>
            </w:r>
          </w:p>
        </w:tc>
        <w:tc>
          <w:tcPr>
            <w:tcW w:w="2171" w:type="dxa"/>
          </w:tcPr>
          <w:p w14:paraId="792265CA" w14:textId="77777777" w:rsidR="00F324B7" w:rsidRDefault="00594C4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测点id</w:t>
            </w:r>
          </w:p>
          <w:p w14:paraId="43F5EB95" w14:textId="41A30A8D" w:rsidR="00594C41" w:rsidRPr="00B65F26" w:rsidRDefault="00594C41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入库结果</w:t>
            </w:r>
          </w:p>
        </w:tc>
      </w:tr>
      <w:tr w:rsidR="00F324B7" w:rsidRPr="00B65F26" w14:paraId="39F11281" w14:textId="77777777" w:rsidTr="001B16A4">
        <w:tc>
          <w:tcPr>
            <w:tcW w:w="700" w:type="dxa"/>
          </w:tcPr>
          <w:p w14:paraId="05A91D6F" w14:textId="77777777" w:rsidR="00F324B7" w:rsidRPr="00B65F26" w:rsidRDefault="00F324B7" w:rsidP="002D67BD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8"/>
              </w:rPr>
            </w:pPr>
          </w:p>
        </w:tc>
        <w:tc>
          <w:tcPr>
            <w:tcW w:w="2385" w:type="dxa"/>
          </w:tcPr>
          <w:p w14:paraId="43DADF06" w14:textId="6EE191C5" w:rsidR="00F324B7" w:rsidRPr="00B65F26" w:rsidRDefault="00F324B7" w:rsidP="00BF7F3B">
            <w:pPr>
              <w:jc w:val="left"/>
              <w:rPr>
                <w:rFonts w:ascii="宋体" w:hAnsi="宋体"/>
                <w:szCs w:val="28"/>
              </w:rPr>
            </w:pPr>
            <w:r w:rsidRPr="00B65F26">
              <w:rPr>
                <w:rFonts w:ascii="宋体" w:hAnsi="宋体" w:hint="eastAsia"/>
                <w:szCs w:val="28"/>
              </w:rPr>
              <w:t>BP训练请求</w:t>
            </w:r>
            <w:r w:rsidRPr="00B65F26">
              <w:rPr>
                <w:rFonts w:ascii="宋体" w:hAnsi="宋体"/>
                <w:szCs w:val="28"/>
              </w:rPr>
              <w:t>/</w:t>
            </w:r>
            <w:r w:rsidRPr="00B65F26">
              <w:rPr>
                <w:rFonts w:ascii="宋体" w:hAnsi="宋体" w:hint="eastAsia"/>
                <w:szCs w:val="28"/>
              </w:rPr>
              <w:t>响应</w:t>
            </w:r>
          </w:p>
        </w:tc>
        <w:tc>
          <w:tcPr>
            <w:tcW w:w="1134" w:type="dxa"/>
          </w:tcPr>
          <w:p w14:paraId="69A72D9D" w14:textId="797E2FC2" w:rsidR="00F324B7" w:rsidRPr="00B65F26" w:rsidRDefault="0043349A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5</w:t>
            </w:r>
          </w:p>
        </w:tc>
        <w:tc>
          <w:tcPr>
            <w:tcW w:w="2126" w:type="dxa"/>
          </w:tcPr>
          <w:p w14:paraId="6D4911B0" w14:textId="77777777" w:rsidR="00F324B7" w:rsidRDefault="00BD0EAD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75A2F9A7" w14:textId="77777777" w:rsidR="00BD0EAD" w:rsidRDefault="00BD0EAD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预测类型</w:t>
            </w:r>
          </w:p>
          <w:p w14:paraId="6283E44D" w14:textId="1B3F9313" w:rsidR="00BD0EAD" w:rsidRPr="00B65F26" w:rsidRDefault="00BD0EAD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训练数据时间段</w:t>
            </w:r>
          </w:p>
        </w:tc>
        <w:tc>
          <w:tcPr>
            <w:tcW w:w="2171" w:type="dxa"/>
          </w:tcPr>
          <w:p w14:paraId="0899CA45" w14:textId="77777777" w:rsidR="00F324B7" w:rsidRDefault="00BD0EAD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预测对象</w:t>
            </w:r>
          </w:p>
          <w:p w14:paraId="7F729E0D" w14:textId="77777777" w:rsidR="00BD0EAD" w:rsidRDefault="00BD0EAD" w:rsidP="00BF7F3B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预测结果</w:t>
            </w:r>
          </w:p>
          <w:p w14:paraId="3EAACFC2" w14:textId="3784E0FC" w:rsidR="00BD0EAD" w:rsidRPr="00B65F26" w:rsidRDefault="00BD0EAD" w:rsidP="00BF7F3B">
            <w:pPr>
              <w:jc w:val="left"/>
              <w:rPr>
                <w:rFonts w:ascii="宋体" w:hAnsi="宋体"/>
                <w:szCs w:val="28"/>
              </w:rPr>
            </w:pPr>
            <w:proofErr w:type="spellStart"/>
            <w:r>
              <w:rPr>
                <w:rFonts w:ascii="宋体" w:hAnsi="宋体" w:hint="eastAsia"/>
                <w:szCs w:val="28"/>
              </w:rPr>
              <w:t>bp</w:t>
            </w:r>
            <w:proofErr w:type="spellEnd"/>
            <w:r>
              <w:rPr>
                <w:rFonts w:ascii="宋体" w:hAnsi="宋体" w:hint="eastAsia"/>
                <w:szCs w:val="28"/>
              </w:rPr>
              <w:t>参数</w:t>
            </w:r>
          </w:p>
        </w:tc>
      </w:tr>
    </w:tbl>
    <w:p w14:paraId="446A2545" w14:textId="47E253F9" w:rsidR="002B269E" w:rsidRDefault="002B269E" w:rsidP="009B6378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类型号定义宏：</w:t>
      </w:r>
    </w:p>
    <w:p w14:paraId="50BC5544" w14:textId="61FBC575" w:rsidR="002B269E" w:rsidRPr="002B269E" w:rsidRDefault="00FE3037" w:rsidP="002B269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见</w:t>
      </w:r>
      <w:r w:rsidR="00EF2CA3">
        <w:rPr>
          <w:rFonts w:ascii="宋体" w:hAnsi="宋体"/>
          <w:sz w:val="28"/>
          <w:szCs w:val="28"/>
        </w:rPr>
        <w:t>$FOR</w:t>
      </w:r>
      <w:r w:rsidR="00EF2CA3">
        <w:rPr>
          <w:rFonts w:ascii="宋体" w:hAnsi="宋体" w:hint="eastAsia"/>
          <w:sz w:val="28"/>
          <w:szCs w:val="28"/>
        </w:rPr>
        <w:t>ECAST</w:t>
      </w:r>
      <w:r w:rsidR="00EF2CA3">
        <w:rPr>
          <w:rFonts w:ascii="宋体" w:hAnsi="宋体"/>
          <w:sz w:val="28"/>
          <w:szCs w:val="28"/>
        </w:rPr>
        <w:t>_HOME/</w:t>
      </w:r>
      <w:proofErr w:type="spellStart"/>
      <w:r w:rsidR="00EF2CA3">
        <w:rPr>
          <w:rFonts w:ascii="宋体" w:hAnsi="宋体"/>
          <w:sz w:val="28"/>
          <w:szCs w:val="28"/>
        </w:rPr>
        <w:t>inc</w:t>
      </w:r>
      <w:proofErr w:type="spellEnd"/>
      <w:r w:rsidR="00EF2CA3">
        <w:rPr>
          <w:rFonts w:ascii="宋体" w:hAnsi="宋体"/>
          <w:sz w:val="28"/>
          <w:szCs w:val="28"/>
        </w:rPr>
        <w:t>/</w:t>
      </w:r>
      <w:proofErr w:type="spellStart"/>
      <w:r w:rsidR="00EF2CA3">
        <w:rPr>
          <w:rFonts w:ascii="宋体" w:hAnsi="宋体"/>
          <w:sz w:val="28"/>
          <w:szCs w:val="28"/>
        </w:rPr>
        <w:t>ef_msg_type.h</w:t>
      </w:r>
      <w:proofErr w:type="spellEnd"/>
    </w:p>
    <w:p w14:paraId="41AF18D6" w14:textId="65F16D14" w:rsidR="00224749" w:rsidRDefault="009B6378" w:rsidP="009B6378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交互数据包</w:t>
      </w:r>
      <w:r w:rsidR="006E2466">
        <w:rPr>
          <w:rFonts w:ascii="宋体" w:hAnsi="宋体" w:hint="eastAsia"/>
          <w:sz w:val="28"/>
          <w:szCs w:val="28"/>
        </w:rPr>
        <w:t>定义：</w:t>
      </w:r>
    </w:p>
    <w:p w14:paraId="66499962" w14:textId="5EA358ED" w:rsidR="009B6378" w:rsidRDefault="00CB4C9B" w:rsidP="00BF7F3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见</w:t>
      </w:r>
      <w:r w:rsidR="00F923F2">
        <w:rPr>
          <w:rFonts w:ascii="宋体" w:hAnsi="宋体"/>
          <w:sz w:val="28"/>
          <w:szCs w:val="28"/>
        </w:rPr>
        <w:t>$FOR</w:t>
      </w:r>
      <w:r w:rsidR="00F923F2">
        <w:rPr>
          <w:rFonts w:ascii="宋体" w:hAnsi="宋体" w:hint="eastAsia"/>
          <w:sz w:val="28"/>
          <w:szCs w:val="28"/>
        </w:rPr>
        <w:t>ECAST</w:t>
      </w:r>
      <w:r w:rsidR="00F923F2">
        <w:rPr>
          <w:rFonts w:ascii="宋体" w:hAnsi="宋体"/>
          <w:sz w:val="28"/>
          <w:szCs w:val="28"/>
        </w:rPr>
        <w:t>_HOME/</w:t>
      </w:r>
      <w:proofErr w:type="spellStart"/>
      <w:r w:rsidR="00F923F2">
        <w:rPr>
          <w:rFonts w:ascii="宋体" w:hAnsi="宋体"/>
          <w:sz w:val="28"/>
          <w:szCs w:val="28"/>
        </w:rPr>
        <w:t>inc</w:t>
      </w:r>
      <w:proofErr w:type="spellEnd"/>
      <w:r w:rsidR="00F923F2">
        <w:rPr>
          <w:rFonts w:ascii="宋体" w:hAnsi="宋体"/>
          <w:sz w:val="28"/>
          <w:szCs w:val="28"/>
        </w:rPr>
        <w:t>/</w:t>
      </w:r>
      <w:proofErr w:type="spellStart"/>
      <w:r>
        <w:rPr>
          <w:rFonts w:ascii="宋体" w:hAnsi="宋体"/>
          <w:sz w:val="28"/>
          <w:szCs w:val="28"/>
        </w:rPr>
        <w:t>e</w:t>
      </w:r>
      <w:r w:rsidR="003D1D32">
        <w:rPr>
          <w:rFonts w:ascii="宋体" w:hAnsi="宋体" w:hint="eastAsia"/>
          <w:sz w:val="28"/>
          <w:szCs w:val="28"/>
        </w:rPr>
        <w:t>f</w:t>
      </w:r>
      <w:r>
        <w:rPr>
          <w:rFonts w:ascii="宋体" w:hAnsi="宋体"/>
          <w:sz w:val="28"/>
          <w:szCs w:val="28"/>
        </w:rPr>
        <w:t>_</w:t>
      </w:r>
      <w:r w:rsidR="00D332C7">
        <w:rPr>
          <w:rFonts w:ascii="宋体" w:hAnsi="宋体"/>
          <w:sz w:val="28"/>
          <w:szCs w:val="28"/>
        </w:rPr>
        <w:t>service_struct.h</w:t>
      </w:r>
      <w:proofErr w:type="spellEnd"/>
    </w:p>
    <w:p w14:paraId="76846667" w14:textId="093493A7" w:rsidR="00BD129E" w:rsidRDefault="00BD129E" w:rsidP="00BD129E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服务总线端口定义：</w:t>
      </w:r>
    </w:p>
    <w:p w14:paraId="32EC58D5" w14:textId="342FBA98" w:rsidR="00350490" w:rsidRDefault="00350490" w:rsidP="006002E4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</w:t>
      </w:r>
      <w:proofErr w:type="gramStart"/>
      <w:r>
        <w:rPr>
          <w:rFonts w:ascii="宋体" w:hAnsi="宋体"/>
          <w:sz w:val="28"/>
          <w:szCs w:val="28"/>
        </w:rPr>
        <w:t>view</w:t>
      </w:r>
      <w:proofErr w:type="gramEnd"/>
      <w:r>
        <w:rPr>
          <w:rFonts w:ascii="宋体" w:hAnsi="宋体"/>
          <w:sz w:val="28"/>
          <w:szCs w:val="28"/>
        </w:rPr>
        <w:t>/include/</w:t>
      </w:r>
      <w:proofErr w:type="spellStart"/>
      <w:r>
        <w:rPr>
          <w:rFonts w:ascii="宋体" w:hAnsi="宋体"/>
          <w:sz w:val="28"/>
          <w:szCs w:val="28"/>
        </w:rPr>
        <w:t>port_def.h</w:t>
      </w:r>
      <w:proofErr w:type="spellEnd"/>
    </w:p>
    <w:p w14:paraId="41111D19" w14:textId="4E7DCD23" w:rsidR="00BD129E" w:rsidRPr="006002E4" w:rsidRDefault="006A522B" w:rsidP="006002E4">
      <w:pPr>
        <w:jc w:val="left"/>
        <w:rPr>
          <w:rFonts w:ascii="宋体" w:hAnsi="宋体"/>
          <w:sz w:val="28"/>
          <w:szCs w:val="28"/>
        </w:rPr>
      </w:pPr>
      <w:r w:rsidRPr="006002E4">
        <w:rPr>
          <w:rFonts w:ascii="宋体" w:hAnsi="宋体" w:hint="eastAsia"/>
          <w:sz w:val="28"/>
          <w:szCs w:val="28"/>
        </w:rPr>
        <w:t>#</w:t>
      </w:r>
      <w:proofErr w:type="gramStart"/>
      <w:r w:rsidRPr="006002E4">
        <w:rPr>
          <w:rFonts w:ascii="宋体" w:hAnsi="宋体" w:hint="eastAsia"/>
          <w:sz w:val="28"/>
          <w:szCs w:val="28"/>
        </w:rPr>
        <w:t>define</w:t>
      </w:r>
      <w:proofErr w:type="gramEnd"/>
      <w:r w:rsidRPr="006002E4">
        <w:rPr>
          <w:rFonts w:ascii="宋体" w:hAnsi="宋体" w:hint="eastAsia"/>
          <w:sz w:val="28"/>
          <w:szCs w:val="28"/>
        </w:rPr>
        <w:t xml:space="preserve"> </w:t>
      </w:r>
      <w:r w:rsidR="003D1D32" w:rsidRPr="006002E4">
        <w:rPr>
          <w:rFonts w:ascii="宋体" w:hAnsi="宋体" w:hint="eastAsia"/>
          <w:sz w:val="28"/>
          <w:szCs w:val="28"/>
        </w:rPr>
        <w:t>PORT_EF</w:t>
      </w:r>
      <w:r w:rsidRPr="006002E4">
        <w:rPr>
          <w:rFonts w:ascii="宋体" w:hAnsi="宋体" w:hint="eastAsia"/>
          <w:sz w:val="28"/>
          <w:szCs w:val="28"/>
        </w:rPr>
        <w:t>_SERVER 11400</w:t>
      </w:r>
    </w:p>
    <w:p w14:paraId="721EDB33" w14:textId="24E3DD87" w:rsidR="001606E1" w:rsidRDefault="002F4A71" w:rsidP="001606E1">
      <w:pPr>
        <w:pStyle w:val="M1"/>
      </w:pPr>
      <w:r>
        <w:rPr>
          <w:rFonts w:hint="eastAsia"/>
        </w:rPr>
        <w:t>动态库</w:t>
      </w:r>
    </w:p>
    <w:p w14:paraId="2CB9DAEA" w14:textId="277BC1A8" w:rsidR="001606E1" w:rsidRPr="00ED6C61" w:rsidRDefault="00667582" w:rsidP="00ED6C61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数据接口</w:t>
      </w:r>
    </w:p>
    <w:p w14:paraId="1418A4A4" w14:textId="3AA79EA0" w:rsidR="00E7727E" w:rsidRDefault="00E7727E" w:rsidP="00726B4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class </w:t>
      </w:r>
      <w:proofErr w:type="spellStart"/>
      <w:r w:rsidR="00FF1D96">
        <w:rPr>
          <w:rFonts w:ascii="宋体" w:hAnsi="宋体"/>
          <w:sz w:val="28"/>
          <w:szCs w:val="28"/>
        </w:rPr>
        <w:t>C</w:t>
      </w:r>
      <w:r w:rsidR="00940962">
        <w:rPr>
          <w:rFonts w:ascii="宋体" w:hAnsi="宋体"/>
          <w:sz w:val="28"/>
          <w:szCs w:val="28"/>
        </w:rPr>
        <w:t>Ef</w:t>
      </w:r>
      <w:r w:rsidR="001F6990">
        <w:rPr>
          <w:rFonts w:ascii="宋体" w:hAnsi="宋体"/>
          <w:sz w:val="28"/>
          <w:szCs w:val="28"/>
        </w:rPr>
        <w:t>Model</w:t>
      </w:r>
      <w:r w:rsidR="00940962">
        <w:rPr>
          <w:rFonts w:ascii="宋体" w:hAnsi="宋体"/>
          <w:sz w:val="28"/>
          <w:szCs w:val="28"/>
        </w:rPr>
        <w:t>Modify</w:t>
      </w:r>
      <w:proofErr w:type="spellEnd"/>
      <w:r>
        <w:rPr>
          <w:rFonts w:ascii="宋体" w:hAnsi="宋体"/>
          <w:sz w:val="28"/>
          <w:szCs w:val="28"/>
        </w:rPr>
        <w:t xml:space="preserve"> //</w:t>
      </w:r>
      <w:r>
        <w:rPr>
          <w:rFonts w:ascii="宋体" w:hAnsi="宋体" w:hint="eastAsia"/>
          <w:sz w:val="28"/>
          <w:szCs w:val="28"/>
        </w:rPr>
        <w:t>修改模型，同步更新商用库和实时库</w:t>
      </w:r>
    </w:p>
    <w:p w14:paraId="51B58F38" w14:textId="3AC499EE" w:rsidR="002A61D4" w:rsidRDefault="00FF1D96" w:rsidP="00726B4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class </w:t>
      </w:r>
      <w:proofErr w:type="spellStart"/>
      <w:r>
        <w:rPr>
          <w:rFonts w:ascii="宋体" w:hAnsi="宋体"/>
          <w:sz w:val="28"/>
          <w:szCs w:val="28"/>
        </w:rPr>
        <w:t>CEfHisData</w:t>
      </w:r>
      <w:proofErr w:type="spellEnd"/>
      <w:r w:rsidR="001B4FB9">
        <w:rPr>
          <w:rFonts w:ascii="宋体" w:hAnsi="宋体"/>
          <w:sz w:val="28"/>
          <w:szCs w:val="28"/>
        </w:rPr>
        <w:t xml:space="preserve"> </w:t>
      </w:r>
      <w:r w:rsidR="00F02597">
        <w:rPr>
          <w:rFonts w:ascii="宋体" w:hAnsi="宋体"/>
          <w:sz w:val="28"/>
          <w:szCs w:val="28"/>
        </w:rPr>
        <w:t xml:space="preserve">   </w:t>
      </w:r>
      <w:r w:rsidR="001B4FB9">
        <w:rPr>
          <w:rFonts w:ascii="宋体" w:hAnsi="宋体"/>
          <w:sz w:val="28"/>
          <w:szCs w:val="28"/>
        </w:rPr>
        <w:t>//</w:t>
      </w:r>
      <w:r w:rsidR="001B4FB9">
        <w:rPr>
          <w:rFonts w:ascii="宋体" w:hAnsi="宋体" w:hint="eastAsia"/>
          <w:sz w:val="28"/>
          <w:szCs w:val="28"/>
        </w:rPr>
        <w:t>查询</w:t>
      </w:r>
      <w:r w:rsidR="004C6B21">
        <w:rPr>
          <w:rFonts w:ascii="宋体" w:hAnsi="宋体" w:hint="eastAsia"/>
          <w:sz w:val="28"/>
          <w:szCs w:val="28"/>
        </w:rPr>
        <w:t>、</w:t>
      </w:r>
      <w:r w:rsidR="001B4FB9">
        <w:rPr>
          <w:rFonts w:ascii="宋体" w:hAnsi="宋体" w:hint="eastAsia"/>
          <w:sz w:val="28"/>
          <w:szCs w:val="28"/>
        </w:rPr>
        <w:t>修改历史数据</w:t>
      </w:r>
      <w:r w:rsidR="004E519B">
        <w:rPr>
          <w:rFonts w:ascii="宋体" w:hAnsi="宋体" w:hint="eastAsia"/>
          <w:sz w:val="28"/>
          <w:szCs w:val="28"/>
        </w:rPr>
        <w:t>以及计划数据</w:t>
      </w:r>
    </w:p>
    <w:p w14:paraId="32519021" w14:textId="23521FAC" w:rsidR="00CC19FD" w:rsidRDefault="00CC19FD" w:rsidP="00726B4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class </w:t>
      </w:r>
      <w:proofErr w:type="spellStart"/>
      <w:r>
        <w:rPr>
          <w:rFonts w:ascii="宋体" w:hAnsi="宋体"/>
          <w:sz w:val="28"/>
          <w:szCs w:val="28"/>
        </w:rPr>
        <w:t>CEfRtdbData</w:t>
      </w:r>
      <w:proofErr w:type="spellEnd"/>
      <w:r w:rsidR="00F02597"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//</w:t>
      </w:r>
      <w:r>
        <w:rPr>
          <w:rFonts w:ascii="宋体" w:hAnsi="宋体" w:hint="eastAsia"/>
          <w:sz w:val="28"/>
          <w:szCs w:val="28"/>
        </w:rPr>
        <w:t>实时数据库访问接口</w:t>
      </w:r>
    </w:p>
    <w:p w14:paraId="6F2786E0" w14:textId="46BC4ADA" w:rsidR="00BB0CAD" w:rsidRDefault="00BB0CAD" w:rsidP="00726B4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class </w:t>
      </w:r>
      <w:proofErr w:type="spellStart"/>
      <w:r>
        <w:rPr>
          <w:rFonts w:ascii="宋体" w:hAnsi="宋体"/>
          <w:sz w:val="28"/>
          <w:szCs w:val="28"/>
        </w:rPr>
        <w:t>CEfForeCastClt</w:t>
      </w:r>
      <w:proofErr w:type="spellEnd"/>
      <w:r w:rsidR="00F02597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//</w:t>
      </w:r>
      <w:r w:rsidR="00BE60BE">
        <w:rPr>
          <w:rFonts w:ascii="宋体" w:hAnsi="宋体" w:hint="eastAsia"/>
          <w:sz w:val="28"/>
          <w:szCs w:val="28"/>
        </w:rPr>
        <w:t>服务请求</w:t>
      </w:r>
      <w:r>
        <w:rPr>
          <w:rFonts w:ascii="宋体" w:hAnsi="宋体" w:hint="eastAsia"/>
          <w:sz w:val="28"/>
          <w:szCs w:val="28"/>
        </w:rPr>
        <w:t>客户端</w:t>
      </w:r>
      <w:r w:rsidR="00593A0F">
        <w:rPr>
          <w:rFonts w:ascii="宋体" w:hAnsi="宋体" w:hint="eastAsia"/>
          <w:sz w:val="28"/>
          <w:szCs w:val="28"/>
        </w:rPr>
        <w:t>类</w:t>
      </w:r>
      <w:r w:rsidR="00064A42">
        <w:rPr>
          <w:rFonts w:ascii="宋体" w:hAnsi="宋体" w:hint="eastAsia"/>
          <w:sz w:val="28"/>
          <w:szCs w:val="28"/>
        </w:rPr>
        <w:t>，各模块</w:t>
      </w:r>
      <w:r w:rsidR="00DA7A55">
        <w:rPr>
          <w:rFonts w:ascii="宋体" w:hAnsi="宋体" w:hint="eastAsia"/>
          <w:sz w:val="28"/>
          <w:szCs w:val="28"/>
        </w:rPr>
        <w:t>统一调用该类向预测服务发送请求</w:t>
      </w:r>
    </w:p>
    <w:p w14:paraId="7B4E751D" w14:textId="00EDD309" w:rsidR="00AD400D" w:rsidRDefault="003B1544" w:rsidP="00726B4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具体</w:t>
      </w:r>
      <w:r w:rsidR="004A38FA">
        <w:rPr>
          <w:rFonts w:ascii="宋体" w:hAnsi="宋体" w:hint="eastAsia"/>
          <w:sz w:val="28"/>
          <w:szCs w:val="28"/>
        </w:rPr>
        <w:t>定义</w:t>
      </w:r>
      <w:r w:rsidR="00AD400D">
        <w:rPr>
          <w:rFonts w:ascii="宋体" w:hAnsi="宋体" w:hint="eastAsia"/>
          <w:sz w:val="28"/>
          <w:szCs w:val="28"/>
        </w:rPr>
        <w:t>见</w:t>
      </w:r>
      <w:r w:rsidR="00AD400D">
        <w:rPr>
          <w:rFonts w:ascii="宋体" w:hAnsi="宋体"/>
          <w:sz w:val="28"/>
          <w:szCs w:val="28"/>
        </w:rPr>
        <w:t>$FOR</w:t>
      </w:r>
      <w:r w:rsidR="00AD400D">
        <w:rPr>
          <w:rFonts w:ascii="宋体" w:hAnsi="宋体" w:hint="eastAsia"/>
          <w:sz w:val="28"/>
          <w:szCs w:val="28"/>
        </w:rPr>
        <w:t>ECAST</w:t>
      </w:r>
      <w:r w:rsidR="00AD400D">
        <w:rPr>
          <w:rFonts w:ascii="宋体" w:hAnsi="宋体"/>
          <w:sz w:val="28"/>
          <w:szCs w:val="28"/>
        </w:rPr>
        <w:t>_HOME/</w:t>
      </w:r>
      <w:proofErr w:type="spellStart"/>
      <w:r w:rsidR="00AD400D">
        <w:rPr>
          <w:rFonts w:ascii="宋体" w:hAnsi="宋体"/>
          <w:sz w:val="28"/>
          <w:szCs w:val="28"/>
        </w:rPr>
        <w:t>inc</w:t>
      </w:r>
      <w:proofErr w:type="spellEnd"/>
      <w:r w:rsidR="00AD400D">
        <w:rPr>
          <w:rFonts w:ascii="宋体" w:hAnsi="宋体"/>
          <w:sz w:val="28"/>
          <w:szCs w:val="28"/>
        </w:rPr>
        <w:t>/</w:t>
      </w:r>
      <w:proofErr w:type="spellStart"/>
      <w:r w:rsidR="00AD400D">
        <w:rPr>
          <w:rFonts w:ascii="宋体" w:hAnsi="宋体"/>
          <w:sz w:val="28"/>
          <w:szCs w:val="28"/>
        </w:rPr>
        <w:t>e</w:t>
      </w:r>
      <w:r w:rsidR="00AD400D">
        <w:rPr>
          <w:rFonts w:ascii="宋体" w:hAnsi="宋体" w:hint="eastAsia"/>
          <w:sz w:val="28"/>
          <w:szCs w:val="28"/>
        </w:rPr>
        <w:t>f</w:t>
      </w:r>
      <w:r w:rsidR="00AD400D">
        <w:rPr>
          <w:rFonts w:ascii="宋体" w:hAnsi="宋体"/>
          <w:sz w:val="28"/>
          <w:szCs w:val="28"/>
        </w:rPr>
        <w:t>_interface.h</w:t>
      </w:r>
      <w:proofErr w:type="spellEnd"/>
    </w:p>
    <w:p w14:paraId="706B2632" w14:textId="5B40DD22" w:rsidR="00D7515E" w:rsidRDefault="00D7515E" w:rsidP="00726B4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以上三个类打包到</w:t>
      </w:r>
      <w:r w:rsidR="00E83BDE">
        <w:rPr>
          <w:rFonts w:ascii="宋体" w:hAnsi="宋体" w:hint="eastAsia"/>
          <w:sz w:val="28"/>
          <w:szCs w:val="28"/>
        </w:rPr>
        <w:t>动态库</w:t>
      </w:r>
      <w:r w:rsidR="00D46EA3">
        <w:rPr>
          <w:rFonts w:ascii="宋体" w:hAnsi="宋体"/>
          <w:szCs w:val="28"/>
        </w:rPr>
        <w:t>lib_ipas_ef</w:t>
      </w:r>
      <w:r w:rsidR="00D46EA3">
        <w:rPr>
          <w:rFonts w:ascii="宋体" w:hAnsi="宋体" w:hint="eastAsia"/>
          <w:szCs w:val="28"/>
        </w:rPr>
        <w:t>interface</w:t>
      </w:r>
      <w:r>
        <w:rPr>
          <w:rFonts w:ascii="宋体" w:hAnsi="宋体"/>
          <w:szCs w:val="28"/>
        </w:rPr>
        <w:t>.so</w:t>
      </w:r>
    </w:p>
    <w:p w14:paraId="597432DB" w14:textId="0690F629" w:rsidR="00031A22" w:rsidRDefault="00175DF3" w:rsidP="00ED6C61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预测算法</w:t>
      </w:r>
    </w:p>
    <w:p w14:paraId="5BDADF24" w14:textId="7205E4CF" w:rsidR="00F205EC" w:rsidRDefault="000562A0" w:rsidP="00F205E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class </w:t>
      </w:r>
      <w:proofErr w:type="spellStart"/>
      <w:r w:rsidR="00352CB7">
        <w:rPr>
          <w:rFonts w:ascii="宋体" w:hAnsi="宋体"/>
          <w:sz w:val="28"/>
          <w:szCs w:val="28"/>
        </w:rPr>
        <w:t>IA</w:t>
      </w:r>
      <w:r w:rsidR="001A5381">
        <w:rPr>
          <w:rFonts w:ascii="宋体" w:hAnsi="宋体" w:hint="eastAsia"/>
          <w:sz w:val="28"/>
          <w:szCs w:val="28"/>
        </w:rPr>
        <w:t>lg</w:t>
      </w:r>
      <w:r w:rsidR="00352CB7">
        <w:rPr>
          <w:rFonts w:ascii="宋体" w:hAnsi="宋体" w:hint="eastAsia"/>
          <w:sz w:val="28"/>
          <w:szCs w:val="28"/>
        </w:rPr>
        <w:t>Base</w:t>
      </w:r>
      <w:proofErr w:type="spellEnd"/>
      <w:r>
        <w:rPr>
          <w:rFonts w:ascii="宋体" w:hAnsi="宋体"/>
          <w:sz w:val="28"/>
          <w:szCs w:val="28"/>
        </w:rPr>
        <w:t xml:space="preserve"> //</w:t>
      </w:r>
      <w:r>
        <w:rPr>
          <w:rFonts w:ascii="宋体" w:hAnsi="宋体" w:hint="eastAsia"/>
          <w:sz w:val="28"/>
          <w:szCs w:val="28"/>
        </w:rPr>
        <w:t>算法基类</w:t>
      </w:r>
    </w:p>
    <w:p w14:paraId="570622A0" w14:textId="4393D065" w:rsidR="00C31CB4" w:rsidRDefault="001A5381" w:rsidP="00F205E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class </w:t>
      </w:r>
      <w:proofErr w:type="spellStart"/>
      <w:r>
        <w:rPr>
          <w:rFonts w:ascii="宋体" w:hAnsi="宋体"/>
          <w:sz w:val="28"/>
          <w:szCs w:val="28"/>
        </w:rPr>
        <w:t>CAlg</w:t>
      </w:r>
      <w:r w:rsidR="00C31CB4">
        <w:rPr>
          <w:rFonts w:ascii="宋体" w:hAnsi="宋体"/>
          <w:sz w:val="28"/>
          <w:szCs w:val="28"/>
        </w:rPr>
        <w:t>Bp</w:t>
      </w:r>
      <w:proofErr w:type="spellEnd"/>
      <w:r w:rsidR="00BC3EAA">
        <w:rPr>
          <w:rFonts w:ascii="宋体" w:hAnsi="宋体"/>
          <w:sz w:val="28"/>
          <w:szCs w:val="28"/>
        </w:rPr>
        <w:t xml:space="preserve"> //</w:t>
      </w:r>
      <w:proofErr w:type="spellStart"/>
      <w:r w:rsidR="00BC3EAA">
        <w:rPr>
          <w:rFonts w:ascii="宋体" w:hAnsi="宋体" w:hint="eastAsia"/>
          <w:sz w:val="28"/>
          <w:szCs w:val="28"/>
        </w:rPr>
        <w:t>bp</w:t>
      </w:r>
      <w:proofErr w:type="spellEnd"/>
      <w:r w:rsidR="00BC3EAA">
        <w:rPr>
          <w:rFonts w:ascii="宋体" w:hAnsi="宋体" w:hint="eastAsia"/>
          <w:sz w:val="28"/>
          <w:szCs w:val="28"/>
        </w:rPr>
        <w:t>算法</w:t>
      </w:r>
    </w:p>
    <w:p w14:paraId="2E5A4C6E" w14:textId="4BED09AB" w:rsidR="00AC20EF" w:rsidRDefault="001A5381" w:rsidP="00F205E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class </w:t>
      </w:r>
      <w:proofErr w:type="spellStart"/>
      <w:r>
        <w:rPr>
          <w:rFonts w:ascii="宋体" w:hAnsi="宋体"/>
          <w:sz w:val="28"/>
          <w:szCs w:val="28"/>
        </w:rPr>
        <w:t>CAlg</w:t>
      </w:r>
      <w:r w:rsidR="00AC20EF">
        <w:rPr>
          <w:rFonts w:ascii="宋体" w:hAnsi="宋体" w:hint="eastAsia"/>
          <w:sz w:val="28"/>
          <w:szCs w:val="28"/>
        </w:rPr>
        <w:t>Sd</w:t>
      </w:r>
      <w:proofErr w:type="spellEnd"/>
      <w:r w:rsidR="00BC3EAA">
        <w:rPr>
          <w:rFonts w:ascii="宋体" w:hAnsi="宋体"/>
          <w:sz w:val="28"/>
          <w:szCs w:val="28"/>
        </w:rPr>
        <w:t xml:space="preserve"> //</w:t>
      </w:r>
      <w:r w:rsidR="00BC3EAA">
        <w:rPr>
          <w:rFonts w:ascii="宋体" w:hAnsi="宋体" w:hint="eastAsia"/>
          <w:sz w:val="28"/>
          <w:szCs w:val="28"/>
        </w:rPr>
        <w:t>相似日算法</w:t>
      </w:r>
    </w:p>
    <w:p w14:paraId="5F98B90A" w14:textId="72749D84" w:rsidR="00BC3EAA" w:rsidRDefault="00BC3EAA" w:rsidP="00F205E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class </w:t>
      </w:r>
      <w:proofErr w:type="spellStart"/>
      <w:r>
        <w:rPr>
          <w:rFonts w:ascii="宋体" w:hAnsi="宋体"/>
          <w:sz w:val="28"/>
          <w:szCs w:val="28"/>
        </w:rPr>
        <w:t>CAlg</w:t>
      </w:r>
      <w:r>
        <w:rPr>
          <w:rFonts w:ascii="宋体" w:hAnsi="宋体" w:hint="eastAsia"/>
          <w:sz w:val="28"/>
          <w:szCs w:val="28"/>
        </w:rPr>
        <w:t>Ts</w:t>
      </w:r>
      <w:proofErr w:type="spellEnd"/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//</w:t>
      </w:r>
      <w:r>
        <w:rPr>
          <w:rFonts w:ascii="宋体" w:hAnsi="宋体" w:hint="eastAsia"/>
          <w:sz w:val="28"/>
          <w:szCs w:val="28"/>
        </w:rPr>
        <w:t>时间序列算法</w:t>
      </w:r>
    </w:p>
    <w:p w14:paraId="7D9523FA" w14:textId="1C4D8AA5" w:rsidR="00217F27" w:rsidRDefault="00217F27" w:rsidP="00F205E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class</w:t>
      </w:r>
      <w:r>
        <w:rPr>
          <w:rFonts w:ascii="宋体" w:hAnsi="宋体"/>
          <w:sz w:val="28"/>
          <w:szCs w:val="28"/>
        </w:rPr>
        <w:t xml:space="preserve"> </w:t>
      </w:r>
      <w:proofErr w:type="spellStart"/>
      <w:r>
        <w:rPr>
          <w:rFonts w:ascii="宋体" w:hAnsi="宋体"/>
          <w:sz w:val="28"/>
          <w:szCs w:val="28"/>
        </w:rPr>
        <w:t>CAglRa</w:t>
      </w:r>
      <w:proofErr w:type="spellEnd"/>
      <w:r>
        <w:rPr>
          <w:rFonts w:ascii="宋体" w:hAnsi="宋体"/>
          <w:sz w:val="28"/>
          <w:szCs w:val="28"/>
        </w:rPr>
        <w:t xml:space="preserve"> //</w:t>
      </w:r>
      <w:r>
        <w:rPr>
          <w:rFonts w:ascii="宋体" w:hAnsi="宋体" w:hint="eastAsia"/>
          <w:sz w:val="28"/>
          <w:szCs w:val="28"/>
        </w:rPr>
        <w:t>关联度分析算法</w:t>
      </w:r>
    </w:p>
    <w:p w14:paraId="001D3341" w14:textId="05D87AC8" w:rsidR="00E24A84" w:rsidRDefault="009153F4" w:rsidP="00F205E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具体定义</w:t>
      </w:r>
      <w:r w:rsidR="00E24A84">
        <w:rPr>
          <w:rFonts w:ascii="宋体" w:hAnsi="宋体" w:hint="eastAsia"/>
          <w:sz w:val="28"/>
          <w:szCs w:val="28"/>
        </w:rPr>
        <w:t>见</w:t>
      </w:r>
      <w:r w:rsidR="00E24A84">
        <w:rPr>
          <w:rFonts w:ascii="宋体" w:hAnsi="宋体"/>
          <w:sz w:val="28"/>
          <w:szCs w:val="28"/>
        </w:rPr>
        <w:t>$FOR</w:t>
      </w:r>
      <w:r w:rsidR="00E24A84">
        <w:rPr>
          <w:rFonts w:ascii="宋体" w:hAnsi="宋体" w:hint="eastAsia"/>
          <w:sz w:val="28"/>
          <w:szCs w:val="28"/>
        </w:rPr>
        <w:t>ECAST</w:t>
      </w:r>
      <w:r w:rsidR="00E24A84">
        <w:rPr>
          <w:rFonts w:ascii="宋体" w:hAnsi="宋体"/>
          <w:sz w:val="28"/>
          <w:szCs w:val="28"/>
        </w:rPr>
        <w:t>_HOME/</w:t>
      </w:r>
      <w:proofErr w:type="spellStart"/>
      <w:r w:rsidR="00E24A84">
        <w:rPr>
          <w:rFonts w:ascii="宋体" w:hAnsi="宋体"/>
          <w:sz w:val="28"/>
          <w:szCs w:val="28"/>
        </w:rPr>
        <w:t>inc</w:t>
      </w:r>
      <w:proofErr w:type="spellEnd"/>
      <w:r w:rsidR="00E24A84">
        <w:rPr>
          <w:rFonts w:ascii="宋体" w:hAnsi="宋体"/>
          <w:sz w:val="28"/>
          <w:szCs w:val="28"/>
        </w:rPr>
        <w:t>/</w:t>
      </w:r>
      <w:proofErr w:type="spellStart"/>
      <w:r w:rsidR="00E24A84">
        <w:rPr>
          <w:rFonts w:ascii="宋体" w:hAnsi="宋体"/>
          <w:sz w:val="28"/>
          <w:szCs w:val="28"/>
        </w:rPr>
        <w:t>e</w:t>
      </w:r>
      <w:r w:rsidR="00E24A84">
        <w:rPr>
          <w:rFonts w:ascii="宋体" w:hAnsi="宋体" w:hint="eastAsia"/>
          <w:sz w:val="28"/>
          <w:szCs w:val="28"/>
        </w:rPr>
        <w:t>f</w:t>
      </w:r>
      <w:r w:rsidR="00E24A84">
        <w:rPr>
          <w:rFonts w:ascii="宋体" w:hAnsi="宋体"/>
          <w:sz w:val="28"/>
          <w:szCs w:val="28"/>
        </w:rPr>
        <w:t>_</w:t>
      </w:r>
      <w:r w:rsidR="00B250B5">
        <w:rPr>
          <w:rFonts w:ascii="宋体" w:hAnsi="宋体" w:hint="eastAsia"/>
          <w:sz w:val="28"/>
          <w:szCs w:val="28"/>
        </w:rPr>
        <w:t>i</w:t>
      </w:r>
      <w:r w:rsidR="00E24A84">
        <w:rPr>
          <w:rFonts w:ascii="宋体" w:hAnsi="宋体"/>
          <w:sz w:val="28"/>
          <w:szCs w:val="28"/>
        </w:rPr>
        <w:t>alg.h</w:t>
      </w:r>
      <w:proofErr w:type="spellEnd"/>
    </w:p>
    <w:p w14:paraId="40251B77" w14:textId="7122FCC4" w:rsidR="0065533F" w:rsidRDefault="0065533F" w:rsidP="00F205EC">
      <w:pPr>
        <w:jc w:val="left"/>
        <w:rPr>
          <w:rFonts w:ascii="宋体" w:hAnsi="宋体"/>
          <w:szCs w:val="28"/>
        </w:rPr>
      </w:pPr>
      <w:r>
        <w:rPr>
          <w:rFonts w:ascii="宋体" w:hAnsi="宋体" w:hint="eastAsia"/>
          <w:sz w:val="28"/>
          <w:szCs w:val="28"/>
        </w:rPr>
        <w:t>以上类打包到动态库</w:t>
      </w:r>
      <w:r w:rsidRPr="00864B04">
        <w:rPr>
          <w:rFonts w:ascii="宋体" w:hAnsi="宋体"/>
          <w:szCs w:val="28"/>
        </w:rPr>
        <w:t>lib_ipas_</w:t>
      </w:r>
      <w:r>
        <w:rPr>
          <w:rFonts w:ascii="宋体" w:hAnsi="宋体"/>
          <w:szCs w:val="28"/>
        </w:rPr>
        <w:t>ef</w:t>
      </w:r>
      <w:r w:rsidRPr="00864B04">
        <w:rPr>
          <w:rFonts w:ascii="宋体" w:hAnsi="宋体"/>
          <w:szCs w:val="28"/>
        </w:rPr>
        <w:t>al</w:t>
      </w:r>
      <w:r>
        <w:rPr>
          <w:rFonts w:ascii="宋体" w:hAnsi="宋体"/>
          <w:szCs w:val="28"/>
        </w:rPr>
        <w:t>g</w:t>
      </w:r>
      <w:r w:rsidRPr="00864B04">
        <w:rPr>
          <w:rFonts w:ascii="宋体" w:hAnsi="宋体"/>
          <w:szCs w:val="28"/>
        </w:rPr>
        <w:t>.so</w:t>
      </w:r>
    </w:p>
    <w:p w14:paraId="0867A63B" w14:textId="369E9A1B" w:rsidR="00BC4A21" w:rsidRDefault="006B5134" w:rsidP="00AF2926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预测</w:t>
      </w:r>
    </w:p>
    <w:p w14:paraId="37301E6F" w14:textId="0A1522DF" w:rsidR="00BC4A21" w:rsidRDefault="00D0652C" w:rsidP="00BC4A2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class</w:t>
      </w:r>
      <w:r>
        <w:rPr>
          <w:rFonts w:ascii="宋体" w:hAnsi="宋体"/>
          <w:sz w:val="28"/>
          <w:szCs w:val="28"/>
        </w:rPr>
        <w:t xml:space="preserve"> </w:t>
      </w:r>
      <w:proofErr w:type="spellStart"/>
      <w:r>
        <w:rPr>
          <w:rFonts w:ascii="宋体" w:hAnsi="宋体"/>
          <w:sz w:val="28"/>
          <w:szCs w:val="28"/>
        </w:rPr>
        <w:t>CForeCast</w:t>
      </w:r>
      <w:proofErr w:type="spellEnd"/>
      <w:r w:rsidR="00A63521">
        <w:rPr>
          <w:rFonts w:ascii="宋体" w:hAnsi="宋体"/>
          <w:sz w:val="28"/>
          <w:szCs w:val="28"/>
        </w:rPr>
        <w:t xml:space="preserve"> //</w:t>
      </w:r>
      <w:r w:rsidR="00A63521">
        <w:rPr>
          <w:rFonts w:ascii="宋体" w:hAnsi="宋体" w:hint="eastAsia"/>
          <w:sz w:val="28"/>
          <w:szCs w:val="28"/>
        </w:rPr>
        <w:t>预测类</w:t>
      </w:r>
      <w:r w:rsidR="00EC067D">
        <w:rPr>
          <w:rFonts w:ascii="宋体" w:hAnsi="宋体" w:hint="eastAsia"/>
          <w:sz w:val="28"/>
          <w:szCs w:val="28"/>
        </w:rPr>
        <w:t>，由预测服务调用</w:t>
      </w:r>
    </w:p>
    <w:p w14:paraId="1C7DE0CC" w14:textId="3C2D26A8" w:rsidR="00A56320" w:rsidRDefault="009153F4" w:rsidP="00BC4A2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具体定义</w:t>
      </w:r>
      <w:r w:rsidR="00A56320">
        <w:rPr>
          <w:rFonts w:ascii="宋体" w:hAnsi="宋体" w:hint="eastAsia"/>
          <w:sz w:val="28"/>
          <w:szCs w:val="28"/>
        </w:rPr>
        <w:t>见</w:t>
      </w:r>
      <w:r w:rsidR="00A56320">
        <w:rPr>
          <w:rFonts w:ascii="宋体" w:hAnsi="宋体"/>
          <w:sz w:val="28"/>
          <w:szCs w:val="28"/>
        </w:rPr>
        <w:t>$FOR</w:t>
      </w:r>
      <w:r w:rsidR="00A56320">
        <w:rPr>
          <w:rFonts w:ascii="宋体" w:hAnsi="宋体" w:hint="eastAsia"/>
          <w:sz w:val="28"/>
          <w:szCs w:val="28"/>
        </w:rPr>
        <w:t>ECAST</w:t>
      </w:r>
      <w:r w:rsidR="00A56320">
        <w:rPr>
          <w:rFonts w:ascii="宋体" w:hAnsi="宋体"/>
          <w:sz w:val="28"/>
          <w:szCs w:val="28"/>
        </w:rPr>
        <w:t>_HOME/</w:t>
      </w:r>
      <w:proofErr w:type="spellStart"/>
      <w:r w:rsidR="00A56320">
        <w:rPr>
          <w:rFonts w:ascii="宋体" w:hAnsi="宋体"/>
          <w:sz w:val="28"/>
          <w:szCs w:val="28"/>
        </w:rPr>
        <w:t>inc</w:t>
      </w:r>
      <w:proofErr w:type="spellEnd"/>
      <w:r w:rsidR="00A56320">
        <w:rPr>
          <w:rFonts w:ascii="宋体" w:hAnsi="宋体"/>
          <w:sz w:val="28"/>
          <w:szCs w:val="28"/>
        </w:rPr>
        <w:t>/</w:t>
      </w:r>
      <w:proofErr w:type="spellStart"/>
      <w:r w:rsidR="00A56320">
        <w:rPr>
          <w:rFonts w:ascii="宋体" w:hAnsi="宋体"/>
          <w:sz w:val="28"/>
          <w:szCs w:val="28"/>
        </w:rPr>
        <w:t>e</w:t>
      </w:r>
      <w:r w:rsidR="00A56320">
        <w:rPr>
          <w:rFonts w:ascii="宋体" w:hAnsi="宋体" w:hint="eastAsia"/>
          <w:sz w:val="28"/>
          <w:szCs w:val="28"/>
        </w:rPr>
        <w:t>f</w:t>
      </w:r>
      <w:r w:rsidR="00A56320">
        <w:rPr>
          <w:rFonts w:ascii="宋体" w:hAnsi="宋体"/>
          <w:sz w:val="28"/>
          <w:szCs w:val="28"/>
        </w:rPr>
        <w:t>_run.h</w:t>
      </w:r>
      <w:proofErr w:type="spellEnd"/>
    </w:p>
    <w:p w14:paraId="6C0937F4" w14:textId="1A7B6F75" w:rsidR="00776D9D" w:rsidRPr="00BC4A21" w:rsidRDefault="00776D9D" w:rsidP="00BC4A2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对应动态库</w:t>
      </w:r>
      <w:r>
        <w:rPr>
          <w:rFonts w:ascii="宋体" w:hAnsi="宋体"/>
          <w:sz w:val="28"/>
          <w:szCs w:val="28"/>
        </w:rPr>
        <w:t>lib_ipas_ef</w:t>
      </w:r>
      <w:r w:rsidR="00A56320">
        <w:rPr>
          <w:rFonts w:ascii="宋体" w:hAnsi="宋体"/>
          <w:sz w:val="28"/>
          <w:szCs w:val="28"/>
        </w:rPr>
        <w:t>run</w:t>
      </w:r>
      <w:r>
        <w:rPr>
          <w:rFonts w:ascii="宋体" w:hAnsi="宋体"/>
          <w:sz w:val="28"/>
          <w:szCs w:val="28"/>
        </w:rPr>
        <w:t>.so</w:t>
      </w:r>
    </w:p>
    <w:p w14:paraId="005833D1" w14:textId="767FE697" w:rsidR="008C2805" w:rsidRDefault="008C2805" w:rsidP="00AF2926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曲线</w:t>
      </w:r>
      <w:r w:rsidR="006266E5">
        <w:rPr>
          <w:rFonts w:ascii="宋体" w:hAnsi="宋体" w:hint="eastAsia"/>
          <w:sz w:val="28"/>
          <w:szCs w:val="28"/>
        </w:rPr>
        <w:t>控件</w:t>
      </w:r>
    </w:p>
    <w:p w14:paraId="6B4E41EC" w14:textId="0A29EEC9" w:rsidR="00AF7EC7" w:rsidRDefault="009153F4" w:rsidP="00AF7EC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具体定义</w:t>
      </w:r>
      <w:r w:rsidR="00AF7EC7">
        <w:rPr>
          <w:rFonts w:ascii="宋体" w:hAnsi="宋体" w:hint="eastAsia"/>
          <w:sz w:val="28"/>
          <w:szCs w:val="28"/>
        </w:rPr>
        <w:t>见</w:t>
      </w:r>
      <w:r w:rsidR="00AF7EC7">
        <w:rPr>
          <w:rFonts w:ascii="宋体" w:hAnsi="宋体"/>
          <w:sz w:val="28"/>
          <w:szCs w:val="28"/>
        </w:rPr>
        <w:t>$FOR</w:t>
      </w:r>
      <w:r w:rsidR="00AF7EC7">
        <w:rPr>
          <w:rFonts w:ascii="宋体" w:hAnsi="宋体" w:hint="eastAsia"/>
          <w:sz w:val="28"/>
          <w:szCs w:val="28"/>
        </w:rPr>
        <w:t>ECAST</w:t>
      </w:r>
      <w:r w:rsidR="00AF7EC7">
        <w:rPr>
          <w:rFonts w:ascii="宋体" w:hAnsi="宋体"/>
          <w:sz w:val="28"/>
          <w:szCs w:val="28"/>
        </w:rPr>
        <w:t>_HOME/</w:t>
      </w:r>
      <w:proofErr w:type="spellStart"/>
      <w:r w:rsidR="00AF7EC7">
        <w:rPr>
          <w:rFonts w:ascii="宋体" w:hAnsi="宋体"/>
          <w:sz w:val="28"/>
          <w:szCs w:val="28"/>
        </w:rPr>
        <w:t>inc</w:t>
      </w:r>
      <w:proofErr w:type="spellEnd"/>
      <w:r w:rsidR="00AF7EC7">
        <w:rPr>
          <w:rFonts w:ascii="宋体" w:hAnsi="宋体"/>
          <w:sz w:val="28"/>
          <w:szCs w:val="28"/>
        </w:rPr>
        <w:t>/</w:t>
      </w:r>
      <w:proofErr w:type="spellStart"/>
      <w:r w:rsidR="00AF7EC7">
        <w:rPr>
          <w:rFonts w:ascii="宋体" w:hAnsi="宋体"/>
          <w:sz w:val="28"/>
          <w:szCs w:val="28"/>
        </w:rPr>
        <w:t>e</w:t>
      </w:r>
      <w:r w:rsidR="00AF7EC7">
        <w:rPr>
          <w:rFonts w:ascii="宋体" w:hAnsi="宋体" w:hint="eastAsia"/>
          <w:sz w:val="28"/>
          <w:szCs w:val="28"/>
        </w:rPr>
        <w:t>f</w:t>
      </w:r>
      <w:r w:rsidR="00AF7EC7">
        <w:rPr>
          <w:rFonts w:ascii="宋体" w:hAnsi="宋体"/>
          <w:sz w:val="28"/>
          <w:szCs w:val="28"/>
        </w:rPr>
        <w:t>_</w:t>
      </w:r>
      <w:r w:rsidR="000B358F">
        <w:rPr>
          <w:rFonts w:ascii="宋体" w:hAnsi="宋体"/>
          <w:sz w:val="28"/>
          <w:szCs w:val="28"/>
        </w:rPr>
        <w:t>comwidget</w:t>
      </w:r>
      <w:r w:rsidR="00AF7EC7">
        <w:rPr>
          <w:rFonts w:ascii="宋体" w:hAnsi="宋体"/>
          <w:sz w:val="28"/>
          <w:szCs w:val="28"/>
        </w:rPr>
        <w:t>.h</w:t>
      </w:r>
      <w:proofErr w:type="spellEnd"/>
    </w:p>
    <w:p w14:paraId="49F76AAA" w14:textId="5D895B95" w:rsidR="008C2805" w:rsidRPr="008C2805" w:rsidRDefault="006266E5" w:rsidP="008C2805">
      <w:pPr>
        <w:jc w:val="left"/>
        <w:rPr>
          <w:rFonts w:ascii="宋体" w:hAnsi="宋体"/>
          <w:sz w:val="28"/>
          <w:szCs w:val="28"/>
        </w:rPr>
      </w:pPr>
      <w:r w:rsidRPr="005D418E">
        <w:rPr>
          <w:rFonts w:ascii="宋体" w:hAnsi="宋体" w:hint="eastAsia"/>
          <w:sz w:val="28"/>
          <w:szCs w:val="28"/>
        </w:rPr>
        <w:t>对应动态库</w:t>
      </w:r>
      <w:r w:rsidRPr="005D418E">
        <w:rPr>
          <w:rFonts w:ascii="宋体" w:hAnsi="宋体"/>
          <w:sz w:val="28"/>
          <w:szCs w:val="28"/>
        </w:rPr>
        <w:t>lib_ipas_ef</w:t>
      </w:r>
      <w:r w:rsidR="00DF25AC" w:rsidRPr="005D418E">
        <w:rPr>
          <w:rFonts w:ascii="宋体" w:hAnsi="宋体"/>
          <w:sz w:val="28"/>
          <w:szCs w:val="28"/>
        </w:rPr>
        <w:t>comwidget</w:t>
      </w:r>
      <w:r w:rsidRPr="005D418E">
        <w:rPr>
          <w:rFonts w:ascii="宋体" w:hAnsi="宋体"/>
          <w:sz w:val="28"/>
          <w:szCs w:val="28"/>
        </w:rPr>
        <w:t>.so</w:t>
      </w:r>
    </w:p>
    <w:p w14:paraId="0B02635C" w14:textId="77777777" w:rsidR="006929F1" w:rsidRDefault="006929F1" w:rsidP="006929F1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事件记录</w:t>
      </w:r>
    </w:p>
    <w:p w14:paraId="75AA7039" w14:textId="77777777" w:rsidR="006929F1" w:rsidRDefault="006929F1" w:rsidP="006929F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class </w:t>
      </w:r>
      <w:proofErr w:type="spellStart"/>
      <w:r>
        <w:rPr>
          <w:rFonts w:ascii="宋体" w:hAnsi="宋体"/>
          <w:sz w:val="28"/>
          <w:szCs w:val="28"/>
        </w:rPr>
        <w:t>CEfEvent</w:t>
      </w:r>
      <w:proofErr w:type="spellEnd"/>
      <w:r>
        <w:rPr>
          <w:rFonts w:ascii="宋体" w:hAnsi="宋体"/>
          <w:sz w:val="28"/>
          <w:szCs w:val="28"/>
        </w:rPr>
        <w:t xml:space="preserve"> //</w:t>
      </w:r>
      <w:r>
        <w:rPr>
          <w:rFonts w:ascii="宋体" w:hAnsi="宋体" w:hint="eastAsia"/>
          <w:sz w:val="28"/>
          <w:szCs w:val="28"/>
        </w:rPr>
        <w:t>报警、日志记录</w:t>
      </w:r>
    </w:p>
    <w:p w14:paraId="26A03691" w14:textId="54BE75DA" w:rsidR="006929F1" w:rsidRDefault="009153F4" w:rsidP="006929F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具体定义</w:t>
      </w:r>
      <w:r w:rsidR="006929F1">
        <w:rPr>
          <w:rFonts w:ascii="宋体" w:hAnsi="宋体" w:hint="eastAsia"/>
          <w:sz w:val="28"/>
          <w:szCs w:val="28"/>
        </w:rPr>
        <w:t>见</w:t>
      </w:r>
      <w:r w:rsidR="006929F1">
        <w:rPr>
          <w:rFonts w:ascii="宋体" w:hAnsi="宋体"/>
          <w:sz w:val="28"/>
          <w:szCs w:val="28"/>
        </w:rPr>
        <w:t>$FOR</w:t>
      </w:r>
      <w:r w:rsidR="006929F1">
        <w:rPr>
          <w:rFonts w:ascii="宋体" w:hAnsi="宋体" w:hint="eastAsia"/>
          <w:sz w:val="28"/>
          <w:szCs w:val="28"/>
        </w:rPr>
        <w:t>ECAST</w:t>
      </w:r>
      <w:r w:rsidR="006929F1">
        <w:rPr>
          <w:rFonts w:ascii="宋体" w:hAnsi="宋体"/>
          <w:sz w:val="28"/>
          <w:szCs w:val="28"/>
        </w:rPr>
        <w:t>_HOME/</w:t>
      </w:r>
      <w:proofErr w:type="spellStart"/>
      <w:r w:rsidR="006929F1">
        <w:rPr>
          <w:rFonts w:ascii="宋体" w:hAnsi="宋体"/>
          <w:sz w:val="28"/>
          <w:szCs w:val="28"/>
        </w:rPr>
        <w:t>inc</w:t>
      </w:r>
      <w:proofErr w:type="spellEnd"/>
      <w:r w:rsidR="006929F1">
        <w:rPr>
          <w:rFonts w:ascii="宋体" w:hAnsi="宋体"/>
          <w:sz w:val="28"/>
          <w:szCs w:val="28"/>
        </w:rPr>
        <w:t>/</w:t>
      </w:r>
      <w:proofErr w:type="spellStart"/>
      <w:r w:rsidR="006929F1">
        <w:rPr>
          <w:rFonts w:ascii="宋体" w:hAnsi="宋体"/>
          <w:sz w:val="28"/>
          <w:szCs w:val="28"/>
        </w:rPr>
        <w:t>e</w:t>
      </w:r>
      <w:r w:rsidR="006929F1">
        <w:rPr>
          <w:rFonts w:ascii="宋体" w:hAnsi="宋体" w:hint="eastAsia"/>
          <w:sz w:val="28"/>
          <w:szCs w:val="28"/>
        </w:rPr>
        <w:t>f</w:t>
      </w:r>
      <w:r w:rsidR="006929F1">
        <w:rPr>
          <w:rFonts w:ascii="宋体" w:hAnsi="宋体"/>
          <w:sz w:val="28"/>
          <w:szCs w:val="28"/>
        </w:rPr>
        <w:t>_event.h</w:t>
      </w:r>
      <w:proofErr w:type="spellEnd"/>
    </w:p>
    <w:p w14:paraId="6B5A15E4" w14:textId="77777777" w:rsidR="006929F1" w:rsidRDefault="006929F1" w:rsidP="006929F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该类打包到动态库</w:t>
      </w:r>
      <w:r>
        <w:rPr>
          <w:rFonts w:ascii="宋体" w:hAnsi="宋体"/>
          <w:szCs w:val="28"/>
        </w:rPr>
        <w:t>lib_ipas_efevent.so</w:t>
      </w:r>
    </w:p>
    <w:p w14:paraId="17299BB3" w14:textId="65EBFFD5" w:rsidR="00AF2926" w:rsidRDefault="00AF2926" w:rsidP="00AF2926">
      <w:pPr>
        <w:pStyle w:val="a5"/>
        <w:numPr>
          <w:ilvl w:val="0"/>
          <w:numId w:val="14"/>
        </w:numPr>
        <w:ind w:firstLineChars="0"/>
        <w:jc w:val="left"/>
        <w:rPr>
          <w:rFonts w:ascii="宋体" w:hAnsi="宋体"/>
          <w:sz w:val="28"/>
          <w:szCs w:val="28"/>
        </w:rPr>
      </w:pPr>
      <w:r w:rsidRPr="00AF2926">
        <w:rPr>
          <w:rFonts w:ascii="宋体" w:hAnsi="宋体" w:hint="eastAsia"/>
          <w:sz w:val="28"/>
          <w:szCs w:val="28"/>
        </w:rPr>
        <w:t>工具类</w:t>
      </w:r>
    </w:p>
    <w:p w14:paraId="29C26898" w14:textId="6979B27B" w:rsidR="00AF2926" w:rsidRDefault="00AF2926" w:rsidP="00AF292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class </w:t>
      </w:r>
      <w:proofErr w:type="spellStart"/>
      <w:r>
        <w:rPr>
          <w:rFonts w:ascii="宋体" w:hAnsi="宋体"/>
          <w:sz w:val="28"/>
          <w:szCs w:val="28"/>
        </w:rPr>
        <w:t>CComUtil</w:t>
      </w:r>
      <w:proofErr w:type="spellEnd"/>
      <w:r>
        <w:rPr>
          <w:rFonts w:ascii="宋体" w:hAnsi="宋体"/>
          <w:sz w:val="28"/>
          <w:szCs w:val="28"/>
        </w:rPr>
        <w:t xml:space="preserve"> //</w:t>
      </w:r>
      <w:r>
        <w:rPr>
          <w:rFonts w:ascii="宋体" w:hAnsi="宋体" w:hint="eastAsia"/>
          <w:sz w:val="28"/>
          <w:szCs w:val="28"/>
        </w:rPr>
        <w:t>字符串处理，时间转换等等</w:t>
      </w:r>
    </w:p>
    <w:p w14:paraId="3F6EF222" w14:textId="30EC4EA7" w:rsidR="00DC40AF" w:rsidRDefault="009153F4" w:rsidP="00DC40A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具体定义</w:t>
      </w:r>
      <w:r w:rsidR="00DC40AF">
        <w:rPr>
          <w:rFonts w:ascii="宋体" w:hAnsi="宋体" w:hint="eastAsia"/>
          <w:sz w:val="28"/>
          <w:szCs w:val="28"/>
        </w:rPr>
        <w:t>见</w:t>
      </w:r>
      <w:r w:rsidR="00DC40AF">
        <w:rPr>
          <w:rFonts w:ascii="宋体" w:hAnsi="宋体"/>
          <w:sz w:val="28"/>
          <w:szCs w:val="28"/>
        </w:rPr>
        <w:t>$FOR</w:t>
      </w:r>
      <w:r w:rsidR="00DC40AF">
        <w:rPr>
          <w:rFonts w:ascii="宋体" w:hAnsi="宋体" w:hint="eastAsia"/>
          <w:sz w:val="28"/>
          <w:szCs w:val="28"/>
        </w:rPr>
        <w:t>ECAST</w:t>
      </w:r>
      <w:r w:rsidR="00DC40AF">
        <w:rPr>
          <w:rFonts w:ascii="宋体" w:hAnsi="宋体"/>
          <w:sz w:val="28"/>
          <w:szCs w:val="28"/>
        </w:rPr>
        <w:t>_HOME/</w:t>
      </w:r>
      <w:proofErr w:type="spellStart"/>
      <w:r w:rsidR="00DC40AF">
        <w:rPr>
          <w:rFonts w:ascii="宋体" w:hAnsi="宋体"/>
          <w:sz w:val="28"/>
          <w:szCs w:val="28"/>
        </w:rPr>
        <w:t>inc</w:t>
      </w:r>
      <w:proofErr w:type="spellEnd"/>
      <w:r w:rsidR="00DC40AF">
        <w:rPr>
          <w:rFonts w:ascii="宋体" w:hAnsi="宋体"/>
          <w:sz w:val="28"/>
          <w:szCs w:val="28"/>
        </w:rPr>
        <w:t>/</w:t>
      </w:r>
      <w:proofErr w:type="spellStart"/>
      <w:r w:rsidR="00DC40AF">
        <w:rPr>
          <w:rFonts w:ascii="宋体" w:hAnsi="宋体"/>
          <w:sz w:val="28"/>
          <w:szCs w:val="28"/>
        </w:rPr>
        <w:t>e</w:t>
      </w:r>
      <w:r w:rsidR="00DC40AF">
        <w:rPr>
          <w:rFonts w:ascii="宋体" w:hAnsi="宋体" w:hint="eastAsia"/>
          <w:sz w:val="28"/>
          <w:szCs w:val="28"/>
        </w:rPr>
        <w:t>f</w:t>
      </w:r>
      <w:r w:rsidR="00DC40AF">
        <w:rPr>
          <w:rFonts w:ascii="宋体" w:hAnsi="宋体"/>
          <w:sz w:val="28"/>
          <w:szCs w:val="28"/>
        </w:rPr>
        <w:t>_</w:t>
      </w:r>
      <w:r w:rsidR="00AB7C9E">
        <w:rPr>
          <w:rFonts w:ascii="宋体" w:hAnsi="宋体"/>
          <w:sz w:val="28"/>
          <w:szCs w:val="28"/>
        </w:rPr>
        <w:t>comm</w:t>
      </w:r>
      <w:r w:rsidR="00DC40AF">
        <w:rPr>
          <w:rFonts w:ascii="宋体" w:hAnsi="宋体"/>
          <w:sz w:val="28"/>
          <w:szCs w:val="28"/>
        </w:rPr>
        <w:t>.h</w:t>
      </w:r>
      <w:proofErr w:type="spellEnd"/>
    </w:p>
    <w:p w14:paraId="71A61E0C" w14:textId="2359D701" w:rsidR="00E70E58" w:rsidRPr="00AF2926" w:rsidRDefault="00E70E58" w:rsidP="00AF292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对应动态库</w:t>
      </w:r>
      <w:r>
        <w:rPr>
          <w:rFonts w:ascii="宋体" w:hAnsi="宋体"/>
          <w:sz w:val="28"/>
          <w:szCs w:val="28"/>
        </w:rPr>
        <w:t>lib_ipas_efcomm.so</w:t>
      </w:r>
    </w:p>
    <w:p w14:paraId="1DBBC26C" w14:textId="773E5117" w:rsidR="001606E1" w:rsidRDefault="001606E1" w:rsidP="001606E1">
      <w:pPr>
        <w:pStyle w:val="M1"/>
      </w:pPr>
      <w:r w:rsidRPr="001606E1">
        <w:rPr>
          <w:rFonts w:hint="eastAsia"/>
        </w:rPr>
        <w:t>表设计</w:t>
      </w:r>
    </w:p>
    <w:p w14:paraId="34D5E715" w14:textId="2AB689E0" w:rsidR="001606E1" w:rsidRDefault="001606E1" w:rsidP="001606E1">
      <w:pPr>
        <w:numPr>
          <w:ilvl w:val="0"/>
          <w:numId w:val="11"/>
        </w:numPr>
        <w:jc w:val="left"/>
      </w:pPr>
      <w:r>
        <w:rPr>
          <w:rFonts w:hint="eastAsia"/>
        </w:rPr>
        <w:t>能源预测对象定义表</w:t>
      </w:r>
      <w:r w:rsidR="00E04F4F">
        <w:rPr>
          <w:rFonts w:hint="eastAsia"/>
        </w:rPr>
        <w:t>（</w:t>
      </w:r>
      <w:r w:rsidR="00E04F4F">
        <w:rPr>
          <w:rFonts w:hint="eastAsia"/>
        </w:rPr>
        <w:t>8162</w:t>
      </w:r>
      <w:r w:rsidR="00871227">
        <w:rPr>
          <w:rFonts w:hint="eastAsia"/>
        </w:rPr>
        <w:t>/</w:t>
      </w:r>
      <w:proofErr w:type="spellStart"/>
      <w:r w:rsidR="00871227">
        <w:rPr>
          <w:rFonts w:hint="eastAsia"/>
        </w:rPr>
        <w:t>ipas_</w:t>
      </w:r>
      <w:r w:rsidR="006D120D">
        <w:t>ef</w:t>
      </w:r>
      <w:r w:rsidR="00871227">
        <w:t>_obj</w:t>
      </w:r>
      <w:proofErr w:type="spellEnd"/>
      <w:r w:rsidR="00E04F4F">
        <w:rPr>
          <w:rFonts w:hint="eastAsia"/>
        </w:rPr>
        <w:t>）</w:t>
      </w:r>
    </w:p>
    <w:tbl>
      <w:tblPr>
        <w:tblW w:w="465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4"/>
        <w:gridCol w:w="1601"/>
        <w:gridCol w:w="1242"/>
        <w:gridCol w:w="2299"/>
      </w:tblGrid>
      <w:tr w:rsidR="001606E1" w:rsidRPr="00FB0606" w14:paraId="79FD2C55" w14:textId="77777777" w:rsidTr="0014602F">
        <w:tc>
          <w:tcPr>
            <w:tcW w:w="357" w:type="pct"/>
            <w:shd w:val="clear" w:color="auto" w:fill="auto"/>
            <w:vAlign w:val="center"/>
          </w:tcPr>
          <w:p w14:paraId="0D0EE0BB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序号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D0201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域英文名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616B774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域中文名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2CCD59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类型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372AA4B3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备注</w:t>
            </w:r>
          </w:p>
        </w:tc>
      </w:tr>
      <w:tr w:rsidR="001606E1" w:rsidRPr="00FB0606" w14:paraId="21785CE1" w14:textId="77777777" w:rsidTr="0014602F">
        <w:tc>
          <w:tcPr>
            <w:tcW w:w="357" w:type="pct"/>
            <w:shd w:val="clear" w:color="auto" w:fill="auto"/>
            <w:vAlign w:val="center"/>
          </w:tcPr>
          <w:p w14:paraId="009AB9C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D50B23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id</w:t>
            </w:r>
            <w:proofErr w:type="gramEnd"/>
          </w:p>
        </w:tc>
        <w:tc>
          <w:tcPr>
            <w:tcW w:w="1009" w:type="pct"/>
            <w:shd w:val="clear" w:color="auto" w:fill="auto"/>
            <w:vAlign w:val="center"/>
          </w:tcPr>
          <w:p w14:paraId="6A191861" w14:textId="0617137C" w:rsidR="001606E1" w:rsidRPr="00FB0606" w:rsidRDefault="00D35E1F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对象ID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5FC91E4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419C3A60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表号自动生成关键字</w:t>
            </w:r>
          </w:p>
        </w:tc>
      </w:tr>
      <w:tr w:rsidR="001606E1" w:rsidRPr="00FB0606" w14:paraId="47EC454F" w14:textId="77777777" w:rsidTr="0014602F">
        <w:tc>
          <w:tcPr>
            <w:tcW w:w="357" w:type="pct"/>
            <w:shd w:val="clear" w:color="auto" w:fill="auto"/>
            <w:vAlign w:val="center"/>
          </w:tcPr>
          <w:p w14:paraId="218FDBB6" w14:textId="0838F451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6ECA2E5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name</w:t>
            </w:r>
            <w:proofErr w:type="gramEnd"/>
          </w:p>
        </w:tc>
        <w:tc>
          <w:tcPr>
            <w:tcW w:w="1009" w:type="pct"/>
            <w:shd w:val="clear" w:color="auto" w:fill="auto"/>
            <w:vAlign w:val="center"/>
          </w:tcPr>
          <w:p w14:paraId="5F31F37F" w14:textId="1B3210F4" w:rsidR="001606E1" w:rsidRDefault="00D35E1F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名称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1A5733D8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string64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1E6C9DBE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例如：“1#高炉煤气发生量”</w:t>
            </w:r>
          </w:p>
        </w:tc>
      </w:tr>
      <w:tr w:rsidR="001606E1" w:rsidRPr="00FB0606" w14:paraId="5D1DD18E" w14:textId="77777777" w:rsidTr="0014602F">
        <w:tc>
          <w:tcPr>
            <w:tcW w:w="357" w:type="pct"/>
            <w:shd w:val="clear" w:color="auto" w:fill="auto"/>
            <w:vAlign w:val="center"/>
          </w:tcPr>
          <w:p w14:paraId="4E2BC5E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3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053554F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dev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17FC61E3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设备模型id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843FF0F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 w:rsidRPr="00FB0606">
              <w:rPr>
                <w:rFonts w:ascii="宋体" w:hAnsi="宋体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739CB021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引用“能源设备单元”</w:t>
            </w:r>
          </w:p>
        </w:tc>
      </w:tr>
      <w:tr w:rsidR="001606E1" w:rsidRPr="00FB0606" w14:paraId="7138C30B" w14:textId="77777777" w:rsidTr="0014602F">
        <w:trPr>
          <w:trHeight w:val="274"/>
        </w:trPr>
        <w:tc>
          <w:tcPr>
            <w:tcW w:w="357" w:type="pct"/>
            <w:shd w:val="clear" w:color="auto" w:fill="auto"/>
            <w:vAlign w:val="center"/>
          </w:tcPr>
          <w:p w14:paraId="5BFD204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4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8CB5E7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energy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_type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4CF4CB6F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介质类型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662D3BF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uchar</w:t>
            </w:r>
            <w:proofErr w:type="spellEnd"/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70632A81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电需量预测</w:t>
            </w:r>
            <w:r>
              <w:rPr>
                <w:rFonts w:ascii="宋体" w:hAnsi="宋体"/>
                <w:sz w:val="15"/>
                <w:szCs w:val="15"/>
              </w:rPr>
              <w:t>/</w:t>
            </w:r>
          </w:p>
          <w:p w14:paraId="27628FA6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煤气预测</w:t>
            </w:r>
            <w:r>
              <w:rPr>
                <w:rFonts w:ascii="宋体" w:hAnsi="宋体"/>
                <w:sz w:val="15"/>
                <w:szCs w:val="15"/>
              </w:rPr>
              <w:t>/</w:t>
            </w:r>
          </w:p>
          <w:p w14:paraId="0B2DA5A8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…</w:t>
            </w:r>
          </w:p>
        </w:tc>
      </w:tr>
      <w:tr w:rsidR="001606E1" w:rsidRPr="00FB0606" w14:paraId="111F17A7" w14:textId="77777777" w:rsidTr="0014602F">
        <w:tc>
          <w:tcPr>
            <w:tcW w:w="357" w:type="pct"/>
            <w:shd w:val="clear" w:color="auto" w:fill="auto"/>
            <w:vAlign w:val="center"/>
          </w:tcPr>
          <w:p w14:paraId="299F72D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5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506311F" w14:textId="07773023" w:rsidR="001606E1" w:rsidRPr="00FB0606" w:rsidRDefault="007428F7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fore</w:t>
            </w:r>
            <w:proofErr w:type="gramEnd"/>
            <w:r w:rsidR="001606E1">
              <w:rPr>
                <w:rFonts w:ascii="宋体" w:hAnsi="宋体"/>
                <w:sz w:val="15"/>
                <w:szCs w:val="15"/>
              </w:rPr>
              <w:t>_type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39974BE0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预测类型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C46B380" w14:textId="5D21BC44" w:rsidR="001606E1" w:rsidRPr="00FB0606" w:rsidRDefault="007428F7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int</w:t>
            </w:r>
            <w:proofErr w:type="spellEnd"/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3F61419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短期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超短期</w:t>
            </w:r>
          </w:p>
        </w:tc>
      </w:tr>
      <w:tr w:rsidR="001606E1" w:rsidRPr="00FB0606" w14:paraId="52AE5875" w14:textId="77777777" w:rsidTr="0014602F">
        <w:trPr>
          <w:trHeight w:val="56"/>
        </w:trPr>
        <w:tc>
          <w:tcPr>
            <w:tcW w:w="357" w:type="pct"/>
            <w:shd w:val="clear" w:color="auto" w:fill="auto"/>
            <w:vAlign w:val="center"/>
          </w:tcPr>
          <w:p w14:paraId="70DB1F8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6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568C24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plan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104AF6CE" w14:textId="3AF87873" w:rsidR="001606E1" w:rsidRPr="00FB0606" w:rsidRDefault="00AD3618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短期预测结果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6EAF961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 w:rsidRPr="00FB0606">
              <w:rPr>
                <w:rFonts w:ascii="宋体" w:hAnsi="宋体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1F6DCF17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关联计划值表</w:t>
            </w:r>
          </w:p>
        </w:tc>
      </w:tr>
      <w:tr w:rsidR="001606E1" w:rsidRPr="00FB0606" w14:paraId="62480446" w14:textId="77777777" w:rsidTr="0014602F">
        <w:trPr>
          <w:trHeight w:val="43"/>
        </w:trPr>
        <w:tc>
          <w:tcPr>
            <w:tcW w:w="357" w:type="pct"/>
            <w:shd w:val="clear" w:color="auto" w:fill="auto"/>
            <w:vAlign w:val="center"/>
          </w:tcPr>
          <w:p w14:paraId="058455B4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7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D87BA9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splan</w:t>
            </w:r>
            <w:proofErr w:type="gramEnd"/>
            <w:r>
              <w:rPr>
                <w:rFonts w:ascii="宋体" w:hAnsi="宋体" w:hint="eastAsia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4C0CCEBF" w14:textId="76F953BD" w:rsidR="001606E1" w:rsidRPr="00FB0606" w:rsidRDefault="00AD3618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超短期预测结果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26452C0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L</w:t>
            </w:r>
            <w:r w:rsidRPr="00FB0606">
              <w:rPr>
                <w:rFonts w:ascii="宋体" w:hAnsi="宋体" w:hint="eastAsia"/>
                <w:sz w:val="15"/>
                <w:szCs w:val="15"/>
              </w:rPr>
              <w:t>ong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7DC74FA9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关联计划值表</w:t>
            </w:r>
          </w:p>
        </w:tc>
      </w:tr>
      <w:tr w:rsidR="001606E1" w:rsidRPr="00FB0606" w14:paraId="42CA58CF" w14:textId="77777777" w:rsidTr="0014602F">
        <w:tc>
          <w:tcPr>
            <w:tcW w:w="357" w:type="pct"/>
            <w:shd w:val="clear" w:color="auto" w:fill="auto"/>
            <w:vAlign w:val="center"/>
          </w:tcPr>
          <w:p w14:paraId="7FD8D14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8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BE0DD6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real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3C9A2E74" w14:textId="2AC991C2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实际</w:t>
            </w:r>
            <w:r w:rsidR="00AD3618">
              <w:rPr>
                <w:rFonts w:ascii="宋体" w:hAnsi="宋体" w:hint="eastAsia"/>
                <w:sz w:val="15"/>
                <w:szCs w:val="15"/>
              </w:rPr>
              <w:t>结果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1F4EBEA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2C0B265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关联实际值量测id</w:t>
            </w:r>
          </w:p>
        </w:tc>
      </w:tr>
    </w:tbl>
    <w:p w14:paraId="4C9200E3" w14:textId="23E31355" w:rsidR="00296ADA" w:rsidRDefault="00296ADA" w:rsidP="00296ADA">
      <w:pPr>
        <w:numPr>
          <w:ilvl w:val="0"/>
          <w:numId w:val="11"/>
        </w:numPr>
        <w:jc w:val="left"/>
      </w:pPr>
      <w:r>
        <w:rPr>
          <w:rFonts w:hint="eastAsia"/>
        </w:rPr>
        <w:t>能源预测算法配置表</w:t>
      </w:r>
      <w:r w:rsidR="00B05C2E">
        <w:rPr>
          <w:rFonts w:hint="eastAsia"/>
        </w:rPr>
        <w:t>8163</w:t>
      </w:r>
      <w:r>
        <w:t>(</w:t>
      </w:r>
      <w:proofErr w:type="spellStart"/>
      <w:r>
        <w:t>ep_alg_cfg</w:t>
      </w:r>
      <w:proofErr w:type="spellEnd"/>
      <w:r>
        <w:t>)</w:t>
      </w:r>
    </w:p>
    <w:tbl>
      <w:tblPr>
        <w:tblW w:w="465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4"/>
        <w:gridCol w:w="1601"/>
        <w:gridCol w:w="1242"/>
        <w:gridCol w:w="2299"/>
      </w:tblGrid>
      <w:tr w:rsidR="00296ADA" w:rsidRPr="00FB0606" w14:paraId="0FF0089B" w14:textId="77777777" w:rsidTr="004F6FCB">
        <w:tc>
          <w:tcPr>
            <w:tcW w:w="357" w:type="pct"/>
            <w:shd w:val="clear" w:color="auto" w:fill="auto"/>
            <w:vAlign w:val="center"/>
          </w:tcPr>
          <w:p w14:paraId="1838D5FD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序号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165D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域英文名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6844C440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域中文名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3129BC9E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类型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2935CC6C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备注</w:t>
            </w:r>
          </w:p>
        </w:tc>
      </w:tr>
      <w:tr w:rsidR="00296ADA" w:rsidRPr="00FB0606" w14:paraId="0C77DC69" w14:textId="77777777" w:rsidTr="004F6FCB">
        <w:tc>
          <w:tcPr>
            <w:tcW w:w="357" w:type="pct"/>
            <w:shd w:val="clear" w:color="auto" w:fill="auto"/>
            <w:vAlign w:val="center"/>
          </w:tcPr>
          <w:p w14:paraId="0686CCB9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C688156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id</w:t>
            </w:r>
            <w:proofErr w:type="gramEnd"/>
          </w:p>
        </w:tc>
        <w:tc>
          <w:tcPr>
            <w:tcW w:w="1009" w:type="pct"/>
            <w:shd w:val="clear" w:color="auto" w:fill="auto"/>
            <w:vAlign w:val="center"/>
          </w:tcPr>
          <w:p w14:paraId="5036BFEB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5F6D87FD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0806EB27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表号自动生成关键字</w:t>
            </w:r>
          </w:p>
        </w:tc>
      </w:tr>
      <w:tr w:rsidR="00296ADA" w:rsidRPr="00FB0606" w14:paraId="5FD374F4" w14:textId="77777777" w:rsidTr="004F6FCB">
        <w:tc>
          <w:tcPr>
            <w:tcW w:w="357" w:type="pct"/>
            <w:shd w:val="clear" w:color="auto" w:fill="auto"/>
            <w:vAlign w:val="center"/>
          </w:tcPr>
          <w:p w14:paraId="6D4F662F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A100234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obj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7331325F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预测对象id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1664A2B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0C381D94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引用“能源预测对象定义表”</w:t>
            </w:r>
          </w:p>
        </w:tc>
      </w:tr>
      <w:tr w:rsidR="00296ADA" w:rsidRPr="00FB0606" w14:paraId="28981E64" w14:textId="77777777" w:rsidTr="004F6FCB">
        <w:tc>
          <w:tcPr>
            <w:tcW w:w="357" w:type="pct"/>
            <w:shd w:val="clear" w:color="auto" w:fill="auto"/>
            <w:vAlign w:val="center"/>
          </w:tcPr>
          <w:p w14:paraId="4E3AABB3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3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BD9E3EB" w14:textId="5DAD77A3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forecast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_type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31098BCF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预测类型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56454B15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uchar</w:t>
            </w:r>
            <w:proofErr w:type="spellEnd"/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3B5E3806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短期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超短期</w:t>
            </w:r>
          </w:p>
        </w:tc>
      </w:tr>
      <w:tr w:rsidR="00296ADA" w:rsidRPr="00FB0606" w14:paraId="1146DE45" w14:textId="77777777" w:rsidTr="004F6FCB">
        <w:tc>
          <w:tcPr>
            <w:tcW w:w="357" w:type="pct"/>
            <w:shd w:val="clear" w:color="auto" w:fill="auto"/>
            <w:vAlign w:val="center"/>
          </w:tcPr>
          <w:p w14:paraId="6ED29E7E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4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174282" w14:textId="671FE588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forecast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_method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145F3D16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预测算法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4B72FE3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uchar</w:t>
            </w:r>
            <w:proofErr w:type="spellEnd"/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22B4E877" w14:textId="77777777" w:rsidR="00296ADA" w:rsidRPr="00FB0606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BP神经网络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时间序列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相似日</w:t>
            </w:r>
          </w:p>
        </w:tc>
      </w:tr>
      <w:tr w:rsidR="00296ADA" w:rsidRPr="00FB0606" w14:paraId="150555E2" w14:textId="77777777" w:rsidTr="004F6FCB">
        <w:tc>
          <w:tcPr>
            <w:tcW w:w="357" w:type="pct"/>
            <w:shd w:val="clear" w:color="auto" w:fill="auto"/>
            <w:vAlign w:val="center"/>
          </w:tcPr>
          <w:p w14:paraId="66C9CA04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5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657EA32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period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_type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55C06BD6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预测周期类型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51F5CB41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uchar</w:t>
            </w:r>
            <w:proofErr w:type="spellEnd"/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5D8366A3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循环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定时</w:t>
            </w:r>
          </w:p>
        </w:tc>
      </w:tr>
      <w:tr w:rsidR="00296ADA" w:rsidRPr="00FB0606" w14:paraId="309DF850" w14:textId="77777777" w:rsidTr="004F6FCB">
        <w:tc>
          <w:tcPr>
            <w:tcW w:w="357" w:type="pct"/>
            <w:shd w:val="clear" w:color="auto" w:fill="auto"/>
            <w:vAlign w:val="center"/>
          </w:tcPr>
          <w:p w14:paraId="08BC6A57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6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F4837AA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/>
                <w:sz w:val="15"/>
                <w:szCs w:val="15"/>
              </w:rPr>
              <w:t>interval</w:t>
            </w:r>
            <w:proofErr w:type="gramEnd"/>
          </w:p>
        </w:tc>
        <w:tc>
          <w:tcPr>
            <w:tcW w:w="1009" w:type="pct"/>
            <w:shd w:val="clear" w:color="auto" w:fill="auto"/>
            <w:vAlign w:val="center"/>
          </w:tcPr>
          <w:p w14:paraId="508C471A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预测间隔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3090A230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int</w:t>
            </w:r>
            <w:proofErr w:type="spellEnd"/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37AADAF0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5分钟。。。</w:t>
            </w:r>
          </w:p>
        </w:tc>
      </w:tr>
      <w:tr w:rsidR="00296ADA" w:rsidRPr="00FB0606" w14:paraId="220917BC" w14:textId="77777777" w:rsidTr="004F6FCB">
        <w:tc>
          <w:tcPr>
            <w:tcW w:w="357" w:type="pct"/>
            <w:shd w:val="clear" w:color="auto" w:fill="auto"/>
            <w:vAlign w:val="center"/>
          </w:tcPr>
          <w:p w14:paraId="374BE7B6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7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04F201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cycle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_period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36C4F5BE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循环周期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3D144AB9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int</w:t>
            </w:r>
            <w:proofErr w:type="spellEnd"/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4E8366BC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60分钟。。。</w:t>
            </w:r>
          </w:p>
        </w:tc>
      </w:tr>
      <w:tr w:rsidR="00296ADA" w:rsidRPr="00FB0606" w14:paraId="4D2856F3" w14:textId="77777777" w:rsidTr="004F6FCB">
        <w:tc>
          <w:tcPr>
            <w:tcW w:w="357" w:type="pct"/>
            <w:shd w:val="clear" w:color="auto" w:fill="auto"/>
            <w:vAlign w:val="center"/>
          </w:tcPr>
          <w:p w14:paraId="51E04E2E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8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5240E1C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time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_period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733E0204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定时周期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CE035FC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uchar</w:t>
            </w:r>
            <w:proofErr w:type="spellEnd"/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3083D8FE" w14:textId="77777777" w:rsidR="00296ADA" w:rsidRDefault="00296ADA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每日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每月</w:t>
            </w:r>
            <w:r>
              <w:rPr>
                <w:rFonts w:ascii="宋体" w:hAnsi="宋体"/>
                <w:sz w:val="15"/>
                <w:szCs w:val="15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每年</w:t>
            </w:r>
          </w:p>
        </w:tc>
      </w:tr>
      <w:tr w:rsidR="004A4127" w:rsidRPr="00FB0606" w14:paraId="0D4FD2B0" w14:textId="77777777" w:rsidTr="004F6FCB">
        <w:tc>
          <w:tcPr>
            <w:tcW w:w="357" w:type="pct"/>
            <w:shd w:val="clear" w:color="auto" w:fill="auto"/>
            <w:vAlign w:val="center"/>
          </w:tcPr>
          <w:p w14:paraId="6746CE2D" w14:textId="27E52D08" w:rsidR="004A4127" w:rsidRDefault="00566B8C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9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260917B" w14:textId="2C3E01E8" w:rsidR="004A4127" w:rsidRDefault="004A4127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set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_time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6DB9DC32" w14:textId="61DBFBCB" w:rsidR="004A4127" w:rsidRDefault="004A4127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设定时间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E415311" w14:textId="52E8136C" w:rsidR="004A4127" w:rsidRDefault="004A4127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int</w:t>
            </w:r>
            <w:proofErr w:type="spellEnd"/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7B1C720A" w14:textId="77777777" w:rsidR="004A4127" w:rsidRDefault="004A4127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E503D8" w:rsidRPr="00FB0606" w14:paraId="653B1ADD" w14:textId="77777777" w:rsidTr="004F6FCB">
        <w:tc>
          <w:tcPr>
            <w:tcW w:w="357" w:type="pct"/>
            <w:shd w:val="clear" w:color="auto" w:fill="auto"/>
            <w:vAlign w:val="center"/>
          </w:tcPr>
          <w:p w14:paraId="14E6435B" w14:textId="27828FD1" w:rsidR="00E503D8" w:rsidRDefault="00E503D8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10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0B2B241" w14:textId="56D3FE3F" w:rsidR="00E503D8" w:rsidRDefault="00E503D8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last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_time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426D4A4B" w14:textId="3486FD6E" w:rsidR="00E503D8" w:rsidRDefault="00E503D8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上次计算时间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5C8018D" w14:textId="39B52AB8" w:rsidR="00E503D8" w:rsidRDefault="00E503D8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int</w:t>
            </w:r>
            <w:proofErr w:type="spellEnd"/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14F0640E" w14:textId="77777777" w:rsidR="00E503D8" w:rsidRDefault="00E503D8" w:rsidP="004F6FCB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</w:tbl>
    <w:p w14:paraId="2C2BAF19" w14:textId="3A6A4496" w:rsidR="00075FE8" w:rsidRDefault="00075FE8" w:rsidP="00075FE8">
      <w:pPr>
        <w:numPr>
          <w:ilvl w:val="0"/>
          <w:numId w:val="11"/>
        </w:numPr>
        <w:jc w:val="left"/>
      </w:pPr>
      <w:r>
        <w:rPr>
          <w:rFonts w:hint="eastAsia"/>
        </w:rPr>
        <w:t>能源预测算法输入表</w:t>
      </w:r>
      <w:r>
        <w:rPr>
          <w:rFonts w:hint="eastAsia"/>
        </w:rPr>
        <w:t>8164</w:t>
      </w:r>
      <w:r>
        <w:t>(</w:t>
      </w:r>
      <w:proofErr w:type="spellStart"/>
      <w:r>
        <w:t>ep_alg_input</w:t>
      </w:r>
      <w:proofErr w:type="spellEnd"/>
      <w:r>
        <w:t>)</w:t>
      </w:r>
    </w:p>
    <w:tbl>
      <w:tblPr>
        <w:tblW w:w="465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4"/>
        <w:gridCol w:w="1601"/>
        <w:gridCol w:w="1242"/>
        <w:gridCol w:w="2299"/>
      </w:tblGrid>
      <w:tr w:rsidR="00075FE8" w:rsidRPr="00FB0606" w14:paraId="01273FE8" w14:textId="77777777" w:rsidTr="004A4127">
        <w:tc>
          <w:tcPr>
            <w:tcW w:w="357" w:type="pct"/>
            <w:shd w:val="clear" w:color="auto" w:fill="auto"/>
            <w:vAlign w:val="center"/>
          </w:tcPr>
          <w:p w14:paraId="22E925C7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序号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55B1902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域英文名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72DB5A22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域中文名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641DC695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类型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65582243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备注</w:t>
            </w:r>
          </w:p>
        </w:tc>
      </w:tr>
      <w:tr w:rsidR="00075FE8" w:rsidRPr="00FB0606" w14:paraId="288CAD51" w14:textId="77777777" w:rsidTr="004A4127">
        <w:tc>
          <w:tcPr>
            <w:tcW w:w="357" w:type="pct"/>
            <w:shd w:val="clear" w:color="auto" w:fill="auto"/>
            <w:vAlign w:val="center"/>
          </w:tcPr>
          <w:p w14:paraId="59CB5968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931D87A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id</w:t>
            </w:r>
            <w:proofErr w:type="gramEnd"/>
          </w:p>
        </w:tc>
        <w:tc>
          <w:tcPr>
            <w:tcW w:w="1009" w:type="pct"/>
            <w:shd w:val="clear" w:color="auto" w:fill="auto"/>
            <w:vAlign w:val="center"/>
          </w:tcPr>
          <w:p w14:paraId="384AA2A1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24DB9F4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1AE399B6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表号自动生成关键字</w:t>
            </w:r>
          </w:p>
        </w:tc>
      </w:tr>
      <w:tr w:rsidR="00075FE8" w:rsidRPr="00FB0606" w14:paraId="299C346B" w14:textId="77777777" w:rsidTr="004A4127">
        <w:tc>
          <w:tcPr>
            <w:tcW w:w="357" w:type="pct"/>
            <w:shd w:val="clear" w:color="auto" w:fill="auto"/>
            <w:vAlign w:val="center"/>
          </w:tcPr>
          <w:p w14:paraId="37E1B9DE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9A45163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forecast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5FD337B4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预测算法id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50CCE14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174ABF5E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引用“能源预测对象算法配置表”</w:t>
            </w:r>
          </w:p>
        </w:tc>
      </w:tr>
      <w:tr w:rsidR="00075FE8" w:rsidRPr="00FB0606" w14:paraId="4FE373EF" w14:textId="77777777" w:rsidTr="004A4127">
        <w:tc>
          <w:tcPr>
            <w:tcW w:w="357" w:type="pct"/>
            <w:shd w:val="clear" w:color="auto" w:fill="auto"/>
            <w:vAlign w:val="center"/>
          </w:tcPr>
          <w:p w14:paraId="6893BA58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3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660BB22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para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47F7AFD0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属性id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4209BB4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7201F366" w14:textId="77777777" w:rsidR="00075FE8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引用“设备参数表”</w:t>
            </w:r>
          </w:p>
        </w:tc>
      </w:tr>
      <w:tr w:rsidR="00075FE8" w:rsidRPr="00FB0606" w14:paraId="744E4749" w14:textId="77777777" w:rsidTr="004A4127">
        <w:tc>
          <w:tcPr>
            <w:tcW w:w="357" w:type="pct"/>
            <w:shd w:val="clear" w:color="auto" w:fill="auto"/>
            <w:vAlign w:val="center"/>
          </w:tcPr>
          <w:p w14:paraId="63E3769B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4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84A0FE5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meas</w:t>
            </w:r>
            <w:proofErr w:type="gramEnd"/>
            <w:r>
              <w:rPr>
                <w:rFonts w:ascii="宋体" w:hAnsi="宋体" w:hint="eastAsia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3C509A22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测点id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B35F14D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 w:rsidRPr="00FB0606">
              <w:rPr>
                <w:rFonts w:ascii="宋体" w:hAnsi="宋体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5F7706D7" w14:textId="77777777" w:rsidR="00075FE8" w:rsidRPr="00FB0606" w:rsidRDefault="00075FE8" w:rsidP="004A4127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</w:tbl>
    <w:p w14:paraId="2ED274E6" w14:textId="0AD834A0" w:rsidR="001606E1" w:rsidRDefault="001606E1" w:rsidP="001606E1">
      <w:pPr>
        <w:numPr>
          <w:ilvl w:val="0"/>
          <w:numId w:val="11"/>
        </w:numPr>
        <w:jc w:val="left"/>
      </w:pPr>
      <w:r>
        <w:rPr>
          <w:rFonts w:hint="eastAsia"/>
        </w:rPr>
        <w:t>能源预测叠加方式表</w:t>
      </w:r>
      <w:r w:rsidR="00B65078">
        <w:rPr>
          <w:rFonts w:hint="eastAsia"/>
        </w:rPr>
        <w:t>（</w:t>
      </w:r>
      <w:r w:rsidR="0090744B">
        <w:rPr>
          <w:rFonts w:hint="eastAsia"/>
        </w:rPr>
        <w:t>8165</w:t>
      </w:r>
      <w:r w:rsidR="00B65078">
        <w:rPr>
          <w:rFonts w:hint="eastAsia"/>
        </w:rPr>
        <w:t>）</w:t>
      </w:r>
    </w:p>
    <w:tbl>
      <w:tblPr>
        <w:tblW w:w="465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4"/>
        <w:gridCol w:w="1601"/>
        <w:gridCol w:w="1242"/>
        <w:gridCol w:w="2299"/>
      </w:tblGrid>
      <w:tr w:rsidR="001606E1" w:rsidRPr="00FB0606" w14:paraId="6C92F351" w14:textId="77777777" w:rsidTr="0014602F">
        <w:tc>
          <w:tcPr>
            <w:tcW w:w="357" w:type="pct"/>
            <w:shd w:val="clear" w:color="auto" w:fill="auto"/>
            <w:vAlign w:val="center"/>
          </w:tcPr>
          <w:p w14:paraId="5ADB5BEB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序号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C622156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域英文名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4BA5A759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域中文名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D11E9A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类型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233CBFB3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备注</w:t>
            </w:r>
          </w:p>
        </w:tc>
      </w:tr>
      <w:tr w:rsidR="001606E1" w:rsidRPr="00FB0606" w14:paraId="422BB151" w14:textId="77777777" w:rsidTr="0014602F">
        <w:tc>
          <w:tcPr>
            <w:tcW w:w="357" w:type="pct"/>
            <w:shd w:val="clear" w:color="auto" w:fill="auto"/>
            <w:vAlign w:val="center"/>
          </w:tcPr>
          <w:p w14:paraId="5C8D5A98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1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5D94FE9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 w:rsidRPr="00FB0606">
              <w:rPr>
                <w:rFonts w:ascii="宋体" w:hAnsi="宋体"/>
                <w:sz w:val="15"/>
                <w:szCs w:val="15"/>
              </w:rPr>
              <w:t>id</w:t>
            </w:r>
            <w:proofErr w:type="gramEnd"/>
          </w:p>
        </w:tc>
        <w:tc>
          <w:tcPr>
            <w:tcW w:w="1009" w:type="pct"/>
            <w:shd w:val="clear" w:color="auto" w:fill="auto"/>
            <w:vAlign w:val="center"/>
          </w:tcPr>
          <w:p w14:paraId="6CDB7D8D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3B6C773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 w:rsidRPr="00FB0606">
              <w:rPr>
                <w:rFonts w:ascii="宋体" w:hAnsi="宋体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4B276A74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1606E1" w:rsidRPr="00FB0606" w14:paraId="1171F56B" w14:textId="77777777" w:rsidTr="0014602F">
        <w:tc>
          <w:tcPr>
            <w:tcW w:w="357" w:type="pct"/>
            <w:shd w:val="clear" w:color="auto" w:fill="auto"/>
            <w:vAlign w:val="center"/>
          </w:tcPr>
          <w:p w14:paraId="213E4DB7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E381E6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/>
                <w:sz w:val="15"/>
                <w:szCs w:val="15"/>
              </w:rPr>
              <w:t>name</w:t>
            </w:r>
            <w:proofErr w:type="gramEnd"/>
          </w:p>
        </w:tc>
        <w:tc>
          <w:tcPr>
            <w:tcW w:w="1009" w:type="pct"/>
            <w:shd w:val="clear" w:color="auto" w:fill="auto"/>
            <w:vAlign w:val="center"/>
          </w:tcPr>
          <w:p w14:paraId="79F4173B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名称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42C385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/>
                <w:sz w:val="15"/>
                <w:szCs w:val="15"/>
              </w:rPr>
              <w:t>string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4F79DF2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1606E1" w:rsidRPr="00FB0606" w14:paraId="56DF0A7E" w14:textId="77777777" w:rsidTr="0014602F">
        <w:tc>
          <w:tcPr>
            <w:tcW w:w="357" w:type="pct"/>
            <w:shd w:val="clear" w:color="auto" w:fill="auto"/>
            <w:vAlign w:val="center"/>
          </w:tcPr>
          <w:p w14:paraId="5BE0CA1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3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9B57B04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keyid</w:t>
            </w:r>
            <w:proofErr w:type="spellEnd"/>
            <w:proofErr w:type="gramEnd"/>
          </w:p>
        </w:tc>
        <w:tc>
          <w:tcPr>
            <w:tcW w:w="1009" w:type="pct"/>
            <w:shd w:val="clear" w:color="auto" w:fill="auto"/>
            <w:vAlign w:val="center"/>
          </w:tcPr>
          <w:p w14:paraId="223D3E2B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预测对象关键字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286B8D0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256CB817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引用“能源预测对象定义”</w:t>
            </w:r>
          </w:p>
        </w:tc>
      </w:tr>
    </w:tbl>
    <w:p w14:paraId="45A27032" w14:textId="117BD451" w:rsidR="001606E1" w:rsidRDefault="001606E1" w:rsidP="001606E1">
      <w:pPr>
        <w:numPr>
          <w:ilvl w:val="0"/>
          <w:numId w:val="11"/>
        </w:numPr>
        <w:jc w:val="left"/>
      </w:pPr>
      <w:r>
        <w:rPr>
          <w:rFonts w:hint="eastAsia"/>
        </w:rPr>
        <w:t>能源预测叠加明细表</w:t>
      </w:r>
      <w:r w:rsidR="00B65078">
        <w:rPr>
          <w:rFonts w:hint="eastAsia"/>
        </w:rPr>
        <w:t>（</w:t>
      </w:r>
      <w:r w:rsidR="0090744B">
        <w:rPr>
          <w:rFonts w:hint="eastAsia"/>
        </w:rPr>
        <w:t>8166</w:t>
      </w:r>
      <w:r w:rsidR="00B65078">
        <w:rPr>
          <w:rFonts w:hint="eastAsia"/>
        </w:rPr>
        <w:t>）</w:t>
      </w:r>
    </w:p>
    <w:tbl>
      <w:tblPr>
        <w:tblW w:w="465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4"/>
        <w:gridCol w:w="1601"/>
        <w:gridCol w:w="1242"/>
        <w:gridCol w:w="2299"/>
      </w:tblGrid>
      <w:tr w:rsidR="001606E1" w:rsidRPr="00FB0606" w14:paraId="5F68E308" w14:textId="77777777" w:rsidTr="0014602F">
        <w:tc>
          <w:tcPr>
            <w:tcW w:w="357" w:type="pct"/>
            <w:shd w:val="clear" w:color="auto" w:fill="auto"/>
            <w:vAlign w:val="center"/>
          </w:tcPr>
          <w:p w14:paraId="03B701A3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序号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C68B08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域英文名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41D069F4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域中文名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37D8A6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类型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3232BC27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备注</w:t>
            </w:r>
          </w:p>
        </w:tc>
      </w:tr>
      <w:tr w:rsidR="001606E1" w:rsidRPr="00FB0606" w14:paraId="45513ED6" w14:textId="77777777" w:rsidTr="0014602F">
        <w:tc>
          <w:tcPr>
            <w:tcW w:w="357" w:type="pct"/>
            <w:shd w:val="clear" w:color="auto" w:fill="auto"/>
            <w:vAlign w:val="center"/>
          </w:tcPr>
          <w:p w14:paraId="55DA92F4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1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D448DC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 w:rsidRPr="00FB0606">
              <w:rPr>
                <w:rFonts w:ascii="宋体" w:hAnsi="宋体"/>
                <w:sz w:val="15"/>
                <w:szCs w:val="15"/>
              </w:rPr>
              <w:t>id</w:t>
            </w:r>
            <w:proofErr w:type="gramEnd"/>
          </w:p>
        </w:tc>
        <w:tc>
          <w:tcPr>
            <w:tcW w:w="1009" w:type="pct"/>
            <w:shd w:val="clear" w:color="auto" w:fill="auto"/>
            <w:vAlign w:val="center"/>
          </w:tcPr>
          <w:p w14:paraId="0A00F8A6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624F9F7E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 w:rsidRPr="00FB0606">
              <w:rPr>
                <w:rFonts w:ascii="宋体" w:hAnsi="宋体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23A67E8A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1606E1" w:rsidRPr="00FB0606" w14:paraId="501B565C" w14:textId="77777777" w:rsidTr="0014602F">
        <w:tc>
          <w:tcPr>
            <w:tcW w:w="357" w:type="pct"/>
            <w:shd w:val="clear" w:color="auto" w:fill="auto"/>
            <w:vAlign w:val="center"/>
          </w:tcPr>
          <w:p w14:paraId="58E47540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F730C77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m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0BB20082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隶属方式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6CA357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/>
                <w:sz w:val="15"/>
                <w:szCs w:val="15"/>
              </w:rPr>
              <w:t>string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5671356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引用“能源预测叠加方式表”</w:t>
            </w:r>
          </w:p>
        </w:tc>
      </w:tr>
      <w:tr w:rsidR="001606E1" w:rsidRPr="00FB0606" w14:paraId="23D6CD6F" w14:textId="77777777" w:rsidTr="0014602F">
        <w:tc>
          <w:tcPr>
            <w:tcW w:w="357" w:type="pct"/>
            <w:shd w:val="clear" w:color="auto" w:fill="auto"/>
            <w:vAlign w:val="center"/>
          </w:tcPr>
          <w:p w14:paraId="43CCF75D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3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93A92DD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keyid</w:t>
            </w:r>
            <w:proofErr w:type="spellEnd"/>
            <w:proofErr w:type="gramEnd"/>
          </w:p>
        </w:tc>
        <w:tc>
          <w:tcPr>
            <w:tcW w:w="1009" w:type="pct"/>
            <w:shd w:val="clear" w:color="auto" w:fill="auto"/>
            <w:vAlign w:val="center"/>
          </w:tcPr>
          <w:p w14:paraId="4720E73A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预测对象关键字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545365B9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1E725941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引用“能源预测对象定义”</w:t>
            </w:r>
          </w:p>
        </w:tc>
      </w:tr>
      <w:tr w:rsidR="001606E1" w:rsidRPr="00FB0606" w14:paraId="355DE5D3" w14:textId="77777777" w:rsidTr="0014602F">
        <w:tc>
          <w:tcPr>
            <w:tcW w:w="357" w:type="pct"/>
            <w:shd w:val="clear" w:color="auto" w:fill="auto"/>
            <w:vAlign w:val="center"/>
          </w:tcPr>
          <w:p w14:paraId="0293E55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4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ED29937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fac</w:t>
            </w:r>
            <w:r>
              <w:rPr>
                <w:rFonts w:ascii="宋体" w:hAnsi="宋体"/>
                <w:sz w:val="15"/>
                <w:szCs w:val="15"/>
              </w:rPr>
              <w:t>tor</w:t>
            </w:r>
            <w:proofErr w:type="gramEnd"/>
          </w:p>
        </w:tc>
        <w:tc>
          <w:tcPr>
            <w:tcW w:w="1009" w:type="pct"/>
            <w:shd w:val="clear" w:color="auto" w:fill="auto"/>
            <w:vAlign w:val="center"/>
          </w:tcPr>
          <w:p w14:paraId="704CC5EC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叠加系数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C51D1B7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/>
                <w:sz w:val="15"/>
                <w:szCs w:val="15"/>
              </w:rPr>
              <w:t>float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79E7315E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</w:tbl>
    <w:p w14:paraId="6E46A119" w14:textId="476EC94E" w:rsidR="001606E1" w:rsidRDefault="001606E1" w:rsidP="001606E1">
      <w:pPr>
        <w:numPr>
          <w:ilvl w:val="0"/>
          <w:numId w:val="11"/>
        </w:numPr>
        <w:jc w:val="left"/>
      </w:pPr>
      <w:r>
        <w:rPr>
          <w:rFonts w:hint="eastAsia"/>
        </w:rPr>
        <w:t>能源预测结果分析表</w:t>
      </w:r>
      <w:r w:rsidR="00B65078">
        <w:rPr>
          <w:rFonts w:hint="eastAsia"/>
        </w:rPr>
        <w:t>（</w:t>
      </w:r>
      <w:r w:rsidR="0090744B">
        <w:rPr>
          <w:rFonts w:hint="eastAsia"/>
        </w:rPr>
        <w:t>8167</w:t>
      </w:r>
      <w:r w:rsidR="00B65078">
        <w:rPr>
          <w:rFonts w:hint="eastAsia"/>
        </w:rPr>
        <w:t>）</w:t>
      </w:r>
      <w:r w:rsidR="00FF5F0D">
        <w:rPr>
          <w:rFonts w:hint="eastAsia"/>
        </w:rPr>
        <w:t>待定</w:t>
      </w:r>
    </w:p>
    <w:tbl>
      <w:tblPr>
        <w:tblW w:w="465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4"/>
        <w:gridCol w:w="1601"/>
        <w:gridCol w:w="1242"/>
        <w:gridCol w:w="2299"/>
      </w:tblGrid>
      <w:tr w:rsidR="001606E1" w:rsidRPr="00FB0606" w14:paraId="051392FE" w14:textId="77777777" w:rsidTr="0014602F">
        <w:tc>
          <w:tcPr>
            <w:tcW w:w="357" w:type="pct"/>
            <w:shd w:val="clear" w:color="auto" w:fill="auto"/>
            <w:vAlign w:val="center"/>
          </w:tcPr>
          <w:p w14:paraId="269F26EF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序号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2A55333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域英文名</w:t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5B75A417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域中文名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B24FB05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类型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64BEC189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FB0606">
              <w:rPr>
                <w:rFonts w:ascii="宋体" w:hAnsi="宋体"/>
                <w:sz w:val="15"/>
                <w:szCs w:val="15"/>
              </w:rPr>
              <w:t>备注</w:t>
            </w:r>
          </w:p>
        </w:tc>
      </w:tr>
      <w:tr w:rsidR="00BD3B5B" w:rsidRPr="00FB0606" w14:paraId="4CB47EDB" w14:textId="77777777" w:rsidTr="0014602F">
        <w:tc>
          <w:tcPr>
            <w:tcW w:w="357" w:type="pct"/>
            <w:shd w:val="clear" w:color="auto" w:fill="auto"/>
            <w:vAlign w:val="center"/>
          </w:tcPr>
          <w:p w14:paraId="7CEE995B" w14:textId="1ECE6F89" w:rsidR="00BD3B5B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1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87E3E67" w14:textId="41BD861A" w:rsidR="00BD3B5B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/>
                <w:sz w:val="15"/>
                <w:szCs w:val="15"/>
              </w:rPr>
              <w:t>id</w:t>
            </w:r>
            <w:proofErr w:type="gramEnd"/>
          </w:p>
        </w:tc>
        <w:tc>
          <w:tcPr>
            <w:tcW w:w="1009" w:type="pct"/>
            <w:shd w:val="clear" w:color="auto" w:fill="auto"/>
            <w:vAlign w:val="center"/>
          </w:tcPr>
          <w:p w14:paraId="4E2CE97B" w14:textId="4131C9F3" w:rsidR="00BD3B5B" w:rsidRPr="00FB0606" w:rsidRDefault="00B00B00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关键字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2C05FB63" w14:textId="57AC8821" w:rsidR="00BD3B5B" w:rsidRPr="00FB0606" w:rsidRDefault="00B00B00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7C89C76C" w14:textId="77777777" w:rsidR="00BD3B5B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1606E1" w:rsidRPr="00FB0606" w14:paraId="5EB14F7E" w14:textId="77777777" w:rsidTr="0014602F">
        <w:tc>
          <w:tcPr>
            <w:tcW w:w="357" w:type="pct"/>
            <w:shd w:val="clear" w:color="auto" w:fill="auto"/>
            <w:vAlign w:val="center"/>
          </w:tcPr>
          <w:p w14:paraId="5AFAD52A" w14:textId="4F4EA8E9" w:rsidR="001606E1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D0A39E" w14:textId="437384E1" w:rsidR="001606E1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obj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</w:t>
            </w:r>
            <w:r w:rsidR="001606E1" w:rsidRPr="00FB0606">
              <w:rPr>
                <w:rFonts w:ascii="宋体" w:hAnsi="宋体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5621CBCC" w14:textId="4E922544" w:rsidR="001606E1" w:rsidRPr="00FB0606" w:rsidRDefault="00B00B00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预测对象id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6994446C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 w:rsidRPr="00FB0606">
              <w:rPr>
                <w:rFonts w:ascii="宋体" w:hAnsi="宋体"/>
                <w:sz w:val="15"/>
                <w:szCs w:val="15"/>
              </w:rPr>
              <w:t>long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7811D1FA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引用“能源预测对象定义表”</w:t>
            </w:r>
          </w:p>
        </w:tc>
      </w:tr>
      <w:tr w:rsidR="001606E1" w:rsidRPr="00FB0606" w14:paraId="57B9456A" w14:textId="77777777" w:rsidTr="0014602F">
        <w:tc>
          <w:tcPr>
            <w:tcW w:w="357" w:type="pct"/>
            <w:shd w:val="clear" w:color="auto" w:fill="auto"/>
            <w:vAlign w:val="center"/>
          </w:tcPr>
          <w:p w14:paraId="53436F5C" w14:textId="4150033C" w:rsidR="001606E1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3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140D6A" w14:textId="7BED0C92" w:rsidR="001606E1" w:rsidRPr="00FB0606" w:rsidRDefault="00095155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/>
                <w:sz w:val="15"/>
                <w:szCs w:val="15"/>
              </w:rPr>
              <w:t>a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_type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6553720C" w14:textId="62BDBA6B" w:rsidR="001606E1" w:rsidRPr="00FB0606" w:rsidRDefault="00095155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分析类型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D4B2EB2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float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584B3190" w14:textId="77777777" w:rsidR="001606E1" w:rsidRPr="00FB0606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1606E1" w:rsidRPr="00FB0606" w14:paraId="70EFF4B1" w14:textId="77777777" w:rsidTr="0014602F">
        <w:tc>
          <w:tcPr>
            <w:tcW w:w="357" w:type="pct"/>
            <w:shd w:val="clear" w:color="auto" w:fill="auto"/>
            <w:vAlign w:val="center"/>
          </w:tcPr>
          <w:p w14:paraId="79A8E71E" w14:textId="496ED936" w:rsidR="001606E1" w:rsidRPr="00FB0606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4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B77484" w14:textId="1490E18E" w:rsidR="001606E1" w:rsidRDefault="00095155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a</w:t>
            </w:r>
            <w:proofErr w:type="gramEnd"/>
            <w:r>
              <w:rPr>
                <w:rFonts w:ascii="宋体" w:hAnsi="宋体" w:hint="eastAsia"/>
                <w:sz w:val="15"/>
                <w:szCs w:val="15"/>
              </w:rPr>
              <w:t>_result</w:t>
            </w:r>
            <w:proofErr w:type="spellEnd"/>
          </w:p>
        </w:tc>
        <w:tc>
          <w:tcPr>
            <w:tcW w:w="1009" w:type="pct"/>
            <w:shd w:val="clear" w:color="auto" w:fill="auto"/>
            <w:vAlign w:val="center"/>
          </w:tcPr>
          <w:p w14:paraId="1BFDC74B" w14:textId="5C8F5F35" w:rsidR="001606E1" w:rsidRDefault="00095155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分析结果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1D34BD4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/>
                <w:sz w:val="15"/>
                <w:szCs w:val="15"/>
              </w:rPr>
              <w:t>float</w:t>
            </w:r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5210FE13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1606E1" w:rsidRPr="00FB0606" w14:paraId="59B22A75" w14:textId="77777777" w:rsidTr="0014602F">
        <w:tc>
          <w:tcPr>
            <w:tcW w:w="357" w:type="pct"/>
            <w:shd w:val="clear" w:color="auto" w:fill="auto"/>
            <w:vAlign w:val="center"/>
          </w:tcPr>
          <w:p w14:paraId="408B29AE" w14:textId="72BD482C" w:rsidR="001606E1" w:rsidRDefault="00BD3B5B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5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5CAC9F5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time</w:t>
            </w:r>
            <w:proofErr w:type="gramEnd"/>
          </w:p>
        </w:tc>
        <w:tc>
          <w:tcPr>
            <w:tcW w:w="1009" w:type="pct"/>
            <w:shd w:val="clear" w:color="auto" w:fill="auto"/>
            <w:vAlign w:val="center"/>
          </w:tcPr>
          <w:p w14:paraId="3FB29C5D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考核日期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22565E4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int</w:t>
            </w:r>
            <w:proofErr w:type="spellEnd"/>
            <w:proofErr w:type="gramEnd"/>
          </w:p>
        </w:tc>
        <w:tc>
          <w:tcPr>
            <w:tcW w:w="1449" w:type="pct"/>
            <w:shd w:val="clear" w:color="auto" w:fill="auto"/>
            <w:vAlign w:val="center"/>
          </w:tcPr>
          <w:p w14:paraId="2FC2A7F5" w14:textId="77777777" w:rsidR="001606E1" w:rsidRDefault="001606E1" w:rsidP="0014602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</w:tbl>
    <w:p w14:paraId="7B4F1A8C" w14:textId="0BB9EF05" w:rsidR="007B7237" w:rsidRDefault="007B7237" w:rsidP="001606E1">
      <w:pPr>
        <w:pStyle w:val="M1"/>
      </w:pPr>
      <w:r>
        <w:rPr>
          <w:rFonts w:hint="eastAsia"/>
        </w:rPr>
        <w:t>代码目录</w:t>
      </w:r>
    </w:p>
    <w:p w14:paraId="20586212" w14:textId="6AD55F99" w:rsidR="007B7237" w:rsidRDefault="00CB4C9B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FOR</w:t>
      </w:r>
      <w:r>
        <w:rPr>
          <w:rFonts w:ascii="宋体" w:hAnsi="宋体" w:hint="eastAsia"/>
          <w:sz w:val="28"/>
          <w:szCs w:val="28"/>
        </w:rPr>
        <w:t>ECAST</w:t>
      </w:r>
      <w:r>
        <w:rPr>
          <w:rFonts w:ascii="宋体" w:hAnsi="宋体"/>
          <w:sz w:val="28"/>
          <w:szCs w:val="28"/>
        </w:rPr>
        <w:t>_HOME = $view/</w:t>
      </w:r>
      <w:proofErr w:type="spellStart"/>
      <w:r>
        <w:rPr>
          <w:rFonts w:ascii="宋体" w:hAnsi="宋体"/>
          <w:sz w:val="28"/>
          <w:szCs w:val="28"/>
        </w:rPr>
        <w:t>src</w:t>
      </w:r>
      <w:proofErr w:type="spellEnd"/>
      <w:r>
        <w:rPr>
          <w:rFonts w:ascii="宋体" w:hAnsi="宋体"/>
          <w:sz w:val="28"/>
          <w:szCs w:val="28"/>
        </w:rPr>
        <w:t>/</w:t>
      </w:r>
      <w:proofErr w:type="spellStart"/>
      <w:r>
        <w:rPr>
          <w:rFonts w:ascii="宋体" w:hAnsi="宋体"/>
          <w:sz w:val="28"/>
          <w:szCs w:val="28"/>
        </w:rPr>
        <w:t>ipas</w:t>
      </w:r>
      <w:proofErr w:type="spellEnd"/>
      <w:r>
        <w:rPr>
          <w:rFonts w:ascii="宋体" w:hAnsi="宋体"/>
          <w:sz w:val="28"/>
          <w:szCs w:val="28"/>
        </w:rPr>
        <w:t>/forecast</w:t>
      </w:r>
    </w:p>
    <w:p w14:paraId="2466BA19" w14:textId="1BCBC253" w:rsidR="007B7237" w:rsidRDefault="003531CD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公共</w:t>
      </w:r>
      <w:r w:rsidR="007B7237">
        <w:rPr>
          <w:rFonts w:ascii="宋体" w:hAnsi="宋体" w:hint="eastAsia"/>
          <w:sz w:val="28"/>
          <w:szCs w:val="28"/>
        </w:rPr>
        <w:t>：</w:t>
      </w:r>
      <w:r w:rsidR="007B7237">
        <w:rPr>
          <w:rFonts w:ascii="宋体" w:hAnsi="宋体"/>
          <w:sz w:val="28"/>
          <w:szCs w:val="28"/>
        </w:rPr>
        <w:t>$</w:t>
      </w:r>
      <w:r w:rsidR="00CB4C9B" w:rsidRPr="00CB4C9B">
        <w:rPr>
          <w:rFonts w:ascii="宋体" w:hAnsi="宋体"/>
          <w:sz w:val="28"/>
          <w:szCs w:val="28"/>
        </w:rPr>
        <w:t xml:space="preserve"> </w:t>
      </w:r>
      <w:r w:rsidR="00CB4C9B">
        <w:rPr>
          <w:rFonts w:ascii="宋体" w:hAnsi="宋体"/>
          <w:sz w:val="28"/>
          <w:szCs w:val="28"/>
        </w:rPr>
        <w:t>FOR</w:t>
      </w:r>
      <w:r w:rsidR="00CB4C9B">
        <w:rPr>
          <w:rFonts w:ascii="宋体" w:hAnsi="宋体" w:hint="eastAsia"/>
          <w:sz w:val="28"/>
          <w:szCs w:val="28"/>
        </w:rPr>
        <w:t>ECAST</w:t>
      </w:r>
      <w:r w:rsidR="007B7237">
        <w:rPr>
          <w:rFonts w:ascii="宋体" w:hAnsi="宋体"/>
          <w:sz w:val="28"/>
          <w:szCs w:val="28"/>
        </w:rPr>
        <w:t>_HOME/</w:t>
      </w:r>
      <w:proofErr w:type="spellStart"/>
      <w:r w:rsidR="007B7237">
        <w:rPr>
          <w:rFonts w:ascii="宋体" w:hAnsi="宋体"/>
          <w:sz w:val="28"/>
          <w:szCs w:val="28"/>
        </w:rPr>
        <w:t>comm</w:t>
      </w:r>
      <w:proofErr w:type="spellEnd"/>
    </w:p>
    <w:p w14:paraId="33B303B6" w14:textId="72EAB84D" w:rsidR="007B7237" w:rsidRDefault="003531CD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头文件：</w:t>
      </w:r>
      <w:r w:rsidR="007B7237">
        <w:rPr>
          <w:rFonts w:ascii="宋体" w:hAnsi="宋体"/>
          <w:sz w:val="28"/>
          <w:szCs w:val="28"/>
        </w:rPr>
        <w:t>$</w:t>
      </w:r>
      <w:r w:rsidR="00CB4C9B" w:rsidRPr="00CB4C9B">
        <w:rPr>
          <w:rFonts w:ascii="宋体" w:hAnsi="宋体"/>
          <w:sz w:val="28"/>
          <w:szCs w:val="28"/>
        </w:rPr>
        <w:t xml:space="preserve"> </w:t>
      </w:r>
      <w:r w:rsidR="00CB4C9B">
        <w:rPr>
          <w:rFonts w:ascii="宋体" w:hAnsi="宋体"/>
          <w:sz w:val="28"/>
          <w:szCs w:val="28"/>
        </w:rPr>
        <w:t>FOR</w:t>
      </w:r>
      <w:r w:rsidR="00CB4C9B">
        <w:rPr>
          <w:rFonts w:ascii="宋体" w:hAnsi="宋体" w:hint="eastAsia"/>
          <w:sz w:val="28"/>
          <w:szCs w:val="28"/>
        </w:rPr>
        <w:t>ECAST</w:t>
      </w:r>
      <w:r w:rsidR="007B7237">
        <w:rPr>
          <w:rFonts w:ascii="宋体" w:hAnsi="宋体"/>
          <w:sz w:val="28"/>
          <w:szCs w:val="28"/>
        </w:rPr>
        <w:t>_HOME/</w:t>
      </w:r>
      <w:proofErr w:type="spellStart"/>
      <w:r w:rsidR="007B7237">
        <w:rPr>
          <w:rFonts w:ascii="宋体" w:hAnsi="宋体"/>
          <w:sz w:val="28"/>
          <w:szCs w:val="28"/>
        </w:rPr>
        <w:t>inc</w:t>
      </w:r>
      <w:proofErr w:type="spellEnd"/>
    </w:p>
    <w:p w14:paraId="7C7D627F" w14:textId="31AD4D1F" w:rsidR="007B7237" w:rsidRDefault="003531CD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算法：</w:t>
      </w:r>
      <w:r w:rsidR="007B7237">
        <w:rPr>
          <w:rFonts w:ascii="宋体" w:hAnsi="宋体"/>
          <w:sz w:val="28"/>
          <w:szCs w:val="28"/>
        </w:rPr>
        <w:t>$</w:t>
      </w:r>
      <w:r w:rsidR="00CB4C9B" w:rsidRPr="00CB4C9B">
        <w:rPr>
          <w:rFonts w:ascii="宋体" w:hAnsi="宋体"/>
          <w:sz w:val="28"/>
          <w:szCs w:val="28"/>
        </w:rPr>
        <w:t xml:space="preserve"> </w:t>
      </w:r>
      <w:r w:rsidR="00CB4C9B">
        <w:rPr>
          <w:rFonts w:ascii="宋体" w:hAnsi="宋体"/>
          <w:sz w:val="28"/>
          <w:szCs w:val="28"/>
        </w:rPr>
        <w:t>FOR</w:t>
      </w:r>
      <w:r w:rsidR="00CB4C9B">
        <w:rPr>
          <w:rFonts w:ascii="宋体" w:hAnsi="宋体" w:hint="eastAsia"/>
          <w:sz w:val="28"/>
          <w:szCs w:val="28"/>
        </w:rPr>
        <w:t>ECAST</w:t>
      </w:r>
      <w:r w:rsidR="007B7237">
        <w:rPr>
          <w:rFonts w:ascii="宋体" w:hAnsi="宋体"/>
          <w:sz w:val="28"/>
          <w:szCs w:val="28"/>
        </w:rPr>
        <w:t>_HOME/</w:t>
      </w:r>
      <w:proofErr w:type="spellStart"/>
      <w:r w:rsidR="007B7237">
        <w:rPr>
          <w:rFonts w:ascii="宋体" w:hAnsi="宋体"/>
          <w:sz w:val="28"/>
          <w:szCs w:val="28"/>
        </w:rPr>
        <w:t>alg</w:t>
      </w:r>
      <w:proofErr w:type="spellEnd"/>
    </w:p>
    <w:p w14:paraId="2179FACE" w14:textId="60746E82" w:rsidR="007B7237" w:rsidRPr="007B7237" w:rsidRDefault="003531CD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服务：</w:t>
      </w:r>
      <w:r w:rsidR="007B7237">
        <w:rPr>
          <w:rFonts w:ascii="宋体" w:hAnsi="宋体"/>
          <w:sz w:val="28"/>
          <w:szCs w:val="28"/>
        </w:rPr>
        <w:t>$</w:t>
      </w:r>
      <w:r w:rsidR="00CB4C9B" w:rsidRPr="00CB4C9B">
        <w:rPr>
          <w:rFonts w:ascii="宋体" w:hAnsi="宋体"/>
          <w:sz w:val="28"/>
          <w:szCs w:val="28"/>
        </w:rPr>
        <w:t xml:space="preserve"> </w:t>
      </w:r>
      <w:r w:rsidR="00CB4C9B">
        <w:rPr>
          <w:rFonts w:ascii="宋体" w:hAnsi="宋体"/>
          <w:sz w:val="28"/>
          <w:szCs w:val="28"/>
        </w:rPr>
        <w:t>FOR</w:t>
      </w:r>
      <w:r w:rsidR="00CB4C9B">
        <w:rPr>
          <w:rFonts w:ascii="宋体" w:hAnsi="宋体" w:hint="eastAsia"/>
          <w:sz w:val="28"/>
          <w:szCs w:val="28"/>
        </w:rPr>
        <w:t>ECAST</w:t>
      </w:r>
      <w:r w:rsidR="007B7237">
        <w:rPr>
          <w:rFonts w:ascii="宋体" w:hAnsi="宋体"/>
          <w:sz w:val="28"/>
          <w:szCs w:val="28"/>
        </w:rPr>
        <w:t>_HOME/server</w:t>
      </w:r>
    </w:p>
    <w:p w14:paraId="0E75034A" w14:textId="6DC05FAB" w:rsidR="007B7237" w:rsidRDefault="003531CD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客户端：</w:t>
      </w:r>
      <w:r w:rsidR="007B7237">
        <w:rPr>
          <w:rFonts w:ascii="宋体" w:hAnsi="宋体"/>
          <w:sz w:val="28"/>
          <w:szCs w:val="28"/>
        </w:rPr>
        <w:t>$</w:t>
      </w:r>
      <w:r w:rsidR="00CB4C9B" w:rsidRPr="00CB4C9B">
        <w:rPr>
          <w:rFonts w:ascii="宋体" w:hAnsi="宋体"/>
          <w:sz w:val="28"/>
          <w:szCs w:val="28"/>
        </w:rPr>
        <w:t xml:space="preserve"> </w:t>
      </w:r>
      <w:r w:rsidR="00CB4C9B">
        <w:rPr>
          <w:rFonts w:ascii="宋体" w:hAnsi="宋体"/>
          <w:sz w:val="28"/>
          <w:szCs w:val="28"/>
        </w:rPr>
        <w:t>FOR</w:t>
      </w:r>
      <w:r w:rsidR="00CB4C9B">
        <w:rPr>
          <w:rFonts w:ascii="宋体" w:hAnsi="宋体" w:hint="eastAsia"/>
          <w:sz w:val="28"/>
          <w:szCs w:val="28"/>
        </w:rPr>
        <w:t>ECAST</w:t>
      </w:r>
      <w:r w:rsidR="007B7237">
        <w:rPr>
          <w:rFonts w:ascii="宋体" w:hAnsi="宋体"/>
          <w:sz w:val="28"/>
          <w:szCs w:val="28"/>
        </w:rPr>
        <w:t>_HOME/client</w:t>
      </w:r>
    </w:p>
    <w:p w14:paraId="7605DC87" w14:textId="08231949" w:rsidR="004D2509" w:rsidRPr="007B7237" w:rsidRDefault="004D2509" w:rsidP="007B723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配置文件：</w:t>
      </w:r>
      <w:r>
        <w:rPr>
          <w:rFonts w:ascii="宋体" w:hAnsi="宋体"/>
          <w:sz w:val="28"/>
          <w:szCs w:val="28"/>
        </w:rPr>
        <w:t>$</w:t>
      </w:r>
      <w:r w:rsidR="00CB4C9B" w:rsidRPr="00CB4C9B">
        <w:rPr>
          <w:rFonts w:ascii="宋体" w:hAnsi="宋体"/>
          <w:sz w:val="28"/>
          <w:szCs w:val="28"/>
        </w:rPr>
        <w:t xml:space="preserve"> </w:t>
      </w:r>
      <w:r w:rsidR="00CB4C9B">
        <w:rPr>
          <w:rFonts w:ascii="宋体" w:hAnsi="宋体"/>
          <w:sz w:val="28"/>
          <w:szCs w:val="28"/>
        </w:rPr>
        <w:t>FOR</w:t>
      </w:r>
      <w:r w:rsidR="00CB4C9B">
        <w:rPr>
          <w:rFonts w:ascii="宋体" w:hAnsi="宋体" w:hint="eastAsia"/>
          <w:sz w:val="28"/>
          <w:szCs w:val="28"/>
        </w:rPr>
        <w:t>ECAST</w:t>
      </w:r>
      <w:r>
        <w:rPr>
          <w:rFonts w:ascii="宋体" w:hAnsi="宋体"/>
          <w:sz w:val="28"/>
          <w:szCs w:val="28"/>
        </w:rPr>
        <w:t>_HOME/</w:t>
      </w:r>
      <w:proofErr w:type="spellStart"/>
      <w:r>
        <w:rPr>
          <w:rFonts w:ascii="宋体" w:hAnsi="宋体"/>
          <w:sz w:val="28"/>
          <w:szCs w:val="28"/>
        </w:rPr>
        <w:t>conf</w:t>
      </w:r>
      <w:proofErr w:type="spellEnd"/>
    </w:p>
    <w:p w14:paraId="3A3BC7BB" w14:textId="764FE5DD" w:rsidR="00661203" w:rsidRDefault="00FA7130" w:rsidP="001606E1">
      <w:pPr>
        <w:pStyle w:val="M1"/>
      </w:pPr>
      <w:r>
        <w:rPr>
          <w:rFonts w:hint="eastAsia"/>
        </w:rPr>
        <w:t>代码</w:t>
      </w:r>
      <w:r w:rsidR="00661203">
        <w:rPr>
          <w:rFonts w:hint="eastAsia"/>
        </w:rPr>
        <w:t>规范</w:t>
      </w:r>
    </w:p>
    <w:p w14:paraId="120CC700" w14:textId="5370ED63" w:rsidR="00661203" w:rsidRPr="005B33FB" w:rsidRDefault="005E73B2" w:rsidP="005B33FB">
      <w:pPr>
        <w:pStyle w:val="a5"/>
        <w:numPr>
          <w:ilvl w:val="0"/>
          <w:numId w:val="11"/>
        </w:numPr>
        <w:ind w:firstLineChars="0"/>
        <w:jc w:val="left"/>
        <w:rPr>
          <w:rFonts w:ascii="宋体" w:hAnsi="宋体"/>
          <w:sz w:val="28"/>
          <w:szCs w:val="28"/>
        </w:rPr>
      </w:pPr>
      <w:r w:rsidRPr="005B33FB">
        <w:rPr>
          <w:rFonts w:ascii="宋体" w:hAnsi="宋体" w:hint="eastAsia"/>
          <w:sz w:val="28"/>
          <w:szCs w:val="28"/>
        </w:rPr>
        <w:t>类名以C打头，例如</w:t>
      </w:r>
      <w:proofErr w:type="spellStart"/>
      <w:r w:rsidRPr="005B33FB">
        <w:rPr>
          <w:rFonts w:ascii="宋体" w:hAnsi="宋体" w:hint="eastAsia"/>
          <w:sz w:val="28"/>
          <w:szCs w:val="28"/>
        </w:rPr>
        <w:t>CObjDef</w:t>
      </w:r>
      <w:r w:rsidRPr="005B33FB">
        <w:rPr>
          <w:rFonts w:ascii="宋体" w:hAnsi="宋体"/>
          <w:sz w:val="28"/>
          <w:szCs w:val="28"/>
        </w:rPr>
        <w:t>Dlg</w:t>
      </w:r>
      <w:proofErr w:type="spellEnd"/>
      <w:r w:rsidR="00390DE4" w:rsidRPr="005B33FB">
        <w:rPr>
          <w:rFonts w:ascii="宋体" w:hAnsi="宋体" w:hint="eastAsia"/>
          <w:sz w:val="28"/>
          <w:szCs w:val="28"/>
        </w:rPr>
        <w:t>，如果是接口类用I打头，例如</w:t>
      </w:r>
      <w:proofErr w:type="spellStart"/>
      <w:r w:rsidR="00390DE4" w:rsidRPr="005B33FB">
        <w:rPr>
          <w:rFonts w:ascii="宋体" w:hAnsi="宋体"/>
          <w:sz w:val="28"/>
          <w:szCs w:val="28"/>
        </w:rPr>
        <w:t>IDataAccess</w:t>
      </w:r>
      <w:proofErr w:type="spellEnd"/>
    </w:p>
    <w:p w14:paraId="10FC9529" w14:textId="21A180B2" w:rsidR="005E73B2" w:rsidRPr="005B33FB" w:rsidRDefault="005E73B2" w:rsidP="005B33FB">
      <w:pPr>
        <w:pStyle w:val="a5"/>
        <w:numPr>
          <w:ilvl w:val="0"/>
          <w:numId w:val="11"/>
        </w:numPr>
        <w:ind w:firstLineChars="0"/>
        <w:jc w:val="left"/>
        <w:rPr>
          <w:rFonts w:ascii="宋体" w:hAnsi="宋体"/>
          <w:sz w:val="28"/>
          <w:szCs w:val="28"/>
        </w:rPr>
      </w:pPr>
      <w:r w:rsidRPr="005B33FB">
        <w:rPr>
          <w:rFonts w:ascii="宋体" w:hAnsi="宋体" w:hint="eastAsia"/>
          <w:sz w:val="28"/>
          <w:szCs w:val="28"/>
        </w:rPr>
        <w:t>类成员变量以</w:t>
      </w:r>
      <w:r w:rsidRPr="005B33FB">
        <w:rPr>
          <w:rFonts w:ascii="宋体" w:hAnsi="宋体"/>
          <w:sz w:val="28"/>
          <w:szCs w:val="28"/>
        </w:rPr>
        <w:t>m_</w:t>
      </w:r>
      <w:r w:rsidRPr="005B33FB">
        <w:rPr>
          <w:rFonts w:ascii="宋体" w:hAnsi="宋体" w:hint="eastAsia"/>
          <w:sz w:val="28"/>
          <w:szCs w:val="28"/>
        </w:rPr>
        <w:t>打头，例如</w:t>
      </w:r>
      <w:proofErr w:type="spellStart"/>
      <w:r w:rsidRPr="005B33FB">
        <w:rPr>
          <w:rFonts w:ascii="宋体" w:hAnsi="宋体"/>
          <w:sz w:val="28"/>
          <w:szCs w:val="28"/>
        </w:rPr>
        <w:t>m_ObjId</w:t>
      </w:r>
      <w:proofErr w:type="spellEnd"/>
    </w:p>
    <w:p w14:paraId="6CC65E23" w14:textId="06FC395F" w:rsidR="005B39F5" w:rsidRPr="005B33FB" w:rsidRDefault="005B39F5" w:rsidP="005B33FB">
      <w:pPr>
        <w:pStyle w:val="a5"/>
        <w:numPr>
          <w:ilvl w:val="0"/>
          <w:numId w:val="11"/>
        </w:numPr>
        <w:ind w:firstLineChars="0"/>
        <w:jc w:val="left"/>
        <w:rPr>
          <w:rFonts w:ascii="宋体" w:hAnsi="宋体"/>
          <w:sz w:val="28"/>
          <w:szCs w:val="28"/>
        </w:rPr>
      </w:pPr>
      <w:r w:rsidRPr="005B33FB">
        <w:rPr>
          <w:rFonts w:ascii="宋体" w:hAnsi="宋体" w:hint="eastAsia"/>
          <w:sz w:val="28"/>
          <w:szCs w:val="28"/>
        </w:rPr>
        <w:t>全局变量以</w:t>
      </w:r>
      <w:r w:rsidRPr="005B33FB">
        <w:rPr>
          <w:rFonts w:ascii="宋体" w:hAnsi="宋体"/>
          <w:sz w:val="28"/>
          <w:szCs w:val="28"/>
        </w:rPr>
        <w:t>g_</w:t>
      </w:r>
      <w:r w:rsidRPr="005B33FB">
        <w:rPr>
          <w:rFonts w:ascii="宋体" w:hAnsi="宋体" w:hint="eastAsia"/>
          <w:sz w:val="28"/>
          <w:szCs w:val="28"/>
        </w:rPr>
        <w:t>打头，例如</w:t>
      </w:r>
      <w:proofErr w:type="spellStart"/>
      <w:r w:rsidRPr="005B33FB">
        <w:rPr>
          <w:rFonts w:ascii="宋体" w:hAnsi="宋体"/>
          <w:sz w:val="28"/>
          <w:szCs w:val="28"/>
        </w:rPr>
        <w:t>g_CurTime</w:t>
      </w:r>
      <w:proofErr w:type="spellEnd"/>
    </w:p>
    <w:p w14:paraId="1531A2AB" w14:textId="54BA1C5A" w:rsidR="005B39F5" w:rsidRPr="005B33FB" w:rsidRDefault="005B39F5" w:rsidP="005B33FB">
      <w:pPr>
        <w:pStyle w:val="a5"/>
        <w:numPr>
          <w:ilvl w:val="0"/>
          <w:numId w:val="11"/>
        </w:numPr>
        <w:ind w:firstLineChars="0"/>
        <w:jc w:val="left"/>
        <w:rPr>
          <w:rFonts w:ascii="宋体" w:hAnsi="宋体"/>
          <w:sz w:val="28"/>
          <w:szCs w:val="28"/>
        </w:rPr>
      </w:pPr>
      <w:r w:rsidRPr="005B33FB">
        <w:rPr>
          <w:rFonts w:ascii="宋体" w:hAnsi="宋体" w:hint="eastAsia"/>
          <w:sz w:val="28"/>
          <w:szCs w:val="28"/>
        </w:rPr>
        <w:t>局部变量命名用下划线将小写单词连接，例如：</w:t>
      </w:r>
      <w:proofErr w:type="spellStart"/>
      <w:r w:rsidRPr="005B33FB">
        <w:rPr>
          <w:rFonts w:ascii="宋体" w:hAnsi="宋体"/>
          <w:sz w:val="28"/>
          <w:szCs w:val="28"/>
        </w:rPr>
        <w:t>time_interval</w:t>
      </w:r>
      <w:proofErr w:type="spellEnd"/>
    </w:p>
    <w:p w14:paraId="69F61C1D" w14:textId="48F9AD43" w:rsidR="005E73B2" w:rsidRPr="005B33FB" w:rsidRDefault="005B39F5" w:rsidP="005B33FB">
      <w:pPr>
        <w:pStyle w:val="a5"/>
        <w:numPr>
          <w:ilvl w:val="0"/>
          <w:numId w:val="11"/>
        </w:numPr>
        <w:ind w:firstLineChars="0"/>
        <w:jc w:val="left"/>
        <w:rPr>
          <w:rFonts w:ascii="宋体" w:hAnsi="宋体"/>
          <w:sz w:val="28"/>
          <w:szCs w:val="28"/>
        </w:rPr>
      </w:pPr>
      <w:r w:rsidRPr="005B33FB">
        <w:rPr>
          <w:rFonts w:ascii="宋体" w:hAnsi="宋体" w:hint="eastAsia"/>
          <w:sz w:val="28"/>
          <w:szCs w:val="28"/>
        </w:rPr>
        <w:t>函数名称单词首字母大写，第一个字母小写，</w:t>
      </w:r>
      <w:r w:rsidR="0042066F" w:rsidRPr="005B33FB">
        <w:rPr>
          <w:rFonts w:ascii="宋体" w:hAnsi="宋体" w:hint="eastAsia"/>
          <w:sz w:val="28"/>
          <w:szCs w:val="28"/>
        </w:rPr>
        <w:t>例</w:t>
      </w:r>
      <w:r w:rsidRPr="005B33FB">
        <w:rPr>
          <w:rFonts w:ascii="宋体" w:hAnsi="宋体" w:hint="eastAsia"/>
          <w:sz w:val="28"/>
          <w:szCs w:val="28"/>
        </w:rPr>
        <w:t>如：</w:t>
      </w:r>
      <w:proofErr w:type="spellStart"/>
      <w:r w:rsidRPr="005B33FB">
        <w:rPr>
          <w:rFonts w:ascii="宋体" w:hAnsi="宋体"/>
          <w:sz w:val="28"/>
          <w:szCs w:val="28"/>
        </w:rPr>
        <w:t>getObjId</w:t>
      </w:r>
      <w:proofErr w:type="spellEnd"/>
      <w:r w:rsidRPr="005B33FB">
        <w:rPr>
          <w:rFonts w:ascii="宋体" w:hAnsi="宋体"/>
          <w:sz w:val="28"/>
          <w:szCs w:val="28"/>
        </w:rPr>
        <w:t>()</w:t>
      </w:r>
    </w:p>
    <w:p w14:paraId="7EE6584C" w14:textId="77777777" w:rsidR="005B39F5" w:rsidRPr="00661203" w:rsidRDefault="005B39F5" w:rsidP="00661203">
      <w:pPr>
        <w:jc w:val="left"/>
        <w:rPr>
          <w:rFonts w:ascii="宋体" w:hAnsi="宋体"/>
          <w:sz w:val="28"/>
          <w:szCs w:val="28"/>
        </w:rPr>
      </w:pPr>
    </w:p>
    <w:p w14:paraId="71100AB6" w14:textId="53B03E1B" w:rsidR="001606E1" w:rsidRDefault="00D458AF" w:rsidP="001606E1">
      <w:pPr>
        <w:pStyle w:val="M1"/>
      </w:pPr>
      <w:r>
        <w:rPr>
          <w:rFonts w:hint="eastAsia"/>
        </w:rPr>
        <w:t>开发</w:t>
      </w:r>
      <w:r w:rsidR="00227831">
        <w:rPr>
          <w:rFonts w:hint="eastAsia"/>
        </w:rPr>
        <w:t>计划</w:t>
      </w:r>
    </w:p>
    <w:p w14:paraId="59184DE3" w14:textId="05FEC274" w:rsidR="0097456B" w:rsidRPr="0093428A" w:rsidRDefault="003D50EE" w:rsidP="0093428A">
      <w:pPr>
        <w:pStyle w:val="a5"/>
        <w:numPr>
          <w:ilvl w:val="0"/>
          <w:numId w:val="15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开发</w:t>
      </w:r>
      <w:r w:rsidR="00D91286" w:rsidRPr="0093428A">
        <w:rPr>
          <w:rFonts w:ascii="宋体" w:hAnsi="宋体" w:hint="eastAsia"/>
          <w:sz w:val="28"/>
          <w:szCs w:val="28"/>
        </w:rPr>
        <w:t>人员：</w:t>
      </w:r>
    </w:p>
    <w:p w14:paraId="2B4B69B3" w14:textId="1470DF06" w:rsidR="00D91286" w:rsidRDefault="00D91286" w:rsidP="00D9128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葛文林、许兆林、朱法顺、何晶</w:t>
      </w:r>
    </w:p>
    <w:p w14:paraId="73EC07C1" w14:textId="427E33DC" w:rsidR="001B64F2" w:rsidRPr="0093428A" w:rsidRDefault="00B70C53" w:rsidP="0093428A">
      <w:pPr>
        <w:pStyle w:val="a5"/>
        <w:numPr>
          <w:ilvl w:val="0"/>
          <w:numId w:val="15"/>
        </w:numPr>
        <w:ind w:firstLineChars="0"/>
        <w:jc w:val="left"/>
        <w:rPr>
          <w:rFonts w:ascii="宋体" w:hAnsi="宋体"/>
          <w:sz w:val="28"/>
          <w:szCs w:val="28"/>
        </w:rPr>
      </w:pPr>
      <w:r w:rsidRPr="0093428A">
        <w:rPr>
          <w:rFonts w:ascii="宋体" w:hAnsi="宋体" w:hint="eastAsia"/>
          <w:sz w:val="28"/>
          <w:szCs w:val="28"/>
        </w:rPr>
        <w:t>任务分配：</w:t>
      </w:r>
    </w:p>
    <w:p w14:paraId="1C3EC97A" w14:textId="3FFBF779" w:rsidR="00E77E09" w:rsidRDefault="00E77E09" w:rsidP="00D9128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231BD3B0" wp14:editId="2C7FDADC">
            <wp:extent cx="5260340" cy="3596005"/>
            <wp:effectExtent l="0" t="0" r="0" b="10795"/>
            <wp:docPr id="6" name="图片 6" descr="Macintosh HD:Users:wenlinge:Library:Group Containers:Q79WDW8YH9.com.evernote.Evernote:Evernote:quick-note:gewenlin___Evernote-China:quick-note-ZMqdAl:attachment--HHLPQT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enlinge:Library:Group Containers:Q79WDW8YH9.com.evernote.Evernote:Evernote:quick-note:gewenlin___Evernote-China:quick-note-ZMqdAl:attachment--HHLPQT: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65DF" w14:textId="626602C3" w:rsidR="00B70C53" w:rsidRPr="0093428A" w:rsidRDefault="00B70C53" w:rsidP="0093428A">
      <w:pPr>
        <w:pStyle w:val="a5"/>
        <w:numPr>
          <w:ilvl w:val="0"/>
          <w:numId w:val="15"/>
        </w:numPr>
        <w:ind w:firstLineChars="0"/>
        <w:jc w:val="left"/>
        <w:rPr>
          <w:rFonts w:ascii="宋体" w:hAnsi="宋体"/>
          <w:sz w:val="28"/>
          <w:szCs w:val="28"/>
        </w:rPr>
      </w:pPr>
      <w:r w:rsidRPr="0093428A">
        <w:rPr>
          <w:rFonts w:ascii="宋体" w:hAnsi="宋体" w:hint="eastAsia"/>
          <w:sz w:val="28"/>
          <w:szCs w:val="28"/>
        </w:rPr>
        <w:t>进度计划：</w:t>
      </w:r>
    </w:p>
    <w:p w14:paraId="3C5EAA23" w14:textId="6A8C1CEE" w:rsidR="00E77E09" w:rsidRPr="00D91286" w:rsidRDefault="00E77E09" w:rsidP="00D9128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25D5F178" wp14:editId="7DD4DF6C">
            <wp:extent cx="5270500" cy="2743200"/>
            <wp:effectExtent l="0" t="0" r="12700" b="0"/>
            <wp:docPr id="5" name="图片 5" descr="Macintosh HD:Users:wenlinge:Library:Group Containers:Q79WDW8YH9.com.evernote.Evernote:Evernote:quick-note:gewenlin___Evernote-China:quick-note-ZMqdAl:attachment--hy70Ov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enlinge:Library:Group Containers:Q79WDW8YH9.com.evernote.Evernote:Evernote:quick-note:gewenlin___Evernote-China:quick-note-ZMqdAl:attachment--hy70Ov: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E09" w:rsidRPr="00D91286" w:rsidSect="005D19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仿宋">
    <w:altName w:val="Superclarendon Bold"/>
    <w:panose1 w:val="02010609060101010101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6D9"/>
    <w:multiLevelType w:val="hybridMultilevel"/>
    <w:tmpl w:val="F2927338"/>
    <w:lvl w:ilvl="0" w:tplc="901C142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6944D98"/>
    <w:multiLevelType w:val="multilevel"/>
    <w:tmpl w:val="B7E2117E"/>
    <w:lvl w:ilvl="0">
      <w:start w:val="1"/>
      <w:numFmt w:val="chineseCountingThousand"/>
      <w:pStyle w:val="M1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2"/>
      <w:isLgl/>
      <w:lvlText w:val="%1.%2"/>
      <w:lvlJc w:val="left"/>
      <w:pPr>
        <w:ind w:left="576" w:hanging="576"/>
      </w:pPr>
      <w:rPr>
        <w:rFonts w:hint="eastAsia"/>
        <w:lang w:val="en-US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M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M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M6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M7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M8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M9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6E85351"/>
    <w:multiLevelType w:val="hybridMultilevel"/>
    <w:tmpl w:val="005C39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BC1D53"/>
    <w:multiLevelType w:val="hybridMultilevel"/>
    <w:tmpl w:val="7ACC5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BE746D"/>
    <w:multiLevelType w:val="hybridMultilevel"/>
    <w:tmpl w:val="B8D666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E32CBE"/>
    <w:multiLevelType w:val="hybridMultilevel"/>
    <w:tmpl w:val="B58E896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6">
    <w:nsid w:val="605E3AF3"/>
    <w:multiLevelType w:val="hybridMultilevel"/>
    <w:tmpl w:val="49F0F5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E1862A5"/>
    <w:multiLevelType w:val="hybridMultilevel"/>
    <w:tmpl w:val="98E4D3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3527106"/>
    <w:multiLevelType w:val="hybridMultilevel"/>
    <w:tmpl w:val="6E0AE91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>
    <w:nsid w:val="736A049C"/>
    <w:multiLevelType w:val="hybridMultilevel"/>
    <w:tmpl w:val="005C39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1"/>
  </w:num>
  <w:num w:numId="13">
    <w:abstractNumId w:val="2"/>
  </w:num>
  <w:num w:numId="14">
    <w:abstractNumId w:val="6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9D"/>
    <w:rsid w:val="0000542A"/>
    <w:rsid w:val="00007793"/>
    <w:rsid w:val="000105F2"/>
    <w:rsid w:val="00014836"/>
    <w:rsid w:val="00021DBA"/>
    <w:rsid w:val="00025BC4"/>
    <w:rsid w:val="0002769E"/>
    <w:rsid w:val="00031A22"/>
    <w:rsid w:val="00034057"/>
    <w:rsid w:val="000517D8"/>
    <w:rsid w:val="00053A0E"/>
    <w:rsid w:val="000562A0"/>
    <w:rsid w:val="000628B8"/>
    <w:rsid w:val="00064A42"/>
    <w:rsid w:val="00067BE8"/>
    <w:rsid w:val="0007280D"/>
    <w:rsid w:val="00073397"/>
    <w:rsid w:val="00075FE8"/>
    <w:rsid w:val="0007607C"/>
    <w:rsid w:val="000779F9"/>
    <w:rsid w:val="00081950"/>
    <w:rsid w:val="00082C9F"/>
    <w:rsid w:val="00095155"/>
    <w:rsid w:val="00095737"/>
    <w:rsid w:val="000A07F2"/>
    <w:rsid w:val="000A14E0"/>
    <w:rsid w:val="000A45CF"/>
    <w:rsid w:val="000A49CB"/>
    <w:rsid w:val="000A501E"/>
    <w:rsid w:val="000B358F"/>
    <w:rsid w:val="000B382D"/>
    <w:rsid w:val="000B6C21"/>
    <w:rsid w:val="000C1512"/>
    <w:rsid w:val="000C5EBB"/>
    <w:rsid w:val="000D0645"/>
    <w:rsid w:val="000D2458"/>
    <w:rsid w:val="000D2F90"/>
    <w:rsid w:val="000D4001"/>
    <w:rsid w:val="000E33F9"/>
    <w:rsid w:val="000E43A6"/>
    <w:rsid w:val="000E56B0"/>
    <w:rsid w:val="000F2B4A"/>
    <w:rsid w:val="00105364"/>
    <w:rsid w:val="00117598"/>
    <w:rsid w:val="0012386C"/>
    <w:rsid w:val="0012687F"/>
    <w:rsid w:val="0013146C"/>
    <w:rsid w:val="00140D15"/>
    <w:rsid w:val="0014602F"/>
    <w:rsid w:val="00151682"/>
    <w:rsid w:val="00153512"/>
    <w:rsid w:val="001561FA"/>
    <w:rsid w:val="001576D9"/>
    <w:rsid w:val="001606E1"/>
    <w:rsid w:val="00166767"/>
    <w:rsid w:val="00170036"/>
    <w:rsid w:val="00170387"/>
    <w:rsid w:val="00171F3C"/>
    <w:rsid w:val="00172441"/>
    <w:rsid w:val="00172BBF"/>
    <w:rsid w:val="00175DF3"/>
    <w:rsid w:val="00176960"/>
    <w:rsid w:val="00181034"/>
    <w:rsid w:val="00184705"/>
    <w:rsid w:val="00184CED"/>
    <w:rsid w:val="001902A3"/>
    <w:rsid w:val="00190D5C"/>
    <w:rsid w:val="001A3973"/>
    <w:rsid w:val="001A4D1B"/>
    <w:rsid w:val="001A5381"/>
    <w:rsid w:val="001A71D3"/>
    <w:rsid w:val="001A780D"/>
    <w:rsid w:val="001B11B5"/>
    <w:rsid w:val="001B16A4"/>
    <w:rsid w:val="001B4FB9"/>
    <w:rsid w:val="001B64F2"/>
    <w:rsid w:val="001C127D"/>
    <w:rsid w:val="001C30F7"/>
    <w:rsid w:val="001D1C1C"/>
    <w:rsid w:val="001D3A78"/>
    <w:rsid w:val="001D5B8B"/>
    <w:rsid w:val="001E2890"/>
    <w:rsid w:val="001F2153"/>
    <w:rsid w:val="001F3849"/>
    <w:rsid w:val="001F4366"/>
    <w:rsid w:val="001F6990"/>
    <w:rsid w:val="0020731E"/>
    <w:rsid w:val="0021209E"/>
    <w:rsid w:val="002168C4"/>
    <w:rsid w:val="00217F27"/>
    <w:rsid w:val="00220E80"/>
    <w:rsid w:val="002228D0"/>
    <w:rsid w:val="00222F45"/>
    <w:rsid w:val="00224749"/>
    <w:rsid w:val="00227831"/>
    <w:rsid w:val="00232B42"/>
    <w:rsid w:val="002364D8"/>
    <w:rsid w:val="00241BE8"/>
    <w:rsid w:val="00244E18"/>
    <w:rsid w:val="00245366"/>
    <w:rsid w:val="0027368F"/>
    <w:rsid w:val="0027429F"/>
    <w:rsid w:val="002802DC"/>
    <w:rsid w:val="00280424"/>
    <w:rsid w:val="00296ADA"/>
    <w:rsid w:val="002A2F5B"/>
    <w:rsid w:val="002A61D4"/>
    <w:rsid w:val="002A661B"/>
    <w:rsid w:val="002B269E"/>
    <w:rsid w:val="002B4411"/>
    <w:rsid w:val="002B44E7"/>
    <w:rsid w:val="002C0F5B"/>
    <w:rsid w:val="002D11C3"/>
    <w:rsid w:val="002D67BD"/>
    <w:rsid w:val="002E046F"/>
    <w:rsid w:val="002E1B3B"/>
    <w:rsid w:val="002E68DF"/>
    <w:rsid w:val="002E68EC"/>
    <w:rsid w:val="002E7D4B"/>
    <w:rsid w:val="002F087B"/>
    <w:rsid w:val="002F0D31"/>
    <w:rsid w:val="002F1CCA"/>
    <w:rsid w:val="002F2A63"/>
    <w:rsid w:val="002F2EF0"/>
    <w:rsid w:val="002F4A71"/>
    <w:rsid w:val="002F4DF7"/>
    <w:rsid w:val="002F61E0"/>
    <w:rsid w:val="002F6A4A"/>
    <w:rsid w:val="003021A5"/>
    <w:rsid w:val="00306B2D"/>
    <w:rsid w:val="003103F8"/>
    <w:rsid w:val="00314F3C"/>
    <w:rsid w:val="003152B8"/>
    <w:rsid w:val="00317B6D"/>
    <w:rsid w:val="00324F35"/>
    <w:rsid w:val="003276E0"/>
    <w:rsid w:val="0033090A"/>
    <w:rsid w:val="003325A2"/>
    <w:rsid w:val="003433C6"/>
    <w:rsid w:val="00350490"/>
    <w:rsid w:val="00351D2B"/>
    <w:rsid w:val="00352CB7"/>
    <w:rsid w:val="003531CD"/>
    <w:rsid w:val="00353638"/>
    <w:rsid w:val="00357B39"/>
    <w:rsid w:val="003604DB"/>
    <w:rsid w:val="0036709C"/>
    <w:rsid w:val="00367AF4"/>
    <w:rsid w:val="00372A08"/>
    <w:rsid w:val="0037684D"/>
    <w:rsid w:val="00390DE4"/>
    <w:rsid w:val="00396220"/>
    <w:rsid w:val="00397117"/>
    <w:rsid w:val="003A1EFD"/>
    <w:rsid w:val="003A6BDE"/>
    <w:rsid w:val="003B1544"/>
    <w:rsid w:val="003B4C66"/>
    <w:rsid w:val="003C69ED"/>
    <w:rsid w:val="003D039B"/>
    <w:rsid w:val="003D1D32"/>
    <w:rsid w:val="003D50EE"/>
    <w:rsid w:val="003D5335"/>
    <w:rsid w:val="003E0D14"/>
    <w:rsid w:val="003E1437"/>
    <w:rsid w:val="003E45C0"/>
    <w:rsid w:val="003F797A"/>
    <w:rsid w:val="003F7D04"/>
    <w:rsid w:val="00400553"/>
    <w:rsid w:val="00402BBA"/>
    <w:rsid w:val="00403233"/>
    <w:rsid w:val="004070DB"/>
    <w:rsid w:val="00407989"/>
    <w:rsid w:val="004113A4"/>
    <w:rsid w:val="004120FC"/>
    <w:rsid w:val="00413BFE"/>
    <w:rsid w:val="0042066F"/>
    <w:rsid w:val="00432FA0"/>
    <w:rsid w:val="0043349A"/>
    <w:rsid w:val="004345AD"/>
    <w:rsid w:val="0043494D"/>
    <w:rsid w:val="00435F6C"/>
    <w:rsid w:val="00440EC0"/>
    <w:rsid w:val="00444400"/>
    <w:rsid w:val="0045273C"/>
    <w:rsid w:val="00456DA4"/>
    <w:rsid w:val="0046075F"/>
    <w:rsid w:val="00460DAB"/>
    <w:rsid w:val="00463A42"/>
    <w:rsid w:val="00463D90"/>
    <w:rsid w:val="0046711E"/>
    <w:rsid w:val="00467F7C"/>
    <w:rsid w:val="00483E98"/>
    <w:rsid w:val="00487ADB"/>
    <w:rsid w:val="004900BF"/>
    <w:rsid w:val="00497915"/>
    <w:rsid w:val="004A38FA"/>
    <w:rsid w:val="004A4127"/>
    <w:rsid w:val="004A6D6B"/>
    <w:rsid w:val="004B424C"/>
    <w:rsid w:val="004B58C8"/>
    <w:rsid w:val="004C2E48"/>
    <w:rsid w:val="004C6B21"/>
    <w:rsid w:val="004D2509"/>
    <w:rsid w:val="004D2FA1"/>
    <w:rsid w:val="004D4C39"/>
    <w:rsid w:val="004D6B2D"/>
    <w:rsid w:val="004D6F02"/>
    <w:rsid w:val="004E4D3A"/>
    <w:rsid w:val="004E519B"/>
    <w:rsid w:val="004E5E33"/>
    <w:rsid w:val="004E6E95"/>
    <w:rsid w:val="004E74F6"/>
    <w:rsid w:val="004F26D5"/>
    <w:rsid w:val="004F6FCB"/>
    <w:rsid w:val="00514C78"/>
    <w:rsid w:val="005209BB"/>
    <w:rsid w:val="00521C65"/>
    <w:rsid w:val="005247BF"/>
    <w:rsid w:val="00525609"/>
    <w:rsid w:val="00535407"/>
    <w:rsid w:val="005365E1"/>
    <w:rsid w:val="0054074C"/>
    <w:rsid w:val="00550678"/>
    <w:rsid w:val="005537DF"/>
    <w:rsid w:val="00553ADF"/>
    <w:rsid w:val="00557E63"/>
    <w:rsid w:val="005669A4"/>
    <w:rsid w:val="00566B8C"/>
    <w:rsid w:val="005730D7"/>
    <w:rsid w:val="00581D6F"/>
    <w:rsid w:val="005910A7"/>
    <w:rsid w:val="00593A0F"/>
    <w:rsid w:val="00593E17"/>
    <w:rsid w:val="00594BD1"/>
    <w:rsid w:val="00594C41"/>
    <w:rsid w:val="00596A7E"/>
    <w:rsid w:val="005A24B0"/>
    <w:rsid w:val="005B01D6"/>
    <w:rsid w:val="005B33FB"/>
    <w:rsid w:val="005B39F5"/>
    <w:rsid w:val="005C4B77"/>
    <w:rsid w:val="005D01E3"/>
    <w:rsid w:val="005D07AF"/>
    <w:rsid w:val="005D17F3"/>
    <w:rsid w:val="005D19EE"/>
    <w:rsid w:val="005D418E"/>
    <w:rsid w:val="005D5BD9"/>
    <w:rsid w:val="005E53EB"/>
    <w:rsid w:val="005E73B2"/>
    <w:rsid w:val="005E75A4"/>
    <w:rsid w:val="005F5B49"/>
    <w:rsid w:val="006002E4"/>
    <w:rsid w:val="00600C84"/>
    <w:rsid w:val="00602BC7"/>
    <w:rsid w:val="00603854"/>
    <w:rsid w:val="00606C77"/>
    <w:rsid w:val="00623C31"/>
    <w:rsid w:val="006266E5"/>
    <w:rsid w:val="006305B6"/>
    <w:rsid w:val="00630B82"/>
    <w:rsid w:val="00645564"/>
    <w:rsid w:val="0065533F"/>
    <w:rsid w:val="006562F6"/>
    <w:rsid w:val="00656AA1"/>
    <w:rsid w:val="00661203"/>
    <w:rsid w:val="00667582"/>
    <w:rsid w:val="006709BC"/>
    <w:rsid w:val="006819B0"/>
    <w:rsid w:val="00682E36"/>
    <w:rsid w:val="00684E09"/>
    <w:rsid w:val="006929F1"/>
    <w:rsid w:val="00693763"/>
    <w:rsid w:val="00694FFC"/>
    <w:rsid w:val="0069668B"/>
    <w:rsid w:val="006A057C"/>
    <w:rsid w:val="006A09BB"/>
    <w:rsid w:val="006A111D"/>
    <w:rsid w:val="006A522B"/>
    <w:rsid w:val="006A72D6"/>
    <w:rsid w:val="006A79CE"/>
    <w:rsid w:val="006B12E7"/>
    <w:rsid w:val="006B5134"/>
    <w:rsid w:val="006D120D"/>
    <w:rsid w:val="006D6B9E"/>
    <w:rsid w:val="006E0276"/>
    <w:rsid w:val="006E112A"/>
    <w:rsid w:val="006E2466"/>
    <w:rsid w:val="006E6949"/>
    <w:rsid w:val="006E6E2B"/>
    <w:rsid w:val="006F214F"/>
    <w:rsid w:val="00704DF7"/>
    <w:rsid w:val="007105BD"/>
    <w:rsid w:val="00712A7B"/>
    <w:rsid w:val="00715C46"/>
    <w:rsid w:val="00717AA5"/>
    <w:rsid w:val="00726B43"/>
    <w:rsid w:val="007336A9"/>
    <w:rsid w:val="00733885"/>
    <w:rsid w:val="007373BC"/>
    <w:rsid w:val="00740F83"/>
    <w:rsid w:val="007428F7"/>
    <w:rsid w:val="00750AE2"/>
    <w:rsid w:val="00750CB0"/>
    <w:rsid w:val="00750F46"/>
    <w:rsid w:val="00750FA3"/>
    <w:rsid w:val="00761AE4"/>
    <w:rsid w:val="0077235E"/>
    <w:rsid w:val="00774D0F"/>
    <w:rsid w:val="00776D9D"/>
    <w:rsid w:val="00781305"/>
    <w:rsid w:val="00785514"/>
    <w:rsid w:val="00791C64"/>
    <w:rsid w:val="007A2775"/>
    <w:rsid w:val="007A4B27"/>
    <w:rsid w:val="007A6181"/>
    <w:rsid w:val="007A7870"/>
    <w:rsid w:val="007B379B"/>
    <w:rsid w:val="007B3DD1"/>
    <w:rsid w:val="007B7237"/>
    <w:rsid w:val="007E01FB"/>
    <w:rsid w:val="00801AE2"/>
    <w:rsid w:val="00805F6B"/>
    <w:rsid w:val="00806F1F"/>
    <w:rsid w:val="008177BE"/>
    <w:rsid w:val="00822E39"/>
    <w:rsid w:val="00830EAA"/>
    <w:rsid w:val="00830FEA"/>
    <w:rsid w:val="0083482C"/>
    <w:rsid w:val="0084502B"/>
    <w:rsid w:val="008456D3"/>
    <w:rsid w:val="00845B54"/>
    <w:rsid w:val="008544D2"/>
    <w:rsid w:val="00855E07"/>
    <w:rsid w:val="00856E92"/>
    <w:rsid w:val="00857B80"/>
    <w:rsid w:val="00864B04"/>
    <w:rsid w:val="00865C59"/>
    <w:rsid w:val="00871227"/>
    <w:rsid w:val="00877E8F"/>
    <w:rsid w:val="00882938"/>
    <w:rsid w:val="0089115E"/>
    <w:rsid w:val="00892880"/>
    <w:rsid w:val="00893B13"/>
    <w:rsid w:val="00894D2A"/>
    <w:rsid w:val="008954B3"/>
    <w:rsid w:val="008A1AEB"/>
    <w:rsid w:val="008A4E77"/>
    <w:rsid w:val="008A544C"/>
    <w:rsid w:val="008B29EC"/>
    <w:rsid w:val="008B5706"/>
    <w:rsid w:val="008B6A6E"/>
    <w:rsid w:val="008C08AF"/>
    <w:rsid w:val="008C2805"/>
    <w:rsid w:val="008C778C"/>
    <w:rsid w:val="008F5AC3"/>
    <w:rsid w:val="009001C4"/>
    <w:rsid w:val="00903006"/>
    <w:rsid w:val="0090744B"/>
    <w:rsid w:val="009153F4"/>
    <w:rsid w:val="00916BD8"/>
    <w:rsid w:val="00917C7D"/>
    <w:rsid w:val="0092068C"/>
    <w:rsid w:val="0092262A"/>
    <w:rsid w:val="00924765"/>
    <w:rsid w:val="0093287C"/>
    <w:rsid w:val="0093428A"/>
    <w:rsid w:val="00940962"/>
    <w:rsid w:val="00950DBE"/>
    <w:rsid w:val="00957627"/>
    <w:rsid w:val="00963952"/>
    <w:rsid w:val="009653D1"/>
    <w:rsid w:val="009657CA"/>
    <w:rsid w:val="009658F9"/>
    <w:rsid w:val="00966809"/>
    <w:rsid w:val="009725A3"/>
    <w:rsid w:val="00973B4B"/>
    <w:rsid w:val="0097456B"/>
    <w:rsid w:val="009805DD"/>
    <w:rsid w:val="00994A32"/>
    <w:rsid w:val="00996590"/>
    <w:rsid w:val="00996810"/>
    <w:rsid w:val="00996941"/>
    <w:rsid w:val="009A0A7C"/>
    <w:rsid w:val="009A62F1"/>
    <w:rsid w:val="009A65A2"/>
    <w:rsid w:val="009B06B2"/>
    <w:rsid w:val="009B25A5"/>
    <w:rsid w:val="009B4C58"/>
    <w:rsid w:val="009B6378"/>
    <w:rsid w:val="009B6E25"/>
    <w:rsid w:val="009C0778"/>
    <w:rsid w:val="009C5F83"/>
    <w:rsid w:val="009C69D2"/>
    <w:rsid w:val="009C7ACF"/>
    <w:rsid w:val="009D1C00"/>
    <w:rsid w:val="009D786C"/>
    <w:rsid w:val="009D7F27"/>
    <w:rsid w:val="009E045E"/>
    <w:rsid w:val="009F12A8"/>
    <w:rsid w:val="00A10A80"/>
    <w:rsid w:val="00A1414A"/>
    <w:rsid w:val="00A218C8"/>
    <w:rsid w:val="00A370E0"/>
    <w:rsid w:val="00A53C3D"/>
    <w:rsid w:val="00A56320"/>
    <w:rsid w:val="00A56856"/>
    <w:rsid w:val="00A56ED8"/>
    <w:rsid w:val="00A63521"/>
    <w:rsid w:val="00A652F2"/>
    <w:rsid w:val="00A71EC2"/>
    <w:rsid w:val="00A72795"/>
    <w:rsid w:val="00A730E0"/>
    <w:rsid w:val="00A83B60"/>
    <w:rsid w:val="00A86AF4"/>
    <w:rsid w:val="00AA47F4"/>
    <w:rsid w:val="00AA5FFF"/>
    <w:rsid w:val="00AB2B5C"/>
    <w:rsid w:val="00AB37E9"/>
    <w:rsid w:val="00AB7C9E"/>
    <w:rsid w:val="00AC15C5"/>
    <w:rsid w:val="00AC203C"/>
    <w:rsid w:val="00AC20EF"/>
    <w:rsid w:val="00AC51E6"/>
    <w:rsid w:val="00AD3618"/>
    <w:rsid w:val="00AD400D"/>
    <w:rsid w:val="00AE34A5"/>
    <w:rsid w:val="00AE526E"/>
    <w:rsid w:val="00AF04ED"/>
    <w:rsid w:val="00AF2926"/>
    <w:rsid w:val="00AF43EC"/>
    <w:rsid w:val="00AF7EC7"/>
    <w:rsid w:val="00B00B00"/>
    <w:rsid w:val="00B04E9D"/>
    <w:rsid w:val="00B05C2E"/>
    <w:rsid w:val="00B15ED7"/>
    <w:rsid w:val="00B17540"/>
    <w:rsid w:val="00B250B5"/>
    <w:rsid w:val="00B25806"/>
    <w:rsid w:val="00B260E3"/>
    <w:rsid w:val="00B32CCB"/>
    <w:rsid w:val="00B33CF4"/>
    <w:rsid w:val="00B35B37"/>
    <w:rsid w:val="00B36019"/>
    <w:rsid w:val="00B3712E"/>
    <w:rsid w:val="00B42425"/>
    <w:rsid w:val="00B65078"/>
    <w:rsid w:val="00B65F26"/>
    <w:rsid w:val="00B70049"/>
    <w:rsid w:val="00B70C53"/>
    <w:rsid w:val="00B760B6"/>
    <w:rsid w:val="00B815CB"/>
    <w:rsid w:val="00B84224"/>
    <w:rsid w:val="00B96809"/>
    <w:rsid w:val="00BA443D"/>
    <w:rsid w:val="00BB0CAD"/>
    <w:rsid w:val="00BC0A94"/>
    <w:rsid w:val="00BC3EAA"/>
    <w:rsid w:val="00BC41A1"/>
    <w:rsid w:val="00BC4A21"/>
    <w:rsid w:val="00BD0EAD"/>
    <w:rsid w:val="00BD129E"/>
    <w:rsid w:val="00BD169E"/>
    <w:rsid w:val="00BD1FEE"/>
    <w:rsid w:val="00BD3248"/>
    <w:rsid w:val="00BD3B5B"/>
    <w:rsid w:val="00BD49AC"/>
    <w:rsid w:val="00BE08EF"/>
    <w:rsid w:val="00BE60BE"/>
    <w:rsid w:val="00BF48D1"/>
    <w:rsid w:val="00BF4CC4"/>
    <w:rsid w:val="00BF54F4"/>
    <w:rsid w:val="00BF7F3B"/>
    <w:rsid w:val="00C02499"/>
    <w:rsid w:val="00C06E2E"/>
    <w:rsid w:val="00C10B3D"/>
    <w:rsid w:val="00C170A7"/>
    <w:rsid w:val="00C225AF"/>
    <w:rsid w:val="00C23AF3"/>
    <w:rsid w:val="00C253F4"/>
    <w:rsid w:val="00C27D95"/>
    <w:rsid w:val="00C31CB4"/>
    <w:rsid w:val="00C33528"/>
    <w:rsid w:val="00C33F42"/>
    <w:rsid w:val="00C34665"/>
    <w:rsid w:val="00C369CA"/>
    <w:rsid w:val="00C40AD2"/>
    <w:rsid w:val="00C45545"/>
    <w:rsid w:val="00C47EA6"/>
    <w:rsid w:val="00C53E4C"/>
    <w:rsid w:val="00C5418A"/>
    <w:rsid w:val="00C545A4"/>
    <w:rsid w:val="00C56A9B"/>
    <w:rsid w:val="00C83A0B"/>
    <w:rsid w:val="00C84546"/>
    <w:rsid w:val="00C87F92"/>
    <w:rsid w:val="00C90084"/>
    <w:rsid w:val="00CA0342"/>
    <w:rsid w:val="00CA4595"/>
    <w:rsid w:val="00CA7ED4"/>
    <w:rsid w:val="00CB0D48"/>
    <w:rsid w:val="00CB4C9B"/>
    <w:rsid w:val="00CC02E3"/>
    <w:rsid w:val="00CC19FD"/>
    <w:rsid w:val="00CC2F41"/>
    <w:rsid w:val="00CC630F"/>
    <w:rsid w:val="00CD1A51"/>
    <w:rsid w:val="00CD3175"/>
    <w:rsid w:val="00CD3E82"/>
    <w:rsid w:val="00CD3FD2"/>
    <w:rsid w:val="00CF3D48"/>
    <w:rsid w:val="00CF57B0"/>
    <w:rsid w:val="00D00CFE"/>
    <w:rsid w:val="00D02270"/>
    <w:rsid w:val="00D04C18"/>
    <w:rsid w:val="00D050D1"/>
    <w:rsid w:val="00D0652C"/>
    <w:rsid w:val="00D107C7"/>
    <w:rsid w:val="00D12D0D"/>
    <w:rsid w:val="00D137EE"/>
    <w:rsid w:val="00D251AB"/>
    <w:rsid w:val="00D2774E"/>
    <w:rsid w:val="00D314CC"/>
    <w:rsid w:val="00D332C7"/>
    <w:rsid w:val="00D35E1F"/>
    <w:rsid w:val="00D40D46"/>
    <w:rsid w:val="00D4196D"/>
    <w:rsid w:val="00D41B7F"/>
    <w:rsid w:val="00D43AD1"/>
    <w:rsid w:val="00D458AF"/>
    <w:rsid w:val="00D45E45"/>
    <w:rsid w:val="00D46D18"/>
    <w:rsid w:val="00D46EA3"/>
    <w:rsid w:val="00D527B5"/>
    <w:rsid w:val="00D66F0A"/>
    <w:rsid w:val="00D7170F"/>
    <w:rsid w:val="00D717AF"/>
    <w:rsid w:val="00D71B21"/>
    <w:rsid w:val="00D73D31"/>
    <w:rsid w:val="00D7515E"/>
    <w:rsid w:val="00D75EDA"/>
    <w:rsid w:val="00D91286"/>
    <w:rsid w:val="00D931AD"/>
    <w:rsid w:val="00D942AA"/>
    <w:rsid w:val="00D96F06"/>
    <w:rsid w:val="00DA0167"/>
    <w:rsid w:val="00DA0201"/>
    <w:rsid w:val="00DA0EAD"/>
    <w:rsid w:val="00DA28A8"/>
    <w:rsid w:val="00DA5847"/>
    <w:rsid w:val="00DA7A55"/>
    <w:rsid w:val="00DB4FAD"/>
    <w:rsid w:val="00DB6C80"/>
    <w:rsid w:val="00DC40AF"/>
    <w:rsid w:val="00DC7981"/>
    <w:rsid w:val="00DE2E7E"/>
    <w:rsid w:val="00DF256C"/>
    <w:rsid w:val="00DF25AC"/>
    <w:rsid w:val="00DF51A6"/>
    <w:rsid w:val="00DF74ED"/>
    <w:rsid w:val="00E04F4F"/>
    <w:rsid w:val="00E14FA1"/>
    <w:rsid w:val="00E176BC"/>
    <w:rsid w:val="00E207D2"/>
    <w:rsid w:val="00E243A4"/>
    <w:rsid w:val="00E24A84"/>
    <w:rsid w:val="00E31C30"/>
    <w:rsid w:val="00E33C1C"/>
    <w:rsid w:val="00E367DE"/>
    <w:rsid w:val="00E36C1F"/>
    <w:rsid w:val="00E4465B"/>
    <w:rsid w:val="00E4483E"/>
    <w:rsid w:val="00E450AA"/>
    <w:rsid w:val="00E45D21"/>
    <w:rsid w:val="00E46C80"/>
    <w:rsid w:val="00E503D8"/>
    <w:rsid w:val="00E56B89"/>
    <w:rsid w:val="00E60B90"/>
    <w:rsid w:val="00E628F3"/>
    <w:rsid w:val="00E658D0"/>
    <w:rsid w:val="00E70E58"/>
    <w:rsid w:val="00E72B4D"/>
    <w:rsid w:val="00E74FC4"/>
    <w:rsid w:val="00E752BB"/>
    <w:rsid w:val="00E75C11"/>
    <w:rsid w:val="00E76549"/>
    <w:rsid w:val="00E7727E"/>
    <w:rsid w:val="00E77E09"/>
    <w:rsid w:val="00E83629"/>
    <w:rsid w:val="00E83BDE"/>
    <w:rsid w:val="00E85D78"/>
    <w:rsid w:val="00E96FD4"/>
    <w:rsid w:val="00EB0BE1"/>
    <w:rsid w:val="00EB101D"/>
    <w:rsid w:val="00EB3DC8"/>
    <w:rsid w:val="00EB4226"/>
    <w:rsid w:val="00EC067D"/>
    <w:rsid w:val="00EC243C"/>
    <w:rsid w:val="00EC4241"/>
    <w:rsid w:val="00EC68DE"/>
    <w:rsid w:val="00ED21C7"/>
    <w:rsid w:val="00ED498A"/>
    <w:rsid w:val="00ED5429"/>
    <w:rsid w:val="00ED6C61"/>
    <w:rsid w:val="00ED7D9B"/>
    <w:rsid w:val="00EE37C6"/>
    <w:rsid w:val="00EE7201"/>
    <w:rsid w:val="00EF2CA3"/>
    <w:rsid w:val="00EF3D0D"/>
    <w:rsid w:val="00EF6219"/>
    <w:rsid w:val="00F01FED"/>
    <w:rsid w:val="00F024A6"/>
    <w:rsid w:val="00F02597"/>
    <w:rsid w:val="00F070AA"/>
    <w:rsid w:val="00F13065"/>
    <w:rsid w:val="00F16CC7"/>
    <w:rsid w:val="00F205EC"/>
    <w:rsid w:val="00F243F6"/>
    <w:rsid w:val="00F25F29"/>
    <w:rsid w:val="00F324B7"/>
    <w:rsid w:val="00F52A92"/>
    <w:rsid w:val="00F6122F"/>
    <w:rsid w:val="00F672DF"/>
    <w:rsid w:val="00F729C5"/>
    <w:rsid w:val="00F74828"/>
    <w:rsid w:val="00F77DDB"/>
    <w:rsid w:val="00F90EB1"/>
    <w:rsid w:val="00F91FD8"/>
    <w:rsid w:val="00F923F2"/>
    <w:rsid w:val="00F94E95"/>
    <w:rsid w:val="00FA3656"/>
    <w:rsid w:val="00FA3D4C"/>
    <w:rsid w:val="00FA629D"/>
    <w:rsid w:val="00FA7130"/>
    <w:rsid w:val="00FB132A"/>
    <w:rsid w:val="00FB3123"/>
    <w:rsid w:val="00FB77B4"/>
    <w:rsid w:val="00FC2055"/>
    <w:rsid w:val="00FD06F9"/>
    <w:rsid w:val="00FD1B05"/>
    <w:rsid w:val="00FD5FFB"/>
    <w:rsid w:val="00FD62FB"/>
    <w:rsid w:val="00FE3037"/>
    <w:rsid w:val="00FF14E6"/>
    <w:rsid w:val="00FF1D96"/>
    <w:rsid w:val="00FF5F0D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360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1">
    <w:name w:val="M1"/>
    <w:basedOn w:val="a"/>
    <w:autoRedefine/>
    <w:qFormat/>
    <w:rsid w:val="00FA629D"/>
    <w:pPr>
      <w:numPr>
        <w:numId w:val="1"/>
      </w:numPr>
      <w:spacing w:before="240" w:after="240" w:line="360" w:lineRule="auto"/>
      <w:jc w:val="left"/>
      <w:outlineLvl w:val="0"/>
    </w:pPr>
    <w:rPr>
      <w:rFonts w:ascii="Times New Roman" w:eastAsia="宋体" w:hAnsi="Times New Roman" w:cs="Times New Roman"/>
      <w:b/>
      <w:sz w:val="32"/>
    </w:rPr>
  </w:style>
  <w:style w:type="paragraph" w:customStyle="1" w:styleId="M2">
    <w:name w:val="M2"/>
    <w:basedOn w:val="a"/>
    <w:autoRedefine/>
    <w:qFormat/>
    <w:rsid w:val="0036709C"/>
    <w:pPr>
      <w:numPr>
        <w:ilvl w:val="1"/>
        <w:numId w:val="1"/>
      </w:numPr>
      <w:spacing w:line="360" w:lineRule="auto"/>
      <w:outlineLvl w:val="1"/>
    </w:pPr>
    <w:rPr>
      <w:rFonts w:ascii="Times New Roman" w:eastAsia="宋体" w:hAnsi="Times New Roman" w:cs="Times New Roman"/>
      <w:b/>
      <w:sz w:val="30"/>
      <w:szCs w:val="30"/>
    </w:rPr>
  </w:style>
  <w:style w:type="paragraph" w:customStyle="1" w:styleId="M4">
    <w:name w:val="M4"/>
    <w:basedOn w:val="a"/>
    <w:autoRedefine/>
    <w:qFormat/>
    <w:rsid w:val="00FA629D"/>
    <w:pPr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 w:val="28"/>
      <w:lang w:val="zh-CN"/>
    </w:rPr>
  </w:style>
  <w:style w:type="paragraph" w:customStyle="1" w:styleId="M5">
    <w:name w:val="M5"/>
    <w:basedOn w:val="a"/>
    <w:autoRedefine/>
    <w:qFormat/>
    <w:rsid w:val="00FA629D"/>
    <w:pPr>
      <w:numPr>
        <w:ilvl w:val="4"/>
        <w:numId w:val="1"/>
      </w:numPr>
      <w:spacing w:line="360" w:lineRule="auto"/>
      <w:outlineLvl w:val="4"/>
    </w:pPr>
    <w:rPr>
      <w:rFonts w:ascii="Calibri" w:eastAsia="宋体" w:hAnsi="Calibri" w:cs="Times New Roman"/>
      <w:b/>
      <w:sz w:val="28"/>
      <w:lang w:val="zh-CN"/>
    </w:rPr>
  </w:style>
  <w:style w:type="paragraph" w:customStyle="1" w:styleId="M6">
    <w:name w:val="M6"/>
    <w:basedOn w:val="a"/>
    <w:autoRedefine/>
    <w:qFormat/>
    <w:rsid w:val="00FA629D"/>
    <w:pPr>
      <w:numPr>
        <w:ilvl w:val="5"/>
        <w:numId w:val="1"/>
      </w:numPr>
      <w:spacing w:line="360" w:lineRule="auto"/>
      <w:outlineLvl w:val="5"/>
    </w:pPr>
    <w:rPr>
      <w:rFonts w:ascii="Times New Roman" w:eastAsia="宋体" w:hAnsi="Times New Roman" w:cs="Times New Roman"/>
      <w:b/>
      <w:sz w:val="28"/>
      <w:szCs w:val="21"/>
    </w:rPr>
  </w:style>
  <w:style w:type="paragraph" w:customStyle="1" w:styleId="M7">
    <w:name w:val="M7"/>
    <w:basedOn w:val="a"/>
    <w:rsid w:val="00FA629D"/>
    <w:pPr>
      <w:numPr>
        <w:ilvl w:val="6"/>
        <w:numId w:val="1"/>
      </w:numPr>
    </w:pPr>
    <w:rPr>
      <w:rFonts w:ascii="Calibri" w:eastAsia="宋体" w:hAnsi="Calibri" w:cs="Times New Roman"/>
      <w:sz w:val="21"/>
      <w:szCs w:val="22"/>
    </w:rPr>
  </w:style>
  <w:style w:type="paragraph" w:customStyle="1" w:styleId="M8">
    <w:name w:val="M8"/>
    <w:basedOn w:val="a"/>
    <w:rsid w:val="00FA629D"/>
    <w:pPr>
      <w:numPr>
        <w:ilvl w:val="7"/>
        <w:numId w:val="1"/>
      </w:numPr>
    </w:pPr>
    <w:rPr>
      <w:rFonts w:ascii="Calibri" w:eastAsia="宋体" w:hAnsi="Calibri" w:cs="Times New Roman"/>
      <w:sz w:val="21"/>
      <w:szCs w:val="22"/>
    </w:rPr>
  </w:style>
  <w:style w:type="paragraph" w:customStyle="1" w:styleId="M9">
    <w:name w:val="M9"/>
    <w:basedOn w:val="a"/>
    <w:rsid w:val="00FA629D"/>
    <w:pPr>
      <w:numPr>
        <w:ilvl w:val="8"/>
        <w:numId w:val="1"/>
      </w:numPr>
    </w:pPr>
    <w:rPr>
      <w:rFonts w:ascii="Calibri" w:eastAsia="宋体" w:hAnsi="Calibri" w:cs="Times New Roman"/>
      <w:sz w:val="21"/>
      <w:szCs w:val="22"/>
    </w:rPr>
  </w:style>
  <w:style w:type="paragraph" w:styleId="a3">
    <w:name w:val="Document Map"/>
    <w:basedOn w:val="a"/>
    <w:link w:val="a4"/>
    <w:uiPriority w:val="99"/>
    <w:semiHidden/>
    <w:unhideWhenUsed/>
    <w:rsid w:val="00FA629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A629D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0F2B4A"/>
    <w:pPr>
      <w:ind w:firstLineChars="200" w:firstLine="420"/>
    </w:pPr>
  </w:style>
  <w:style w:type="table" w:styleId="a6">
    <w:name w:val="Table Grid"/>
    <w:basedOn w:val="a1"/>
    <w:uiPriority w:val="59"/>
    <w:rsid w:val="00C54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">
    <w:name w:val="M3"/>
    <w:basedOn w:val="a"/>
    <w:autoRedefine/>
    <w:qFormat/>
    <w:rsid w:val="004900BF"/>
    <w:pPr>
      <w:tabs>
        <w:tab w:val="left" w:pos="426"/>
      </w:tabs>
      <w:spacing w:line="36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4900B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900BF"/>
    <w:rPr>
      <w:rFonts w:ascii="Heiti SC Light" w:eastAsia="Heiti SC Light"/>
      <w:sz w:val="18"/>
      <w:szCs w:val="18"/>
    </w:rPr>
  </w:style>
  <w:style w:type="character" w:styleId="a9">
    <w:name w:val="Emphasis"/>
    <w:basedOn w:val="a0"/>
    <w:uiPriority w:val="20"/>
    <w:qFormat/>
    <w:rsid w:val="00EF2CA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1">
    <w:name w:val="M1"/>
    <w:basedOn w:val="a"/>
    <w:autoRedefine/>
    <w:qFormat/>
    <w:rsid w:val="00FA629D"/>
    <w:pPr>
      <w:numPr>
        <w:numId w:val="1"/>
      </w:numPr>
      <w:spacing w:before="240" w:after="240" w:line="360" w:lineRule="auto"/>
      <w:jc w:val="left"/>
      <w:outlineLvl w:val="0"/>
    </w:pPr>
    <w:rPr>
      <w:rFonts w:ascii="Times New Roman" w:eastAsia="宋体" w:hAnsi="Times New Roman" w:cs="Times New Roman"/>
      <w:b/>
      <w:sz w:val="32"/>
    </w:rPr>
  </w:style>
  <w:style w:type="paragraph" w:customStyle="1" w:styleId="M2">
    <w:name w:val="M2"/>
    <w:basedOn w:val="a"/>
    <w:autoRedefine/>
    <w:qFormat/>
    <w:rsid w:val="0036709C"/>
    <w:pPr>
      <w:numPr>
        <w:ilvl w:val="1"/>
        <w:numId w:val="1"/>
      </w:numPr>
      <w:spacing w:line="360" w:lineRule="auto"/>
      <w:outlineLvl w:val="1"/>
    </w:pPr>
    <w:rPr>
      <w:rFonts w:ascii="Times New Roman" w:eastAsia="宋体" w:hAnsi="Times New Roman" w:cs="Times New Roman"/>
      <w:b/>
      <w:sz w:val="30"/>
      <w:szCs w:val="30"/>
    </w:rPr>
  </w:style>
  <w:style w:type="paragraph" w:customStyle="1" w:styleId="M4">
    <w:name w:val="M4"/>
    <w:basedOn w:val="a"/>
    <w:autoRedefine/>
    <w:qFormat/>
    <w:rsid w:val="00FA629D"/>
    <w:pPr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 w:val="28"/>
      <w:lang w:val="zh-CN"/>
    </w:rPr>
  </w:style>
  <w:style w:type="paragraph" w:customStyle="1" w:styleId="M5">
    <w:name w:val="M5"/>
    <w:basedOn w:val="a"/>
    <w:autoRedefine/>
    <w:qFormat/>
    <w:rsid w:val="00FA629D"/>
    <w:pPr>
      <w:numPr>
        <w:ilvl w:val="4"/>
        <w:numId w:val="1"/>
      </w:numPr>
      <w:spacing w:line="360" w:lineRule="auto"/>
      <w:outlineLvl w:val="4"/>
    </w:pPr>
    <w:rPr>
      <w:rFonts w:ascii="Calibri" w:eastAsia="宋体" w:hAnsi="Calibri" w:cs="Times New Roman"/>
      <w:b/>
      <w:sz w:val="28"/>
      <w:lang w:val="zh-CN"/>
    </w:rPr>
  </w:style>
  <w:style w:type="paragraph" w:customStyle="1" w:styleId="M6">
    <w:name w:val="M6"/>
    <w:basedOn w:val="a"/>
    <w:autoRedefine/>
    <w:qFormat/>
    <w:rsid w:val="00FA629D"/>
    <w:pPr>
      <w:numPr>
        <w:ilvl w:val="5"/>
        <w:numId w:val="1"/>
      </w:numPr>
      <w:spacing w:line="360" w:lineRule="auto"/>
      <w:outlineLvl w:val="5"/>
    </w:pPr>
    <w:rPr>
      <w:rFonts w:ascii="Times New Roman" w:eastAsia="宋体" w:hAnsi="Times New Roman" w:cs="Times New Roman"/>
      <w:b/>
      <w:sz w:val="28"/>
      <w:szCs w:val="21"/>
    </w:rPr>
  </w:style>
  <w:style w:type="paragraph" w:customStyle="1" w:styleId="M7">
    <w:name w:val="M7"/>
    <w:basedOn w:val="a"/>
    <w:rsid w:val="00FA629D"/>
    <w:pPr>
      <w:numPr>
        <w:ilvl w:val="6"/>
        <w:numId w:val="1"/>
      </w:numPr>
    </w:pPr>
    <w:rPr>
      <w:rFonts w:ascii="Calibri" w:eastAsia="宋体" w:hAnsi="Calibri" w:cs="Times New Roman"/>
      <w:sz w:val="21"/>
      <w:szCs w:val="22"/>
    </w:rPr>
  </w:style>
  <w:style w:type="paragraph" w:customStyle="1" w:styleId="M8">
    <w:name w:val="M8"/>
    <w:basedOn w:val="a"/>
    <w:rsid w:val="00FA629D"/>
    <w:pPr>
      <w:numPr>
        <w:ilvl w:val="7"/>
        <w:numId w:val="1"/>
      </w:numPr>
    </w:pPr>
    <w:rPr>
      <w:rFonts w:ascii="Calibri" w:eastAsia="宋体" w:hAnsi="Calibri" w:cs="Times New Roman"/>
      <w:sz w:val="21"/>
      <w:szCs w:val="22"/>
    </w:rPr>
  </w:style>
  <w:style w:type="paragraph" w:customStyle="1" w:styleId="M9">
    <w:name w:val="M9"/>
    <w:basedOn w:val="a"/>
    <w:rsid w:val="00FA629D"/>
    <w:pPr>
      <w:numPr>
        <w:ilvl w:val="8"/>
        <w:numId w:val="1"/>
      </w:numPr>
    </w:pPr>
    <w:rPr>
      <w:rFonts w:ascii="Calibri" w:eastAsia="宋体" w:hAnsi="Calibri" w:cs="Times New Roman"/>
      <w:sz w:val="21"/>
      <w:szCs w:val="22"/>
    </w:rPr>
  </w:style>
  <w:style w:type="paragraph" w:styleId="a3">
    <w:name w:val="Document Map"/>
    <w:basedOn w:val="a"/>
    <w:link w:val="a4"/>
    <w:uiPriority w:val="99"/>
    <w:semiHidden/>
    <w:unhideWhenUsed/>
    <w:rsid w:val="00FA629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A629D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0F2B4A"/>
    <w:pPr>
      <w:ind w:firstLineChars="200" w:firstLine="420"/>
    </w:pPr>
  </w:style>
  <w:style w:type="table" w:styleId="a6">
    <w:name w:val="Table Grid"/>
    <w:basedOn w:val="a1"/>
    <w:uiPriority w:val="59"/>
    <w:rsid w:val="00C54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">
    <w:name w:val="M3"/>
    <w:basedOn w:val="a"/>
    <w:autoRedefine/>
    <w:qFormat/>
    <w:rsid w:val="004900BF"/>
    <w:pPr>
      <w:tabs>
        <w:tab w:val="left" w:pos="426"/>
      </w:tabs>
      <w:spacing w:line="36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4900B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900BF"/>
    <w:rPr>
      <w:rFonts w:ascii="Heiti SC Light" w:eastAsia="Heiti SC Light"/>
      <w:sz w:val="18"/>
      <w:szCs w:val="18"/>
    </w:rPr>
  </w:style>
  <w:style w:type="character" w:styleId="a9">
    <w:name w:val="Emphasis"/>
    <w:basedOn w:val="a0"/>
    <w:uiPriority w:val="20"/>
    <w:qFormat/>
    <w:rsid w:val="00EF2C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10</Pages>
  <Words>664</Words>
  <Characters>3787</Characters>
  <Application>Microsoft Macintosh Word</Application>
  <DocSecurity>0</DocSecurity>
  <Lines>31</Lines>
  <Paragraphs>8</Paragraphs>
  <ScaleCrop>false</ScaleCrop>
  <Company>Nari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文林 葛</dc:creator>
  <cp:keywords/>
  <dc:description/>
  <cp:lastModifiedBy>文林 葛</cp:lastModifiedBy>
  <cp:revision>914</cp:revision>
  <dcterms:created xsi:type="dcterms:W3CDTF">2015-08-12T05:52:00Z</dcterms:created>
  <dcterms:modified xsi:type="dcterms:W3CDTF">2015-08-26T12:27:00Z</dcterms:modified>
</cp:coreProperties>
</file>