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0786" w14:textId="77777777" w:rsidR="0098418A" w:rsidRDefault="0098418A" w:rsidP="00E41D9C">
      <w:pPr>
        <w:pStyle w:val="NoSpacing"/>
        <w:jc w:val="center"/>
      </w:pPr>
    </w:p>
    <w:p w14:paraId="36EC2735" w14:textId="5CCAD3AD" w:rsidR="00E41D9C" w:rsidRDefault="00E41D9C" w:rsidP="00E41D9C">
      <w:pPr>
        <w:pStyle w:val="NoSpacing"/>
        <w:jc w:val="center"/>
        <w:rPr>
          <w:rFonts w:ascii="Ageo Personal Use ExtBd" w:hAnsi="Ageo Personal Use ExtBd" w:cs="Times New Roman"/>
          <w:b/>
          <w:bCs/>
          <w:sz w:val="36"/>
          <w:szCs w:val="36"/>
        </w:rPr>
      </w:pPr>
      <w:r w:rsidRPr="00E41D9C">
        <w:rPr>
          <w:rFonts w:ascii="Ageo Personal Use ExtBd" w:hAnsi="Ageo Personal Use ExtBd" w:cs="Times New Roman"/>
          <w:b/>
          <w:bCs/>
          <w:sz w:val="36"/>
          <w:szCs w:val="36"/>
        </w:rPr>
        <w:t>PREMIUM PAGEANT GRAPHICS PACKAGE</w:t>
      </w:r>
    </w:p>
    <w:p w14:paraId="0EE37C69" w14:textId="77777777" w:rsidR="00E41D9C" w:rsidRDefault="00E41D9C" w:rsidP="00E41D9C">
      <w:pPr>
        <w:pStyle w:val="NoSpacing"/>
        <w:jc w:val="center"/>
        <w:rPr>
          <w:rFonts w:ascii="Ageo Personal Use ExtBd" w:hAnsi="Ageo Personal Use ExtBd" w:cs="Times New Roman"/>
          <w:b/>
          <w:bCs/>
          <w:sz w:val="36"/>
          <w:szCs w:val="36"/>
        </w:rPr>
      </w:pPr>
    </w:p>
    <w:p w14:paraId="575B91D9" w14:textId="77777777" w:rsidR="00E41D9C" w:rsidRPr="00E41D9C" w:rsidRDefault="00E41D9C" w:rsidP="00E41D9C">
      <w:pPr>
        <w:pStyle w:val="NoSpacing"/>
        <w:rPr>
          <w:rFonts w:ascii="Ageo Personal Use ExtBd" w:hAnsi="Ageo Personal Use ExtBd" w:cs="Times New Roman"/>
          <w:b/>
          <w:bCs/>
          <w:sz w:val="28"/>
          <w:szCs w:val="28"/>
        </w:rPr>
      </w:pPr>
      <w:r w:rsidRPr="00E41D9C">
        <w:rPr>
          <w:rFonts w:ascii="Ageo Personal Use ExtBd" w:hAnsi="Ageo Personal Use ExtBd" w:cs="Times New Roman"/>
          <w:b/>
          <w:bCs/>
          <w:sz w:val="28"/>
          <w:szCs w:val="28"/>
        </w:rPr>
        <w:t>PROJECT OVERVIEW</w:t>
      </w:r>
    </w:p>
    <w:p w14:paraId="19F44FB7" w14:textId="03CB7730" w:rsidR="00E41D9C" w:rsidRPr="00E41D9C" w:rsidRDefault="00E41D9C" w:rsidP="00C26D67">
      <w:pPr>
        <w:pStyle w:val="NoSpacing"/>
        <w:ind w:firstLine="720"/>
        <w:jc w:val="both"/>
        <w:rPr>
          <w:rFonts w:ascii="Arial" w:hAnsi="Arial" w:cs="Arial"/>
        </w:rPr>
      </w:pPr>
      <w:r w:rsidRPr="00E41D9C">
        <w:rPr>
          <w:rFonts w:ascii="Arial" w:hAnsi="Arial" w:cs="Arial"/>
        </w:rPr>
        <w:t xml:space="preserve">This package covers all pageant graphic requirements for </w:t>
      </w:r>
      <w:r w:rsidR="00AC73DD">
        <w:rPr>
          <w:rFonts w:ascii="Arial" w:hAnsi="Arial" w:cs="Arial"/>
        </w:rPr>
        <w:t>pageants</w:t>
      </w:r>
      <w:r w:rsidRPr="00E41D9C">
        <w:rPr>
          <w:rFonts w:ascii="Arial" w:hAnsi="Arial" w:cs="Arial"/>
        </w:rPr>
        <w:t>, ensuring a polished, elegant, and competition-ready visual identity from candidate introduction to final coronation.</w:t>
      </w:r>
      <w:r w:rsidR="00C26D67">
        <w:rPr>
          <w:rFonts w:ascii="Arial" w:hAnsi="Arial" w:cs="Arial"/>
        </w:rPr>
        <w:t xml:space="preserve"> </w:t>
      </w:r>
      <w:r w:rsidRPr="00E41D9C">
        <w:rPr>
          <w:rFonts w:ascii="Arial" w:hAnsi="Arial" w:cs="Arial"/>
        </w:rPr>
        <w:t xml:space="preserve">Designed for </w:t>
      </w:r>
      <w:r w:rsidR="00AC73DD">
        <w:rPr>
          <w:rFonts w:ascii="Arial" w:hAnsi="Arial" w:cs="Arial"/>
        </w:rPr>
        <w:t xml:space="preserve">provincial, </w:t>
      </w:r>
      <w:r w:rsidRPr="00E41D9C">
        <w:rPr>
          <w:rFonts w:ascii="Arial" w:hAnsi="Arial" w:cs="Arial"/>
        </w:rPr>
        <w:t>municipal-level and LGU-supported pageants, this package focuses on consistency, clarity, and prestige.</w:t>
      </w:r>
    </w:p>
    <w:p w14:paraId="575A0F0F" w14:textId="77777777" w:rsidR="00E41D9C" w:rsidRDefault="00E41D9C" w:rsidP="00E41D9C">
      <w:pPr>
        <w:pStyle w:val="NoSpacing"/>
        <w:rPr>
          <w:rFonts w:ascii="Ageo Personal Use ExtBd" w:hAnsi="Ageo Personal Use ExtBd" w:cs="Times New Roman"/>
          <w:b/>
          <w:bCs/>
          <w:sz w:val="36"/>
          <w:szCs w:val="36"/>
        </w:rPr>
      </w:pPr>
    </w:p>
    <w:p w14:paraId="7A2BDE73" w14:textId="4BF74763" w:rsidR="00E41D9C" w:rsidRPr="00E41D9C" w:rsidRDefault="00E41D9C" w:rsidP="00E41D9C">
      <w:pPr>
        <w:pStyle w:val="NoSpacing"/>
        <w:rPr>
          <w:rFonts w:ascii="Ageo Personal Use ExtBd" w:hAnsi="Ageo Personal Use ExtBd" w:cs="Times New Roman"/>
          <w:b/>
          <w:bCs/>
          <w:sz w:val="28"/>
          <w:szCs w:val="28"/>
        </w:rPr>
      </w:pPr>
      <w:r w:rsidRPr="00E41D9C">
        <w:rPr>
          <w:rFonts w:ascii="Ageo Personal Use ExtBd" w:hAnsi="Ageo Personal Use ExtBd" w:cs="Times New Roman"/>
          <w:b/>
          <w:bCs/>
          <w:sz w:val="28"/>
          <w:szCs w:val="28"/>
        </w:rPr>
        <w:t>PACKAGE DETAILS</w:t>
      </w:r>
    </w:p>
    <w:p w14:paraId="0001E129" w14:textId="39182826" w:rsidR="00E41D9C" w:rsidRDefault="00E41D9C" w:rsidP="00C26D67">
      <w:pPr>
        <w:pStyle w:val="NoSpacing"/>
        <w:rPr>
          <w:rFonts w:ascii="Arial" w:hAnsi="Arial" w:cs="Arial"/>
        </w:rPr>
      </w:pPr>
      <w:r w:rsidRPr="00E41D9C">
        <w:rPr>
          <w:rFonts w:ascii="Arial" w:hAnsi="Arial" w:cs="Arial"/>
          <w:b/>
          <w:bCs/>
        </w:rPr>
        <w:t>Service Type:</w:t>
      </w:r>
      <w:r w:rsidRPr="00E41D9C">
        <w:rPr>
          <w:rFonts w:ascii="Arial" w:hAnsi="Arial" w:cs="Arial"/>
        </w:rPr>
        <w:t xml:space="preserve"> One-Time Project</w:t>
      </w:r>
      <w:r w:rsidRPr="00E41D9C">
        <w:rPr>
          <w:rFonts w:ascii="Arial" w:hAnsi="Arial" w:cs="Arial"/>
        </w:rPr>
        <w:br/>
      </w:r>
      <w:r w:rsidRPr="00E41D9C">
        <w:rPr>
          <w:rFonts w:ascii="Arial" w:hAnsi="Arial" w:cs="Arial"/>
          <w:b/>
          <w:bCs/>
        </w:rPr>
        <w:t>Package Rate:</w:t>
      </w:r>
      <w:r w:rsidRPr="00E41D9C">
        <w:rPr>
          <w:rFonts w:ascii="Arial" w:hAnsi="Arial" w:cs="Arial"/>
        </w:rPr>
        <w:t xml:space="preserve"> ₱1</w:t>
      </w:r>
      <w:r w:rsidR="005A3DB3">
        <w:rPr>
          <w:rFonts w:ascii="Arial" w:hAnsi="Arial" w:cs="Arial"/>
        </w:rPr>
        <w:t>2</w:t>
      </w:r>
      <w:r w:rsidRPr="00E41D9C">
        <w:rPr>
          <w:rFonts w:ascii="Arial" w:hAnsi="Arial" w:cs="Arial"/>
        </w:rPr>
        <w:t>,500</w:t>
      </w:r>
    </w:p>
    <w:p w14:paraId="736DA929" w14:textId="77777777" w:rsidR="00E41D9C" w:rsidRDefault="00E41D9C" w:rsidP="00E41D9C">
      <w:pPr>
        <w:pStyle w:val="NoSpacing"/>
        <w:rPr>
          <w:rFonts w:ascii="Arial" w:hAnsi="Arial" w:cs="Arial"/>
        </w:rPr>
      </w:pPr>
    </w:p>
    <w:p w14:paraId="74DAC46A" w14:textId="363D48A6" w:rsidR="00E41D9C" w:rsidRPr="00E41D9C" w:rsidRDefault="00E41D9C" w:rsidP="00E41D9C">
      <w:pPr>
        <w:pStyle w:val="NoSpacing"/>
        <w:rPr>
          <w:rFonts w:ascii="Ageo Personal Use ExtBd" w:hAnsi="Ageo Personal Use ExtBd" w:cs="Arial"/>
          <w:b/>
          <w:bCs/>
          <w:sz w:val="28"/>
          <w:szCs w:val="28"/>
        </w:rPr>
      </w:pPr>
      <w:r w:rsidRPr="00C26D67">
        <w:rPr>
          <w:rFonts w:ascii="Ageo Personal Use ExtBd" w:hAnsi="Ageo Personal Use ExtBd" w:cs="Arial"/>
          <w:b/>
          <w:bCs/>
          <w:sz w:val="28"/>
          <w:szCs w:val="28"/>
        </w:rPr>
        <w:t>INDIVIDUAL CANDIDATE LAYOUTS</w:t>
      </w:r>
    </w:p>
    <w:p w14:paraId="12679B25" w14:textId="335D5755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rPr>
          <w:rFonts w:ascii="Ageo Personal Use ExtBd" w:hAnsi="Ageo Personal Use ExtBd" w:cs="Times New Roman"/>
          <w:b/>
          <w:bCs/>
          <w:sz w:val="36"/>
          <w:szCs w:val="36"/>
        </w:rPr>
        <w:t></w:t>
      </w:r>
      <w:r w:rsidRPr="00E41D9C">
        <w:t>Candidate Headshots Layout (uniform design)</w:t>
      </w:r>
    </w:p>
    <w:p w14:paraId="2BB78CB8" w14:textId="1FD3C9A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Whole-Body Swimsuit Layout</w:t>
      </w:r>
    </w:p>
    <w:p w14:paraId="3B9E441D" w14:textId="05F3E89E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Filipiniana Layout (cultural / formal styling)</w:t>
      </w:r>
    </w:p>
    <w:p w14:paraId="67B90EB1" w14:textId="77777777" w:rsidR="00E41D9C" w:rsidRPr="00E41D9C" w:rsidRDefault="00E41D9C" w:rsidP="00E41D9C"/>
    <w:p w14:paraId="08008479" w14:textId="77777777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GROUP &amp; CAMPAIGN VISUALS</w:t>
      </w:r>
    </w:p>
    <w:p w14:paraId="16E6D13A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Countdown Group Photo Layout (1 group photo only)</w:t>
      </w:r>
    </w:p>
    <w:p w14:paraId="2FF56B8C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Official Candidates Poster (all candidates in one layout)</w:t>
      </w:r>
    </w:p>
    <w:p w14:paraId="752BACA7" w14:textId="5A0D3E31" w:rsidR="00E41D9C" w:rsidRPr="00E41D9C" w:rsidRDefault="00E41D9C" w:rsidP="00192892">
      <w:pPr>
        <w:pStyle w:val="NoSpacing"/>
      </w:pPr>
    </w:p>
    <w:p w14:paraId="278B77DC" w14:textId="1F1D4E0E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INDIVIDUAL AWARD POSTERS</w:t>
      </w:r>
      <w:r w:rsidR="00192892" w:rsidRPr="00C26D67">
        <w:rPr>
          <w:rFonts w:ascii="Ageo Personal Use ExtBd" w:hAnsi="Ageo Personal Use ExtBd"/>
          <w:b/>
          <w:bCs/>
          <w:sz w:val="28"/>
          <w:szCs w:val="28"/>
        </w:rPr>
        <w:t xml:space="preserve"> (Sample Awards)</w:t>
      </w:r>
    </w:p>
    <w:p w14:paraId="2C81E9B2" w14:textId="77777777" w:rsidR="00E41D9C" w:rsidRPr="00E41D9C" w:rsidRDefault="00E41D9C" w:rsidP="00192892">
      <w:pPr>
        <w:pStyle w:val="NoSpacing"/>
      </w:pPr>
      <w:r w:rsidRPr="00E41D9C">
        <w:t>Each awardee will receive a separate individual poster:</w:t>
      </w:r>
    </w:p>
    <w:p w14:paraId="0EEF230A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Best in Swimsuit</w:t>
      </w:r>
    </w:p>
    <w:p w14:paraId="071FF427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Best in Filipiniana</w:t>
      </w:r>
    </w:p>
    <w:p w14:paraId="6FE63483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Best in Interview</w:t>
      </w:r>
    </w:p>
    <w:p w14:paraId="6D797634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Best in Talent (if applicable)</w:t>
      </w:r>
    </w:p>
    <w:p w14:paraId="67B8A964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Best in Production Number</w:t>
      </w:r>
    </w:p>
    <w:p w14:paraId="32474EF3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Miss Photogenic</w:t>
      </w:r>
    </w:p>
    <w:p w14:paraId="74AC9026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Miss Congeniality</w:t>
      </w:r>
    </w:p>
    <w:p w14:paraId="1B22F3C6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Sponsor-Given Awards (as provided)</w:t>
      </w:r>
    </w:p>
    <w:p w14:paraId="26EEB10C" w14:textId="62791450" w:rsidR="00E41D9C" w:rsidRPr="00E41D9C" w:rsidRDefault="00E41D9C" w:rsidP="00192892">
      <w:pPr>
        <w:pStyle w:val="NoSpacing"/>
      </w:pPr>
    </w:p>
    <w:p w14:paraId="2E0AE317" w14:textId="7744637B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PROGRAM FLOW LAYOUTS</w:t>
      </w:r>
    </w:p>
    <w:p w14:paraId="72B6B900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Q&amp;A Portion Layout (Top 3)</w:t>
      </w:r>
    </w:p>
    <w:p w14:paraId="66E4386C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Winner Announcement Posters</w:t>
      </w:r>
    </w:p>
    <w:p w14:paraId="5C557826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Winner</w:t>
      </w:r>
    </w:p>
    <w:p w14:paraId="55EF3FBE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1st Runner-Up</w:t>
      </w:r>
    </w:p>
    <w:p w14:paraId="566D321D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2nd Runner-Up</w:t>
      </w:r>
    </w:p>
    <w:p w14:paraId="3628776D" w14:textId="136D483D" w:rsidR="00E41D9C" w:rsidRPr="00E41D9C" w:rsidRDefault="00E41D9C" w:rsidP="00192892">
      <w:pPr>
        <w:pStyle w:val="NoSpacing"/>
      </w:pPr>
    </w:p>
    <w:p w14:paraId="497A51DC" w14:textId="15A96045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DESIGN &amp; BRANDING STANDARDS</w:t>
      </w:r>
    </w:p>
    <w:p w14:paraId="74A346C6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Luxury pageant visual styling</w:t>
      </w:r>
    </w:p>
    <w:p w14:paraId="36DF22AD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Consistent fonts, colors, and layout system</w:t>
      </w:r>
    </w:p>
    <w:p w14:paraId="29420D5B" w14:textId="77777777" w:rsidR="00E41D9C" w:rsidRPr="00E41D9C" w:rsidRDefault="00E41D9C" w:rsidP="00192892">
      <w:pPr>
        <w:pStyle w:val="NoSpacing"/>
        <w:ind w:left="360"/>
      </w:pPr>
      <w:r w:rsidRPr="00E41D9C">
        <w:t>Professional photo enhancement:</w:t>
      </w:r>
    </w:p>
    <w:p w14:paraId="660732F9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Skin retouching</w:t>
      </w:r>
    </w:p>
    <w:p w14:paraId="3D3B6F45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Color correction</w:t>
      </w:r>
    </w:p>
    <w:p w14:paraId="2C288ABA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Light sculpting for glam finish</w:t>
      </w:r>
    </w:p>
    <w:p w14:paraId="2A5EC130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Optimized for Facebook posting</w:t>
      </w:r>
    </w:p>
    <w:p w14:paraId="10260A15" w14:textId="1B6F2F10" w:rsidR="00E41D9C" w:rsidRPr="00E41D9C" w:rsidRDefault="00E41D9C" w:rsidP="00192892">
      <w:pPr>
        <w:pStyle w:val="NoSpacing"/>
      </w:pPr>
    </w:p>
    <w:p w14:paraId="4608D897" w14:textId="77777777" w:rsidR="00AC73DD" w:rsidRDefault="00AC73DD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</w:p>
    <w:p w14:paraId="1E5D9196" w14:textId="3F98051C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lastRenderedPageBreak/>
        <w:t>REVISIONS</w:t>
      </w:r>
    </w:p>
    <w:p w14:paraId="06A6E5B0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Up to 3 revision rounds per layout</w:t>
      </w:r>
    </w:p>
    <w:p w14:paraId="4BC63B46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Text corrections included</w:t>
      </w:r>
    </w:p>
    <w:p w14:paraId="0EDCB7F6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Major redesigns outside scope quoted separately</w:t>
      </w:r>
    </w:p>
    <w:p w14:paraId="448A0F71" w14:textId="4917C4AD" w:rsidR="00E41D9C" w:rsidRPr="00E41D9C" w:rsidRDefault="00E41D9C" w:rsidP="00192892">
      <w:pPr>
        <w:pStyle w:val="NoSpacing"/>
      </w:pPr>
    </w:p>
    <w:p w14:paraId="7F7F28EE" w14:textId="0CCA1D4F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TURNAROUND TIME</w:t>
      </w:r>
    </w:p>
    <w:p w14:paraId="4C522C38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1–2 days per batch (subject to photo completeness)</w:t>
      </w:r>
    </w:p>
    <w:p w14:paraId="077740A1" w14:textId="2FE109C0" w:rsidR="00E41D9C" w:rsidRPr="00E41D9C" w:rsidRDefault="00E41D9C" w:rsidP="00192892">
      <w:pPr>
        <w:pStyle w:val="NoSpacing"/>
      </w:pPr>
    </w:p>
    <w:p w14:paraId="04F723A1" w14:textId="40D311D4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FILE DELIVERY</w:t>
      </w:r>
    </w:p>
    <w:p w14:paraId="181E8160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High-resolution JPG / PNG</w:t>
      </w:r>
    </w:p>
    <w:p w14:paraId="655607F4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Facebook-ready dimensions</w:t>
      </w:r>
    </w:p>
    <w:p w14:paraId="307C11CE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Files released after full payment</w:t>
      </w:r>
    </w:p>
    <w:p w14:paraId="22C3D079" w14:textId="673FC99D" w:rsidR="00E41D9C" w:rsidRPr="00E41D9C" w:rsidRDefault="00E41D9C" w:rsidP="00192892">
      <w:pPr>
        <w:pStyle w:val="NoSpacing"/>
      </w:pPr>
    </w:p>
    <w:p w14:paraId="4D21741E" w14:textId="7C5FB958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PAYMENT TERMS</w:t>
      </w:r>
    </w:p>
    <w:p w14:paraId="3434E3AD" w14:textId="5F8C0EDD" w:rsidR="00C26D67" w:rsidRDefault="00D64B2A" w:rsidP="00192892">
      <w:pPr>
        <w:pStyle w:val="NoSpacing"/>
        <w:numPr>
          <w:ilvl w:val="0"/>
          <w:numId w:val="10"/>
        </w:numPr>
      </w:pPr>
      <w:r>
        <w:t xml:space="preserve"> </w:t>
      </w:r>
      <w:r w:rsidR="00666AE1">
        <w:t>50% Downpayment to start the project and 50% after the event (Final Outputs)</w:t>
      </w:r>
    </w:p>
    <w:p w14:paraId="17708BA7" w14:textId="1E3D6413" w:rsidR="00E41D9C" w:rsidRPr="00E41D9C" w:rsidRDefault="00C26D67" w:rsidP="00192892">
      <w:pPr>
        <w:pStyle w:val="NoSpacing"/>
        <w:numPr>
          <w:ilvl w:val="0"/>
          <w:numId w:val="10"/>
        </w:numPr>
      </w:pPr>
      <w:r w:rsidRPr="00C26D67">
        <w:t>Full payment shall be made prior to the event date</w:t>
      </w:r>
    </w:p>
    <w:p w14:paraId="53AA3698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Accepted via GCash or Bank Transfer</w:t>
      </w:r>
    </w:p>
    <w:p w14:paraId="43FD5683" w14:textId="15267516" w:rsidR="00E41D9C" w:rsidRPr="00E41D9C" w:rsidRDefault="00E41D9C" w:rsidP="00192892">
      <w:pPr>
        <w:pStyle w:val="NoSpacing"/>
      </w:pPr>
    </w:p>
    <w:p w14:paraId="68ECABA4" w14:textId="7F56622C" w:rsidR="00E41D9C" w:rsidRPr="00C26D67" w:rsidRDefault="00E41D9C" w:rsidP="00192892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C26D67">
        <w:rPr>
          <w:rFonts w:ascii="Ageo Personal Use ExtBd" w:hAnsi="Ageo Personal Use ExtBd"/>
          <w:b/>
          <w:bCs/>
          <w:sz w:val="28"/>
          <w:szCs w:val="28"/>
        </w:rPr>
        <w:t>GENERAL TERMS</w:t>
      </w:r>
    </w:p>
    <w:p w14:paraId="5A819A6D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Down payments are non-refundable</w:t>
      </w:r>
    </w:p>
    <w:p w14:paraId="390E3E5C" w14:textId="77777777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Late payments may delay delivery</w:t>
      </w:r>
    </w:p>
    <w:p w14:paraId="727B2570" w14:textId="1E79893A" w:rsidR="00E41D9C" w:rsidRPr="00E41D9C" w:rsidRDefault="00E41D9C" w:rsidP="00192892">
      <w:pPr>
        <w:pStyle w:val="NoSpacing"/>
        <w:numPr>
          <w:ilvl w:val="0"/>
          <w:numId w:val="10"/>
        </w:numPr>
      </w:pPr>
      <w:r w:rsidRPr="00E41D9C">
        <w:t>Source files (PSD) available upon request with additional fee</w:t>
      </w:r>
    </w:p>
    <w:p w14:paraId="7958279B" w14:textId="7F6699CA" w:rsidR="00E41D9C" w:rsidRPr="00E41D9C" w:rsidRDefault="00E41D9C" w:rsidP="00192892">
      <w:pPr>
        <w:pStyle w:val="NoSpacing"/>
      </w:pPr>
    </w:p>
    <w:p w14:paraId="7E0E68FE" w14:textId="77777777" w:rsidR="00C26D67" w:rsidRDefault="00E41D9C" w:rsidP="00192892">
      <w:pPr>
        <w:pStyle w:val="NoSpacing"/>
      </w:pPr>
      <w:r w:rsidRPr="00E41D9C">
        <w:t>Prepared by:</w:t>
      </w:r>
    </w:p>
    <w:p w14:paraId="45F45121" w14:textId="37922E7E" w:rsidR="00E41D9C" w:rsidRPr="00E41D9C" w:rsidRDefault="00E41D9C" w:rsidP="00192892">
      <w:pPr>
        <w:pStyle w:val="NoSpacing"/>
      </w:pPr>
      <w:r w:rsidRPr="00E41D9C">
        <w:br/>
      </w:r>
      <w:r w:rsidRPr="00C26D67">
        <w:rPr>
          <w:b/>
          <w:bCs/>
        </w:rPr>
        <w:t>Rovic Deniel L. Mejia</w:t>
      </w:r>
      <w:r w:rsidRPr="00E41D9C">
        <w:br/>
        <w:t>Graphic Designer, TechPrint Core</w:t>
      </w:r>
    </w:p>
    <w:p w14:paraId="675BA495" w14:textId="77777777" w:rsidR="00E41D9C" w:rsidRPr="00E41D9C" w:rsidRDefault="00E41D9C" w:rsidP="00E41D9C">
      <w:pPr>
        <w:pStyle w:val="NoSpacing"/>
        <w:rPr>
          <w:rFonts w:ascii="Ageo Personal Use ExtBd" w:hAnsi="Ageo Personal Use ExtBd" w:cs="Times New Roman"/>
          <w:b/>
          <w:bCs/>
          <w:sz w:val="36"/>
          <w:szCs w:val="36"/>
        </w:rPr>
      </w:pPr>
    </w:p>
    <w:sectPr w:rsidR="00E41D9C" w:rsidRPr="00E41D9C" w:rsidSect="00E41D9C">
      <w:headerReference w:type="default" r:id="rId7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06CD" w14:textId="77777777" w:rsidR="00356DD7" w:rsidRDefault="00356DD7" w:rsidP="00E41D9C">
      <w:pPr>
        <w:spacing w:after="0" w:line="240" w:lineRule="auto"/>
      </w:pPr>
      <w:r>
        <w:separator/>
      </w:r>
    </w:p>
  </w:endnote>
  <w:endnote w:type="continuationSeparator" w:id="0">
    <w:p w14:paraId="6A7076F0" w14:textId="77777777" w:rsidR="00356DD7" w:rsidRDefault="00356DD7" w:rsidP="00E41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o Personal Use ExtBd">
    <w:panose1 w:val="00000000000000000000"/>
    <w:charset w:val="00"/>
    <w:family w:val="modern"/>
    <w:notTrueType/>
    <w:pitch w:val="variable"/>
    <w:sig w:usb0="A00000AF" w:usb1="400024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A57AD" w14:textId="77777777" w:rsidR="00356DD7" w:rsidRDefault="00356DD7" w:rsidP="00E41D9C">
      <w:pPr>
        <w:spacing w:after="0" w:line="240" w:lineRule="auto"/>
      </w:pPr>
      <w:r>
        <w:separator/>
      </w:r>
    </w:p>
  </w:footnote>
  <w:footnote w:type="continuationSeparator" w:id="0">
    <w:p w14:paraId="572655AA" w14:textId="77777777" w:rsidR="00356DD7" w:rsidRDefault="00356DD7" w:rsidP="00E41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BD59" w14:textId="56B69F29" w:rsidR="00E41D9C" w:rsidRDefault="00E41D9C" w:rsidP="00E41D9C">
    <w:pPr>
      <w:pStyle w:val="Header"/>
      <w:tabs>
        <w:tab w:val="clear" w:pos="4680"/>
        <w:tab w:val="clear" w:pos="9360"/>
        <w:tab w:val="left" w:pos="2391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BDB5B3E" wp14:editId="4181F10E">
          <wp:simplePos x="0" y="0"/>
          <wp:positionH relativeFrom="page">
            <wp:posOffset>170180</wp:posOffset>
          </wp:positionH>
          <wp:positionV relativeFrom="paragraph">
            <wp:posOffset>-114671</wp:posOffset>
          </wp:positionV>
          <wp:extent cx="7296724" cy="499598"/>
          <wp:effectExtent l="0" t="0" r="0" b="0"/>
          <wp:wrapNone/>
          <wp:docPr id="20010490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1049025" name="Picture 20010490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724" cy="499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50AAEB60" w14:textId="77777777" w:rsidR="00E41D9C" w:rsidRDefault="00E41D9C" w:rsidP="00E41D9C">
    <w:pPr>
      <w:pStyle w:val="Header"/>
      <w:tabs>
        <w:tab w:val="clear" w:pos="4680"/>
        <w:tab w:val="clear" w:pos="9360"/>
        <w:tab w:val="left" w:pos="2391"/>
      </w:tabs>
    </w:pPr>
  </w:p>
  <w:p w14:paraId="5C472EE3" w14:textId="77777777" w:rsidR="00E41D9C" w:rsidRDefault="00E41D9C" w:rsidP="00E41D9C">
    <w:pPr>
      <w:pStyle w:val="Header"/>
      <w:tabs>
        <w:tab w:val="clear" w:pos="4680"/>
        <w:tab w:val="clear" w:pos="9360"/>
        <w:tab w:val="left" w:pos="239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7F7"/>
    <w:multiLevelType w:val="multilevel"/>
    <w:tmpl w:val="2EC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7AE8"/>
    <w:multiLevelType w:val="multilevel"/>
    <w:tmpl w:val="AF3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0652C"/>
    <w:multiLevelType w:val="multilevel"/>
    <w:tmpl w:val="409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31E9"/>
    <w:multiLevelType w:val="multilevel"/>
    <w:tmpl w:val="044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4471"/>
    <w:multiLevelType w:val="multilevel"/>
    <w:tmpl w:val="C4F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12ADA"/>
    <w:multiLevelType w:val="hybridMultilevel"/>
    <w:tmpl w:val="2D5440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F2D73"/>
    <w:multiLevelType w:val="multilevel"/>
    <w:tmpl w:val="8B84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62AC3"/>
    <w:multiLevelType w:val="multilevel"/>
    <w:tmpl w:val="8240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22F88"/>
    <w:multiLevelType w:val="multilevel"/>
    <w:tmpl w:val="3C5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374BE"/>
    <w:multiLevelType w:val="multilevel"/>
    <w:tmpl w:val="F72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247092">
    <w:abstractNumId w:val="3"/>
  </w:num>
  <w:num w:numId="2" w16cid:durableId="979579884">
    <w:abstractNumId w:val="8"/>
  </w:num>
  <w:num w:numId="3" w16cid:durableId="1793133522">
    <w:abstractNumId w:val="1"/>
  </w:num>
  <w:num w:numId="4" w16cid:durableId="1879850883">
    <w:abstractNumId w:val="4"/>
  </w:num>
  <w:num w:numId="5" w16cid:durableId="1031960574">
    <w:abstractNumId w:val="6"/>
  </w:num>
  <w:num w:numId="6" w16cid:durableId="1273124145">
    <w:abstractNumId w:val="2"/>
  </w:num>
  <w:num w:numId="7" w16cid:durableId="1666668205">
    <w:abstractNumId w:val="9"/>
  </w:num>
  <w:num w:numId="8" w16cid:durableId="1531339131">
    <w:abstractNumId w:val="7"/>
  </w:num>
  <w:num w:numId="9" w16cid:durableId="1213543523">
    <w:abstractNumId w:val="0"/>
  </w:num>
  <w:num w:numId="10" w16cid:durableId="1942446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9C"/>
    <w:rsid w:val="000522DA"/>
    <w:rsid w:val="00092DE7"/>
    <w:rsid w:val="00192892"/>
    <w:rsid w:val="00356DD7"/>
    <w:rsid w:val="003573C5"/>
    <w:rsid w:val="00523531"/>
    <w:rsid w:val="005A3DB3"/>
    <w:rsid w:val="00666AE1"/>
    <w:rsid w:val="007F5B11"/>
    <w:rsid w:val="0098418A"/>
    <w:rsid w:val="009A4773"/>
    <w:rsid w:val="00A52731"/>
    <w:rsid w:val="00AC73DD"/>
    <w:rsid w:val="00C26D67"/>
    <w:rsid w:val="00C612B0"/>
    <w:rsid w:val="00C75A38"/>
    <w:rsid w:val="00D64B2A"/>
    <w:rsid w:val="00E4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A2CF"/>
  <w15:chartTrackingRefBased/>
  <w15:docId w15:val="{55FFC6BB-F01E-4B42-BD4B-60DBD228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9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41D9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41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D9C"/>
  </w:style>
  <w:style w:type="paragraph" w:styleId="Footer">
    <w:name w:val="footer"/>
    <w:basedOn w:val="Normal"/>
    <w:link w:val="FooterChar"/>
    <w:uiPriority w:val="99"/>
    <w:unhideWhenUsed/>
    <w:rsid w:val="00E41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 Of God Villa Victoria</dc:creator>
  <cp:keywords/>
  <dc:description/>
  <cp:lastModifiedBy>Church Of God Villa Victoria</cp:lastModifiedBy>
  <cp:revision>5</cp:revision>
  <dcterms:created xsi:type="dcterms:W3CDTF">2026-02-04T14:10:00Z</dcterms:created>
  <dcterms:modified xsi:type="dcterms:W3CDTF">2026-02-18T06:22:00Z</dcterms:modified>
</cp:coreProperties>
</file>