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Thursday Tiny Habits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Check-in email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Subject:  </w:t>
      </w:r>
      <w:r w:rsidDel="00000000" w:rsidR="00000000" w:rsidRPr="00000000">
        <w:rPr>
          <w:rtl w:val="0"/>
        </w:rPr>
        <w:t xml:space="preserve">Thriving on Thursday?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email message: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Hello again . . 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As you know, Friday is our last official day for this session. But for now, I want to ask about Thursday.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1. Did you do your Tiny Habits today?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Reply with "y" or "n" for each. For example, send me "yyy" for victories on all 3.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2. Do you intend to do them tomorrow?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3. Optional</w:t>
      </w:r>
      <w:r w:rsidDel="00000000" w:rsidR="00000000" w:rsidRPr="00000000">
        <w:rPr>
          <w:rtl w:val="0"/>
        </w:rPr>
        <w:t xml:space="preserve"> (but super helpful for us): To this point in Tiny Habits, </w:t>
      </w:r>
      <w:r w:rsidDel="00000000" w:rsidR="00000000" w:rsidRPr="00000000">
        <w:rPr>
          <w:b w:val="1"/>
          <w:rtl w:val="0"/>
        </w:rPr>
        <w:t xml:space="preserve">what has surprised you most?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Keep on celebrating,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--(your name)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Extra Credit Reading from BJ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Mastering the Tiny Habits method means </w:t>
      </w:r>
      <w:r w:rsidDel="00000000" w:rsidR="00000000" w:rsidRPr="00000000">
        <w:rPr>
          <w:b w:val="1"/>
          <w:rtl w:val="0"/>
        </w:rPr>
        <w:t xml:space="preserve">learning how to do three things well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A. Picking a good tiny behavior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B. Finding what stable habit (or cue) will trigger the new behavior (more below)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C. Knowing how to self-reinforce with a celebration ("Victory!"&lt;- We did this on Tuesday)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 future sessions of Tiny Habits, I may ask people to focus closely on B, the stable habits and cues in daily life.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Wouldn't it be great to have </w:t>
      </w:r>
      <w:r w:rsidDel="00000000" w:rsidR="00000000" w:rsidRPr="00000000">
        <w:rPr>
          <w:b w:val="1"/>
          <w:rtl w:val="0"/>
        </w:rPr>
        <w:t xml:space="preserve">a list of behaviors you do </w:t>
      </w:r>
      <w:r w:rsidDel="00000000" w:rsidR="00000000" w:rsidRPr="00000000">
        <w:rPr>
          <w:b w:val="1"/>
          <w:i w:val="1"/>
          <w:rtl w:val="0"/>
        </w:rPr>
        <w:t xml:space="preserve">every</w:t>
      </w:r>
      <w:r w:rsidDel="00000000" w:rsidR="00000000" w:rsidRPr="00000000">
        <w:rPr>
          <w:b w:val="1"/>
          <w:rtl w:val="0"/>
        </w:rPr>
        <w:t xml:space="preserve"> day without fail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Then, to sequence in a new behavior, you could simply look at your list and find the right match. You'd ask: "</w:t>
      </w:r>
      <w:r w:rsidDel="00000000" w:rsidR="00000000" w:rsidRPr="00000000">
        <w:rPr>
          <w:b w:val="1"/>
          <w:rtl w:val="0"/>
        </w:rPr>
        <w:t xml:space="preserve">What does this new behavior most naturally follow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Two years ago, I had my Stanford students map out their daily health habits. Most were surprised with what they learned: lots of habits in the morning, and not many habits again until the day was ending.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you decide to make this list, you'll find two </w:t>
      </w:r>
      <w:r w:rsidDel="00000000" w:rsidR="00000000" w:rsidRPr="00000000">
        <w:rPr>
          <w:b w:val="1"/>
          <w:rtl w:val="0"/>
        </w:rPr>
        <w:t xml:space="preserve">types of stable behaviors, </w:t>
      </w:r>
      <w:r w:rsidDel="00000000" w:rsidR="00000000" w:rsidRPr="00000000">
        <w:rPr>
          <w:rtl w:val="0"/>
        </w:rPr>
        <w:t xml:space="preserve">both of which I call "anchors." You'll find behaviors you do just once each day. And you'll find those you do multiple times.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One-time Anchors</w:t>
      </w:r>
      <w:r w:rsidDel="00000000" w:rsidR="00000000" w:rsidRPr="00000000">
        <w:rPr>
          <w:rtl w:val="0"/>
        </w:rPr>
        <w:t xml:space="preserve">: shave, put on shoes, leave for work,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Multi-Anchors</w:t>
      </w:r>
      <w:r w:rsidDel="00000000" w:rsidR="00000000" w:rsidRPr="00000000">
        <w:rPr>
          <w:rtl w:val="0"/>
        </w:rPr>
        <w:t xml:space="preserve">: use toilet, wash hands, hang up phone, etc.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you've read this far, you deserve extra credit. And if you do make a list of "anchors" in your life, you really are a superstar student. (Let us know)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Oh, and one more thing . . 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You'll find anchors in your life that are not behaviors you do. </w:t>
      </w:r>
      <w:r w:rsidDel="00000000" w:rsidR="00000000" w:rsidRPr="00000000">
        <w:rPr>
          <w:b w:val="1"/>
          <w:rtl w:val="0"/>
        </w:rPr>
        <w:t xml:space="preserve">There are anchors that happen to you</w:t>
      </w:r>
      <w:r w:rsidDel="00000000" w:rsidR="00000000" w:rsidRPr="00000000">
        <w:rPr>
          <w:rtl w:val="0"/>
        </w:rPr>
        <w:t xml:space="preserve">: the phone rings, the stoplight turns red, the sun sets, and so on. Again, some are one-timers, and some are multi.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 here's the key: </w:t>
      </w:r>
      <w:r w:rsidDel="00000000" w:rsidR="00000000" w:rsidRPr="00000000">
        <w:rPr>
          <w:b w:val="1"/>
          <w:rtl w:val="0"/>
        </w:rPr>
        <w:t xml:space="preserve">You need to match the new behavior you want with the best anchor to trigger your new behavior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 . . . and now the graduate seminar will conclude]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BJ Fogg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Extra Credit Video: 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http://www.youtube.com/watch?v=AdKUJxjn-R8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youtube.com/watch?v=AdKUJxjn-R8" TargetMode="External"/><Relationship Id="rId6" Type="http://schemas.openxmlformats.org/officeDocument/2006/relationships/hyperlink" Target="http://www.youtube.com/watch?v=AdKUJxjn-R8" TargetMode="External"/></Relationships>
</file>