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wjl8b9exvrl" w:id="0"/>
      <w:bookmarkEnd w:id="0"/>
      <w:r w:rsidDel="00000000" w:rsidR="00000000" w:rsidRPr="00000000">
        <w:rPr>
          <w:rtl w:val="0"/>
        </w:rPr>
        <w:t xml:space="preserve">Business Model</w:t>
      </w:r>
    </w:p>
    <w:p w:rsidR="00000000" w:rsidDel="00000000" w:rsidP="00000000" w:rsidRDefault="00000000" w:rsidRPr="00000000" w14:paraId="00000002">
      <w:pPr>
        <w:ind w:firstLine="720"/>
        <w:rPr>
          <w:sz w:val="24"/>
          <w:szCs w:val="24"/>
        </w:rPr>
      </w:pPr>
      <w:r w:rsidDel="00000000" w:rsidR="00000000" w:rsidRPr="00000000">
        <w:rPr>
          <w:sz w:val="24"/>
          <w:szCs w:val="24"/>
          <w:rtl w:val="0"/>
        </w:rPr>
        <w:t xml:space="preserve">Our business model revolves around a single purchase for access to the app. We will forego in-app purchases, ads, selling data, and other methods of generating revenue. The app will cost $5.00; however, due to app store fees, we will make around $3.50 off of each purchase. We estimated our SOM to be about 1.1 million purchases on the high end, and we also estimated that one the popularity of the app grows we could be getting around 2.2k purchases a month, so if the performance of the app meets our expectations then we would capture our entire SOM in about 1 and 1/4 years, at which point our revenue would drop off substantially.</w:t>
      </w:r>
    </w:p>
    <w:p w:rsidR="00000000" w:rsidDel="00000000" w:rsidP="00000000" w:rsidRDefault="00000000" w:rsidRPr="00000000" w14:paraId="00000003">
      <w:pPr>
        <w:ind w:firstLine="720"/>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dn5sbfee40g2" w:id="1"/>
      <w:bookmarkEnd w:id="1"/>
      <w:r w:rsidDel="00000000" w:rsidR="00000000" w:rsidRPr="00000000">
        <w:rPr>
          <w:rtl w:val="0"/>
        </w:rPr>
        <w:t xml:space="preserve">Finances:</w:t>
      </w:r>
      <w:r w:rsidDel="00000000" w:rsidR="00000000" w:rsidRPr="00000000">
        <w:rPr>
          <w:rtl w:val="0"/>
        </w:rPr>
      </w:r>
    </w:p>
    <w:p w:rsidR="00000000" w:rsidDel="00000000" w:rsidP="00000000" w:rsidRDefault="00000000" w:rsidRPr="00000000" w14:paraId="00000005">
      <w:pPr>
        <w:ind w:left="0" w:firstLine="0"/>
        <w:rPr>
          <w:sz w:val="24"/>
          <w:szCs w:val="24"/>
        </w:rPr>
      </w:pPr>
      <w:hyperlink r:id="rId6">
        <w:r w:rsidDel="00000000" w:rsidR="00000000" w:rsidRPr="00000000">
          <w:rPr>
            <w:color w:val="0000ee"/>
            <w:sz w:val="24"/>
            <w:szCs w:val="24"/>
            <w:u w:val="single"/>
            <w:rtl w:val="0"/>
          </w:rPr>
          <w:t xml:space="preserve">Startup_Financial_Model_v2.xlsx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DgIzogBdl3GVIwdtno8nhrQ2zAOqLh9L/edit?usp=sharing&amp;ouid=10663102186175332120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