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F3" w:rsidRPr="007346E2" w:rsidRDefault="00B911F3" w:rsidP="007346E2">
      <w:pPr>
        <w:pBdr>
          <w:bottom w:val="single" w:sz="4" w:space="1" w:color="3432D5"/>
        </w:pBdr>
        <w:jc w:val="center"/>
        <w:rPr>
          <w:rFonts w:asciiTheme="majorHAnsi" w:hAnsiTheme="majorHAnsi"/>
          <w:color w:val="3432D5"/>
          <w:sz w:val="72"/>
        </w:rPr>
      </w:pPr>
      <w:proofErr w:type="spellStart"/>
      <w:r w:rsidRPr="007346E2">
        <w:rPr>
          <w:rFonts w:asciiTheme="majorHAnsi" w:hAnsiTheme="majorHAnsi"/>
          <w:color w:val="3432D5"/>
          <w:sz w:val="72"/>
        </w:rPr>
        <w:t>Que’r</w:t>
      </w:r>
      <w:proofErr w:type="spellEnd"/>
    </w:p>
    <w:p w:rsidR="00B911F3" w:rsidRPr="007346E2" w:rsidRDefault="007346E2" w:rsidP="007346E2">
      <w:pPr>
        <w:jc w:val="center"/>
        <w:rPr>
          <w:rFonts w:asciiTheme="majorHAnsi" w:hAnsiTheme="majorHAnsi"/>
          <w:sz w:val="24"/>
        </w:rPr>
      </w:pPr>
      <w:r w:rsidRPr="007346E2">
        <w:rPr>
          <w:rFonts w:asciiTheme="majorHAnsi" w:hAnsiTheme="majorHAnsi"/>
          <w:sz w:val="24"/>
        </w:rPr>
        <w:t xml:space="preserve">Rowan Van Ekeren &amp; Sarah </w:t>
      </w:r>
      <w:proofErr w:type="spellStart"/>
      <w:r w:rsidRPr="007346E2">
        <w:rPr>
          <w:rFonts w:asciiTheme="majorHAnsi" w:hAnsiTheme="majorHAnsi"/>
          <w:sz w:val="24"/>
        </w:rPr>
        <w:t>Jehin</w:t>
      </w:r>
      <w:proofErr w:type="spellEnd"/>
    </w:p>
    <w:p w:rsidR="00B911F3" w:rsidRDefault="00B911F3"/>
    <w:p w:rsidR="00B911F3" w:rsidRDefault="00B911F3">
      <w:proofErr w:type="spellStart"/>
      <w:r>
        <w:t>Que’r</w:t>
      </w:r>
      <w:proofErr w:type="spellEnd"/>
      <w:r>
        <w:t xml:space="preserve"> is een webapplicatie waarop je mensen kan vragen om voor jou in de rij te gaan staan (zowel offline als online).  Je kiest zelf wie je betrouwbaar vindt, geld is bij ons zolang de overdracht niet geslaagd is, …</w:t>
      </w:r>
    </w:p>
    <w:p w:rsidR="00B911F3" w:rsidRDefault="00B911F3"/>
    <w:p w:rsidR="0014367B" w:rsidRDefault="0014367B" w:rsidP="0014367B"/>
    <w:p w:rsidR="0014367B" w:rsidRPr="0014367B" w:rsidRDefault="0014367B" w:rsidP="0014367B">
      <w:pPr>
        <w:rPr>
          <w:u w:val="single"/>
        </w:rPr>
      </w:pPr>
      <w:r>
        <w:rPr>
          <w:u w:val="single"/>
        </w:rPr>
        <w:t>Doel van de site:</w:t>
      </w:r>
    </w:p>
    <w:p w:rsidR="0014367B" w:rsidRDefault="0014367B" w:rsidP="0014367B">
      <w:r>
        <w:t>Niet iedereen heeft evenveel tijd en goesting om aan te schuiven voor een nieuw product, ticket, activiteit</w:t>
      </w:r>
      <w:r w:rsidR="007346E2">
        <w:t>, …</w:t>
      </w:r>
      <w:r>
        <w:t xml:space="preserve">.  Voor deze mensen hebben we </w:t>
      </w:r>
      <w:proofErr w:type="spellStart"/>
      <w:r>
        <w:t>Que’r</w:t>
      </w:r>
      <w:proofErr w:type="spellEnd"/>
      <w:r>
        <w:t xml:space="preserve"> bedacht.  Je plaatst een advertentie met het evenement waarvoor jij een ticket, product, …</w:t>
      </w:r>
      <w:r w:rsidR="007346E2">
        <w:t xml:space="preserve"> wil en a</w:t>
      </w:r>
      <w:r>
        <w:t>nderen (</w:t>
      </w:r>
      <w:proofErr w:type="spellStart"/>
      <w:r>
        <w:t>Que’rs</w:t>
      </w:r>
      <w:proofErr w:type="spellEnd"/>
      <w:r>
        <w:t xml:space="preserve">) kunnen zich dan aanmelden om voor jou te </w:t>
      </w:r>
      <w:proofErr w:type="spellStart"/>
      <w:r>
        <w:t>que’n</w:t>
      </w:r>
      <w:proofErr w:type="spellEnd"/>
      <w:r>
        <w:t>.  Zo verlies jij geen tijd.</w:t>
      </w:r>
    </w:p>
    <w:p w:rsidR="0014367B" w:rsidRDefault="0014367B" w:rsidP="0014367B">
      <w:r>
        <w:t>Enkele voorbeelden:</w:t>
      </w:r>
    </w:p>
    <w:p w:rsidR="0014367B" w:rsidRDefault="0014367B" w:rsidP="0014367B">
      <w:pPr>
        <w:pStyle w:val="Lijstalinea"/>
        <w:numPr>
          <w:ilvl w:val="0"/>
          <w:numId w:val="2"/>
        </w:numPr>
      </w:pPr>
      <w:r>
        <w:t xml:space="preserve">De ticketverkoop voor het concert van Adele begint maandag om 9u, maar jij moet werken op die moment.  Je kan dan een </w:t>
      </w:r>
      <w:proofErr w:type="spellStart"/>
      <w:r>
        <w:t>Que’r</w:t>
      </w:r>
      <w:proofErr w:type="spellEnd"/>
      <w:r>
        <w:t xml:space="preserve"> vragen die zich op die moment vrijhoudt om zeker een ticket voor jou te kunnen bemachtigen.</w:t>
      </w:r>
    </w:p>
    <w:p w:rsidR="0014367B" w:rsidRDefault="0014367B" w:rsidP="0014367B">
      <w:pPr>
        <w:pStyle w:val="Lijstalinea"/>
        <w:numPr>
          <w:ilvl w:val="0"/>
          <w:numId w:val="2"/>
        </w:numPr>
      </w:pPr>
      <w:r>
        <w:t>Je wil het Anne Frank-huis in Amsterdam bezoeken, maar hebt geen zin om 2 uur aan te schuiven.  Plaats een advertentie op quer.be en vind iemand die voor jou in de rij wil staan.  Zo kan jij meteen binnen als je eraan komt.</w:t>
      </w:r>
    </w:p>
    <w:p w:rsidR="0014367B" w:rsidRDefault="0014367B" w:rsidP="0014367B">
      <w:pPr>
        <w:pStyle w:val="Lijstalinea"/>
        <w:numPr>
          <w:ilvl w:val="0"/>
          <w:numId w:val="2"/>
        </w:numPr>
      </w:pPr>
      <w:r>
        <w:t xml:space="preserve">Je wil je kinderen inschrijven voor een school waar een beperkt aantal inschrijvingen geldt, maar je hebt niet de tijd om dagenlang voor school te kamperen.  Plaats je advertentie op quer.be en vind een geschikte </w:t>
      </w:r>
      <w:proofErr w:type="spellStart"/>
      <w:r>
        <w:t>Que’r</w:t>
      </w:r>
      <w:proofErr w:type="spellEnd"/>
      <w:r>
        <w:t>.</w:t>
      </w:r>
    </w:p>
    <w:p w:rsidR="0014367B" w:rsidRDefault="0014367B" w:rsidP="0014367B"/>
    <w:p w:rsidR="0014367B" w:rsidRDefault="0014367B" w:rsidP="0014367B"/>
    <w:p w:rsidR="0014367B" w:rsidRPr="00D11636" w:rsidRDefault="0014367B">
      <w:pPr>
        <w:rPr>
          <w:u w:val="single"/>
        </w:rPr>
      </w:pPr>
      <w:r w:rsidRPr="00D11636">
        <w:rPr>
          <w:u w:val="single"/>
        </w:rPr>
        <w:t>Hoe werkt de site:</w:t>
      </w:r>
    </w:p>
    <w:p w:rsidR="0014367B" w:rsidRDefault="0014367B">
      <w:r>
        <w:t>Er zijn twee gebruikersgroepen</w:t>
      </w:r>
      <w:r w:rsidR="00382700">
        <w:t xml:space="preserve"> (met 1 account kan je beide rollen vervullen)</w:t>
      </w:r>
      <w:r>
        <w:t>:</w:t>
      </w:r>
    </w:p>
    <w:p w:rsidR="0014367B" w:rsidRDefault="0014367B" w:rsidP="0014367B">
      <w:pPr>
        <w:pStyle w:val="Lijstalinea"/>
        <w:numPr>
          <w:ilvl w:val="0"/>
          <w:numId w:val="1"/>
        </w:numPr>
      </w:pPr>
      <w:proofErr w:type="spellStart"/>
      <w:r>
        <w:t>Que’rs</w:t>
      </w:r>
      <w:proofErr w:type="spellEnd"/>
    </w:p>
    <w:p w:rsidR="0014367B" w:rsidRDefault="0014367B" w:rsidP="0014367B">
      <w:pPr>
        <w:pStyle w:val="Lijstalinea"/>
        <w:numPr>
          <w:ilvl w:val="1"/>
          <w:numId w:val="1"/>
        </w:numPr>
      </w:pPr>
      <w:proofErr w:type="spellStart"/>
      <w:r>
        <w:t>Que’rs</w:t>
      </w:r>
      <w:proofErr w:type="spellEnd"/>
      <w:r>
        <w:t xml:space="preserve"> zijn diegenen die zich aanbieden om tickets voor anderen aan te kopen.  Zij gaan dus in de (online) rij staan.</w:t>
      </w:r>
    </w:p>
    <w:p w:rsidR="00382700" w:rsidRDefault="00382700" w:rsidP="0014367B">
      <w:pPr>
        <w:pStyle w:val="Lijstalinea"/>
        <w:numPr>
          <w:ilvl w:val="1"/>
          <w:numId w:val="1"/>
        </w:numPr>
      </w:pPr>
      <w:r>
        <w:t xml:space="preserve">Als een </w:t>
      </w:r>
      <w:proofErr w:type="spellStart"/>
      <w:r>
        <w:t>Que’r</w:t>
      </w:r>
      <w:proofErr w:type="spellEnd"/>
      <w:r>
        <w:t xml:space="preserve"> een interessante advertentie ziet, kan hij daarvoor </w:t>
      </w:r>
      <w:proofErr w:type="spellStart"/>
      <w:r>
        <w:t>que’n</w:t>
      </w:r>
      <w:proofErr w:type="spellEnd"/>
      <w:r>
        <w:t>.  Hij stelt een prijs voor en wacht dan af of hij gekozen wordt.</w:t>
      </w:r>
    </w:p>
    <w:p w:rsidR="00382700" w:rsidRDefault="00382700" w:rsidP="0014367B">
      <w:pPr>
        <w:pStyle w:val="Lijstalinea"/>
        <w:numPr>
          <w:ilvl w:val="1"/>
          <w:numId w:val="1"/>
        </w:numPr>
      </w:pPr>
      <w:r>
        <w:t xml:space="preserve">Als een </w:t>
      </w:r>
      <w:proofErr w:type="spellStart"/>
      <w:r>
        <w:t>Que’r</w:t>
      </w:r>
      <w:proofErr w:type="spellEnd"/>
      <w:r>
        <w:t xml:space="preserve"> gekozen wordt, wordt er een contract aangemaakt en kan de </w:t>
      </w:r>
      <w:proofErr w:type="spellStart"/>
      <w:r>
        <w:t>Que’r</w:t>
      </w:r>
      <w:proofErr w:type="spellEnd"/>
      <w:r>
        <w:t xml:space="preserve"> het ticket uploaden wanneer hij dit in zijn bezit heeft.</w:t>
      </w:r>
    </w:p>
    <w:p w:rsidR="0014367B" w:rsidRDefault="0014367B" w:rsidP="0014367B">
      <w:pPr>
        <w:pStyle w:val="Lijstalinea"/>
        <w:numPr>
          <w:ilvl w:val="0"/>
          <w:numId w:val="1"/>
        </w:numPr>
      </w:pPr>
      <w:proofErr w:type="spellStart"/>
      <w:r>
        <w:t>Apply’rs</w:t>
      </w:r>
      <w:proofErr w:type="spellEnd"/>
    </w:p>
    <w:p w:rsidR="007346E2" w:rsidRDefault="007346E2" w:rsidP="007346E2">
      <w:pPr>
        <w:pStyle w:val="Lijstalinea"/>
        <w:numPr>
          <w:ilvl w:val="1"/>
          <w:numId w:val="1"/>
        </w:numPr>
      </w:pPr>
      <w:r>
        <w:t xml:space="preserve">Zijn de personen die iemand zoeken om in hun plaats aan te schuiven.  Zij plaatsen een advertentie op de homepagina van </w:t>
      </w:r>
      <w:proofErr w:type="spellStart"/>
      <w:r>
        <w:t>Que’r</w:t>
      </w:r>
      <w:proofErr w:type="spellEnd"/>
      <w:r>
        <w:t>.</w:t>
      </w:r>
    </w:p>
    <w:p w:rsidR="0014367B" w:rsidRDefault="007346E2">
      <w:r>
        <w:lastRenderedPageBreak/>
        <w:t xml:space="preserve">Daarnaast zijn er enkele </w:t>
      </w:r>
      <w:proofErr w:type="spellStart"/>
      <w:r>
        <w:t>admins</w:t>
      </w:r>
      <w:proofErr w:type="spellEnd"/>
      <w:r>
        <w:t xml:space="preserve">.  Wat kan een </w:t>
      </w:r>
      <w:proofErr w:type="spellStart"/>
      <w:r>
        <w:t>admin</w:t>
      </w:r>
      <w:proofErr w:type="spellEnd"/>
      <w:r>
        <w:t xml:space="preserve"> extra doen:</w:t>
      </w:r>
    </w:p>
    <w:p w:rsidR="007346E2" w:rsidRDefault="00D11636" w:rsidP="007346E2">
      <w:pPr>
        <w:pStyle w:val="Lijstalinea"/>
        <w:numPr>
          <w:ilvl w:val="0"/>
          <w:numId w:val="1"/>
        </w:numPr>
      </w:pPr>
      <w:r>
        <w:t>e</w:t>
      </w:r>
      <w:r w:rsidR="007346E2">
        <w:t xml:space="preserve">en </w:t>
      </w:r>
      <w:proofErr w:type="spellStart"/>
      <w:r>
        <w:t>admin</w:t>
      </w:r>
      <w:proofErr w:type="spellEnd"/>
      <w:r>
        <w:t>-</w:t>
      </w:r>
      <w:r w:rsidR="007346E2">
        <w:t xml:space="preserve">evenement </w:t>
      </w:r>
      <w:r>
        <w:t>creëren, deze krijgen</w:t>
      </w:r>
      <w:r w:rsidR="00046E90">
        <w:t xml:space="preserve"> een blauwpaars driehoekje.  Dit zijn dus officiële evenementen</w:t>
      </w:r>
    </w:p>
    <w:p w:rsidR="00046E90" w:rsidRDefault="00D11636" w:rsidP="007346E2">
      <w:pPr>
        <w:pStyle w:val="Lijstalinea"/>
        <w:numPr>
          <w:ilvl w:val="0"/>
          <w:numId w:val="1"/>
        </w:numPr>
      </w:pPr>
      <w:r>
        <w:t xml:space="preserve">een overzicht met gebruikers raadplegen </w:t>
      </w:r>
      <w:r w:rsidR="00046E90">
        <w:t xml:space="preserve">en deze verwijderen indien nodig.  Advertenties en contracten van deze </w:t>
      </w:r>
      <w:r>
        <w:t>gebruikers</w:t>
      </w:r>
      <w:r w:rsidR="00046E90">
        <w:t xml:space="preserve"> worden daarbij ook inactief gezet.</w:t>
      </w:r>
    </w:p>
    <w:p w:rsidR="00046E90" w:rsidRDefault="00D11636" w:rsidP="007346E2">
      <w:pPr>
        <w:pStyle w:val="Lijstalinea"/>
        <w:numPr>
          <w:ilvl w:val="0"/>
          <w:numId w:val="1"/>
        </w:numPr>
      </w:pPr>
      <w:bookmarkStart w:id="0" w:name="_GoBack"/>
      <w:bookmarkEnd w:id="0"/>
      <w:r>
        <w:t>een overzicht met evenementen raadplegen</w:t>
      </w:r>
      <w:r w:rsidR="00046E90">
        <w:t xml:space="preserve"> en een evenement verwijderen.</w:t>
      </w:r>
    </w:p>
    <w:p w:rsidR="0014367B" w:rsidRDefault="0014367B"/>
    <w:p w:rsidR="007346E2" w:rsidRPr="007346E2" w:rsidRDefault="007346E2">
      <w:pPr>
        <w:rPr>
          <w:u w:val="single"/>
        </w:rPr>
      </w:pPr>
      <w:r>
        <w:rPr>
          <w:u w:val="single"/>
        </w:rPr>
        <w:t>Hoe werkt de betaling:</w:t>
      </w:r>
    </w:p>
    <w:p w:rsidR="007346E2" w:rsidRDefault="007346E2">
      <w:r>
        <w:t xml:space="preserve">Van zodra je een </w:t>
      </w:r>
      <w:proofErr w:type="spellStart"/>
      <w:r>
        <w:t>Que’r</w:t>
      </w:r>
      <w:proofErr w:type="spellEnd"/>
      <w:r>
        <w:t xml:space="preserve"> kiest, wordt je (zogezegd) doorverwezen naar een betaalpagina.  Het totale bedrag wordt dat vastgehouden bij </w:t>
      </w:r>
      <w:proofErr w:type="spellStart"/>
      <w:r>
        <w:t>Que’r</w:t>
      </w:r>
      <w:proofErr w:type="spellEnd"/>
      <w:r>
        <w:t xml:space="preserve">.  </w:t>
      </w:r>
      <w:r w:rsidR="00046E90">
        <w:t xml:space="preserve">Er wordt dan ook een contract aangemaakt tussen </w:t>
      </w:r>
      <w:proofErr w:type="spellStart"/>
      <w:r w:rsidR="00046E90">
        <w:t>Apply’r</w:t>
      </w:r>
      <w:proofErr w:type="spellEnd"/>
      <w:r w:rsidR="00046E90">
        <w:t xml:space="preserve"> en </w:t>
      </w:r>
      <w:proofErr w:type="spellStart"/>
      <w:r w:rsidR="00046E90">
        <w:t>Que’r</w:t>
      </w:r>
      <w:proofErr w:type="spellEnd"/>
      <w:r w:rsidR="00046E90">
        <w:t xml:space="preserve">.  </w:t>
      </w:r>
      <w:r>
        <w:t xml:space="preserve">Vanaf dat de </w:t>
      </w:r>
      <w:proofErr w:type="spellStart"/>
      <w:r>
        <w:t>Que’r</w:t>
      </w:r>
      <w:proofErr w:type="spellEnd"/>
      <w:r>
        <w:t xml:space="preserve"> je ticket heeft geüpload en jij het geaccepteerd hebt, wordt het geld overgemaakt naar de rekening van de </w:t>
      </w:r>
      <w:proofErr w:type="spellStart"/>
      <w:r>
        <w:t>Que’r</w:t>
      </w:r>
      <w:proofErr w:type="spellEnd"/>
      <w:r>
        <w:t>.</w:t>
      </w:r>
    </w:p>
    <w:p w:rsidR="007346E2" w:rsidRDefault="007346E2"/>
    <w:p w:rsidR="00382700" w:rsidRPr="00382700" w:rsidRDefault="00382700">
      <w:pPr>
        <w:rPr>
          <w:u w:val="single"/>
        </w:rPr>
      </w:pPr>
      <w:r w:rsidRPr="00382700">
        <w:rPr>
          <w:u w:val="single"/>
        </w:rPr>
        <w:t>Hoe werkt de ticketoverdracht:</w:t>
      </w:r>
    </w:p>
    <w:p w:rsidR="00382700" w:rsidRDefault="00382700">
      <w:r>
        <w:t xml:space="preserve">Van zodra er een contract is aangemaakt, kan de </w:t>
      </w:r>
      <w:proofErr w:type="spellStart"/>
      <w:r>
        <w:t>Que’r</w:t>
      </w:r>
      <w:proofErr w:type="spellEnd"/>
      <w:r>
        <w:t xml:space="preserve"> het ticket uploaden.  Er zijn hier 3 mogelijkheden:</w:t>
      </w:r>
    </w:p>
    <w:p w:rsidR="00382700" w:rsidRDefault="00382700" w:rsidP="00382700">
      <w:pPr>
        <w:pStyle w:val="Lijstalinea"/>
        <w:numPr>
          <w:ilvl w:val="0"/>
          <w:numId w:val="3"/>
        </w:numPr>
      </w:pPr>
      <w:r>
        <w:t xml:space="preserve">Het gaat om een online ticket voor </w:t>
      </w:r>
      <w:proofErr w:type="spellStart"/>
      <w:r>
        <w:t>bvb</w:t>
      </w:r>
      <w:proofErr w:type="spellEnd"/>
      <w:r>
        <w:t xml:space="preserve"> een concert in pdf formaat</w:t>
      </w:r>
      <w:r w:rsidR="00AE763D">
        <w:t>.</w:t>
      </w:r>
    </w:p>
    <w:p w:rsidR="00D11636" w:rsidRDefault="00D11636" w:rsidP="00D11636">
      <w:pPr>
        <w:pStyle w:val="Lijstalinea"/>
        <w:numPr>
          <w:ilvl w:val="1"/>
          <w:numId w:val="3"/>
        </w:numPr>
      </w:pPr>
      <w:r>
        <w:t>H</w:t>
      </w:r>
      <w:r>
        <w:t xml:space="preserve">et ticket wordt in pdf-vorm </w:t>
      </w:r>
      <w:r>
        <w:t xml:space="preserve">geüpload en </w:t>
      </w:r>
      <w:proofErr w:type="spellStart"/>
      <w:r>
        <w:t>A</w:t>
      </w:r>
      <w:r>
        <w:t>pply’r</w:t>
      </w:r>
      <w:proofErr w:type="spellEnd"/>
      <w:r>
        <w:t xml:space="preserve"> c</w:t>
      </w:r>
      <w:r>
        <w:t>heckt of het ticket in orde is.</w:t>
      </w:r>
    </w:p>
    <w:p w:rsidR="00382700" w:rsidRDefault="00382700" w:rsidP="00382700">
      <w:pPr>
        <w:pStyle w:val="Lijstalinea"/>
        <w:numPr>
          <w:ilvl w:val="0"/>
          <w:numId w:val="3"/>
        </w:numPr>
      </w:pPr>
      <w:r>
        <w:t>Het gaat om een echt aangekocht product (</w:t>
      </w:r>
      <w:proofErr w:type="spellStart"/>
      <w:r>
        <w:t>bvb</w:t>
      </w:r>
      <w:proofErr w:type="spellEnd"/>
      <w:r>
        <w:t xml:space="preserve"> iPhone)</w:t>
      </w:r>
      <w:r w:rsidR="00AE763D">
        <w:t>.</w:t>
      </w:r>
    </w:p>
    <w:p w:rsidR="00D11636" w:rsidRDefault="00D11636" w:rsidP="00D11636">
      <w:pPr>
        <w:pStyle w:val="Lijstalinea"/>
        <w:numPr>
          <w:ilvl w:val="1"/>
          <w:numId w:val="3"/>
        </w:numPr>
      </w:pPr>
      <w:r w:rsidRPr="00D11636">
        <w:t xml:space="preserve">Vanaf dat de </w:t>
      </w:r>
      <w:proofErr w:type="spellStart"/>
      <w:r w:rsidRPr="00D11636">
        <w:t>Que’r</w:t>
      </w:r>
      <w:proofErr w:type="spellEnd"/>
      <w:r w:rsidRPr="00D11636">
        <w:t xml:space="preserve"> het product heeft aangekocht upload hij een pdf met de aankoopbevestiging + een bewijs van verzending van het product naar de </w:t>
      </w:r>
      <w:proofErr w:type="spellStart"/>
      <w:r w:rsidRPr="00D11636">
        <w:t>Apply’r</w:t>
      </w:r>
      <w:proofErr w:type="spellEnd"/>
      <w:r w:rsidRPr="00D11636">
        <w:t xml:space="preserve">.  Als het product goed is aangekomen bij de </w:t>
      </w:r>
      <w:proofErr w:type="spellStart"/>
      <w:r w:rsidRPr="00D11636">
        <w:t>Apply’r</w:t>
      </w:r>
      <w:proofErr w:type="spellEnd"/>
      <w:r w:rsidRPr="00D11636">
        <w:t xml:space="preserve"> kan deze weer een bevestiging sturen.</w:t>
      </w:r>
    </w:p>
    <w:p w:rsidR="00382700" w:rsidRDefault="00382700" w:rsidP="00382700">
      <w:pPr>
        <w:pStyle w:val="Lijstalinea"/>
        <w:numPr>
          <w:ilvl w:val="0"/>
          <w:numId w:val="3"/>
        </w:numPr>
      </w:pPr>
      <w:r>
        <w:t>Het gaat om een dienst (</w:t>
      </w:r>
      <w:proofErr w:type="spellStart"/>
      <w:r>
        <w:t>bvb</w:t>
      </w:r>
      <w:proofErr w:type="spellEnd"/>
      <w:r>
        <w:t xml:space="preserve"> aanschuiven voor Anne Frank huis)</w:t>
      </w:r>
      <w:r w:rsidR="00AE763D">
        <w:t>.</w:t>
      </w:r>
    </w:p>
    <w:p w:rsidR="00D11636" w:rsidRDefault="00D11636" w:rsidP="00D11636">
      <w:pPr>
        <w:pStyle w:val="Lijstalinea"/>
        <w:numPr>
          <w:ilvl w:val="1"/>
          <w:numId w:val="3"/>
        </w:numPr>
      </w:pPr>
      <w:r>
        <w:t xml:space="preserve">De </w:t>
      </w:r>
      <w:proofErr w:type="spellStart"/>
      <w:r>
        <w:t>Que’r</w:t>
      </w:r>
      <w:proofErr w:type="spellEnd"/>
      <w:r>
        <w:t xml:space="preserve"> schuift aan en laadt een pdf op met een foto van </w:t>
      </w:r>
      <w:proofErr w:type="spellStart"/>
      <w:r>
        <w:t>bvb</w:t>
      </w:r>
      <w:proofErr w:type="spellEnd"/>
      <w:r>
        <w:t xml:space="preserve"> een QR code die uithangt aan de inkom van de activiteit.  Zo kan hij bewijzen dat hij heeft aangeschoven.  Als de </w:t>
      </w:r>
      <w:proofErr w:type="spellStart"/>
      <w:r>
        <w:t>Apply’r</w:t>
      </w:r>
      <w:proofErr w:type="spellEnd"/>
      <w:r>
        <w:t xml:space="preserve"> dan aankomt, kan hij rechtstreeks het “ticket” accepteren en wordt het bedrag meteen overgemaakt.</w:t>
      </w:r>
    </w:p>
    <w:p w:rsidR="00382700" w:rsidRDefault="00382700"/>
    <w:p w:rsidR="00382700" w:rsidRDefault="00382700"/>
    <w:p w:rsidR="00046E90" w:rsidRPr="00046E90" w:rsidRDefault="00046E90">
      <w:pPr>
        <w:rPr>
          <w:u w:val="single"/>
        </w:rPr>
      </w:pPr>
      <w:r>
        <w:rPr>
          <w:u w:val="single"/>
        </w:rPr>
        <w:t>Technische informatie</w:t>
      </w:r>
    </w:p>
    <w:p w:rsidR="00046E90" w:rsidRDefault="00046E90"/>
    <w:p w:rsidR="00046E90" w:rsidRDefault="00046E90" w:rsidP="00046E90">
      <w:r>
        <w:t>ERD (zie ook aparte afbeelding):</w:t>
      </w:r>
    </w:p>
    <w:p w:rsidR="00046E90" w:rsidRDefault="00046E90" w:rsidP="00046E90">
      <w:r>
        <w:rPr>
          <w:noProof/>
          <w:lang w:eastAsia="nl-BE"/>
        </w:rPr>
        <w:lastRenderedPageBreak/>
        <w:drawing>
          <wp:inline distT="0" distB="0" distL="0" distR="0" wp14:anchorId="518B52D3" wp14:editId="68F5403E">
            <wp:extent cx="5760720" cy="2993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93390"/>
                    </a:xfrm>
                    <a:prstGeom prst="rect">
                      <a:avLst/>
                    </a:prstGeom>
                  </pic:spPr>
                </pic:pic>
              </a:graphicData>
            </a:graphic>
          </wp:inline>
        </w:drawing>
      </w:r>
    </w:p>
    <w:p w:rsidR="00046E90" w:rsidRDefault="00046E90"/>
    <w:p w:rsidR="00046E90" w:rsidRDefault="00046E90"/>
    <w:p w:rsidR="001570C4" w:rsidRPr="001570C4" w:rsidRDefault="001570C4">
      <w:pPr>
        <w:rPr>
          <w:u w:val="single"/>
        </w:rPr>
      </w:pPr>
      <w:r>
        <w:rPr>
          <w:u w:val="single"/>
        </w:rPr>
        <w:t>Hoe deze site online zetten:</w:t>
      </w:r>
    </w:p>
    <w:p w:rsidR="001570C4" w:rsidRDefault="001570C4"/>
    <w:p w:rsidR="001570C4" w:rsidRDefault="001570C4">
      <w:r>
        <w:t xml:space="preserve">Zet al </w:t>
      </w:r>
      <w:r w:rsidR="00382700">
        <w:t>de files</w:t>
      </w:r>
      <w:r>
        <w:t xml:space="preserve"> over naar de s</w:t>
      </w:r>
      <w:r w:rsidR="00382700">
        <w:t xml:space="preserve">erver met een ftp </w:t>
      </w:r>
      <w:proofErr w:type="spellStart"/>
      <w:r w:rsidR="00382700">
        <w:t>client</w:t>
      </w:r>
      <w:proofErr w:type="spellEnd"/>
      <w:r w:rsidR="00382700">
        <w:t xml:space="preserve"> zoals </w:t>
      </w:r>
      <w:proofErr w:type="spellStart"/>
      <w:r w:rsidR="00382700">
        <w:t>FileZ</w:t>
      </w:r>
      <w:r>
        <w:t>illa</w:t>
      </w:r>
      <w:proofErr w:type="spellEnd"/>
      <w:r w:rsidR="00382700">
        <w:t>.</w:t>
      </w:r>
    </w:p>
    <w:p w:rsidR="001570C4" w:rsidRDefault="001570C4"/>
    <w:p w:rsidR="0014367B" w:rsidRDefault="001570C4">
      <w:r>
        <w:t xml:space="preserve">Database aanmaken </w:t>
      </w:r>
      <w:r>
        <w:sym w:font="Wingdings" w:char="F0E0"/>
      </w:r>
      <w:r>
        <w:t xml:space="preserve"> .</w:t>
      </w:r>
      <w:proofErr w:type="spellStart"/>
      <w:r>
        <w:t>env</w:t>
      </w:r>
      <w:proofErr w:type="spellEnd"/>
      <w:r>
        <w:t xml:space="preserve"> aanpassen</w:t>
      </w:r>
    </w:p>
    <w:p w:rsidR="001570C4" w:rsidRDefault="001570C4">
      <w:r>
        <w:t>Eventueel bestaande database importeren</w:t>
      </w:r>
    </w:p>
    <w:p w:rsidR="0014367B" w:rsidRDefault="0014367B"/>
    <w:p w:rsidR="00B911F3" w:rsidRDefault="00B911F3"/>
    <w:p w:rsidR="00B911F3" w:rsidRDefault="00B911F3"/>
    <w:sectPr w:rsidR="00B91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A29DC"/>
    <w:multiLevelType w:val="hybridMultilevel"/>
    <w:tmpl w:val="94F2AB20"/>
    <w:lvl w:ilvl="0" w:tplc="6818F4DE">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1482628"/>
    <w:multiLevelType w:val="hybridMultilevel"/>
    <w:tmpl w:val="83EC79FA"/>
    <w:lvl w:ilvl="0" w:tplc="D118361E">
      <w:start w:val="5"/>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46375EF"/>
    <w:multiLevelType w:val="hybridMultilevel"/>
    <w:tmpl w:val="A9A469A2"/>
    <w:lvl w:ilvl="0" w:tplc="08130011">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F3"/>
    <w:rsid w:val="0000149F"/>
    <w:rsid w:val="00001BF0"/>
    <w:rsid w:val="00013D5E"/>
    <w:rsid w:val="00033782"/>
    <w:rsid w:val="00046E90"/>
    <w:rsid w:val="00047DD1"/>
    <w:rsid w:val="00051189"/>
    <w:rsid w:val="00066183"/>
    <w:rsid w:val="00067372"/>
    <w:rsid w:val="00083AB8"/>
    <w:rsid w:val="00096CAB"/>
    <w:rsid w:val="000D0E45"/>
    <w:rsid w:val="00115F52"/>
    <w:rsid w:val="00132B91"/>
    <w:rsid w:val="00133825"/>
    <w:rsid w:val="0014367B"/>
    <w:rsid w:val="001570C4"/>
    <w:rsid w:val="00161701"/>
    <w:rsid w:val="00163AD4"/>
    <w:rsid w:val="001A6752"/>
    <w:rsid w:val="001C2956"/>
    <w:rsid w:val="001F110F"/>
    <w:rsid w:val="001F6706"/>
    <w:rsid w:val="001F7A7D"/>
    <w:rsid w:val="00207093"/>
    <w:rsid w:val="0020789B"/>
    <w:rsid w:val="002355DC"/>
    <w:rsid w:val="00235FE1"/>
    <w:rsid w:val="002367EC"/>
    <w:rsid w:val="00246C9C"/>
    <w:rsid w:val="002542F5"/>
    <w:rsid w:val="002837DF"/>
    <w:rsid w:val="0029580C"/>
    <w:rsid w:val="002A67F9"/>
    <w:rsid w:val="002C1A22"/>
    <w:rsid w:val="002C1D16"/>
    <w:rsid w:val="002C233E"/>
    <w:rsid w:val="002E16B8"/>
    <w:rsid w:val="002E38F5"/>
    <w:rsid w:val="00321B8A"/>
    <w:rsid w:val="00344E61"/>
    <w:rsid w:val="00351069"/>
    <w:rsid w:val="00355155"/>
    <w:rsid w:val="00363CF8"/>
    <w:rsid w:val="00375F8A"/>
    <w:rsid w:val="00382700"/>
    <w:rsid w:val="00386215"/>
    <w:rsid w:val="0038696E"/>
    <w:rsid w:val="00397E46"/>
    <w:rsid w:val="003B1067"/>
    <w:rsid w:val="003B7C74"/>
    <w:rsid w:val="003C0B70"/>
    <w:rsid w:val="003D3674"/>
    <w:rsid w:val="003E41CB"/>
    <w:rsid w:val="003E5D36"/>
    <w:rsid w:val="0040790D"/>
    <w:rsid w:val="00420CA6"/>
    <w:rsid w:val="004312ED"/>
    <w:rsid w:val="00462AC8"/>
    <w:rsid w:val="004767B9"/>
    <w:rsid w:val="00495BDE"/>
    <w:rsid w:val="004E30A4"/>
    <w:rsid w:val="004F5C03"/>
    <w:rsid w:val="00511871"/>
    <w:rsid w:val="00515F5C"/>
    <w:rsid w:val="005231C9"/>
    <w:rsid w:val="0052588D"/>
    <w:rsid w:val="00540BAB"/>
    <w:rsid w:val="00562305"/>
    <w:rsid w:val="005A24DA"/>
    <w:rsid w:val="005C1A70"/>
    <w:rsid w:val="00612138"/>
    <w:rsid w:val="0061283A"/>
    <w:rsid w:val="00627E25"/>
    <w:rsid w:val="00650726"/>
    <w:rsid w:val="006508EE"/>
    <w:rsid w:val="0065792E"/>
    <w:rsid w:val="00661F5B"/>
    <w:rsid w:val="0066589B"/>
    <w:rsid w:val="00670D0B"/>
    <w:rsid w:val="00697CE4"/>
    <w:rsid w:val="006B33A6"/>
    <w:rsid w:val="006B7E40"/>
    <w:rsid w:val="006C6EB4"/>
    <w:rsid w:val="006D2B73"/>
    <w:rsid w:val="006D4B41"/>
    <w:rsid w:val="006E0FB2"/>
    <w:rsid w:val="006E3074"/>
    <w:rsid w:val="007065CA"/>
    <w:rsid w:val="00730075"/>
    <w:rsid w:val="007346E2"/>
    <w:rsid w:val="0075627E"/>
    <w:rsid w:val="00767580"/>
    <w:rsid w:val="00777E5A"/>
    <w:rsid w:val="007905BD"/>
    <w:rsid w:val="007970FB"/>
    <w:rsid w:val="007A33B7"/>
    <w:rsid w:val="007A5033"/>
    <w:rsid w:val="007F29F6"/>
    <w:rsid w:val="007F2BBE"/>
    <w:rsid w:val="00810065"/>
    <w:rsid w:val="00815CBC"/>
    <w:rsid w:val="008313D7"/>
    <w:rsid w:val="00831D28"/>
    <w:rsid w:val="00846561"/>
    <w:rsid w:val="008674B9"/>
    <w:rsid w:val="008737E4"/>
    <w:rsid w:val="008B1692"/>
    <w:rsid w:val="008B3E3C"/>
    <w:rsid w:val="008B4628"/>
    <w:rsid w:val="008C65CB"/>
    <w:rsid w:val="008E6C25"/>
    <w:rsid w:val="008F627A"/>
    <w:rsid w:val="009127B4"/>
    <w:rsid w:val="009155EB"/>
    <w:rsid w:val="009277B7"/>
    <w:rsid w:val="00936833"/>
    <w:rsid w:val="00974366"/>
    <w:rsid w:val="00982B9C"/>
    <w:rsid w:val="009830DF"/>
    <w:rsid w:val="00992209"/>
    <w:rsid w:val="009A16CB"/>
    <w:rsid w:val="009C002F"/>
    <w:rsid w:val="009C7B85"/>
    <w:rsid w:val="009E0CAF"/>
    <w:rsid w:val="009E6FCF"/>
    <w:rsid w:val="00A011C5"/>
    <w:rsid w:val="00A054A0"/>
    <w:rsid w:val="00A0570E"/>
    <w:rsid w:val="00A10416"/>
    <w:rsid w:val="00A25BE3"/>
    <w:rsid w:val="00A340D9"/>
    <w:rsid w:val="00A767C0"/>
    <w:rsid w:val="00AA3F4D"/>
    <w:rsid w:val="00AA3F6C"/>
    <w:rsid w:val="00AC769B"/>
    <w:rsid w:val="00AE0C20"/>
    <w:rsid w:val="00AE2925"/>
    <w:rsid w:val="00AE334F"/>
    <w:rsid w:val="00AE763D"/>
    <w:rsid w:val="00AF2AB0"/>
    <w:rsid w:val="00AF4853"/>
    <w:rsid w:val="00B048D3"/>
    <w:rsid w:val="00B16A8F"/>
    <w:rsid w:val="00B17272"/>
    <w:rsid w:val="00B22932"/>
    <w:rsid w:val="00B44CD3"/>
    <w:rsid w:val="00B71E2B"/>
    <w:rsid w:val="00B840A9"/>
    <w:rsid w:val="00B911F3"/>
    <w:rsid w:val="00BB6F0C"/>
    <w:rsid w:val="00BC0252"/>
    <w:rsid w:val="00C06D7F"/>
    <w:rsid w:val="00C830CF"/>
    <w:rsid w:val="00C96942"/>
    <w:rsid w:val="00D11636"/>
    <w:rsid w:val="00D14372"/>
    <w:rsid w:val="00D2050C"/>
    <w:rsid w:val="00D5481C"/>
    <w:rsid w:val="00D54A55"/>
    <w:rsid w:val="00D91751"/>
    <w:rsid w:val="00D9421B"/>
    <w:rsid w:val="00DA792B"/>
    <w:rsid w:val="00DD7ED9"/>
    <w:rsid w:val="00DE69DB"/>
    <w:rsid w:val="00DF3E61"/>
    <w:rsid w:val="00E00BC0"/>
    <w:rsid w:val="00E03188"/>
    <w:rsid w:val="00E37E7E"/>
    <w:rsid w:val="00E40B94"/>
    <w:rsid w:val="00EA014F"/>
    <w:rsid w:val="00EB0F6D"/>
    <w:rsid w:val="00EC1D7A"/>
    <w:rsid w:val="00EC5E5B"/>
    <w:rsid w:val="00EF11F6"/>
    <w:rsid w:val="00F012C9"/>
    <w:rsid w:val="00F43F90"/>
    <w:rsid w:val="00F57F54"/>
    <w:rsid w:val="00F82300"/>
    <w:rsid w:val="00F90D26"/>
    <w:rsid w:val="00F95CCC"/>
    <w:rsid w:val="00FB5F0F"/>
    <w:rsid w:val="00FC78AC"/>
    <w:rsid w:val="00FD1995"/>
    <w:rsid w:val="00FD45DA"/>
    <w:rsid w:val="00FE238C"/>
    <w:rsid w:val="00FE4DA0"/>
    <w:rsid w:val="00FF63A2"/>
    <w:rsid w:val="00FF71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D7A4C-B73A-432C-A699-B0668F45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3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593</Words>
  <Characters>3262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4</cp:revision>
  <dcterms:created xsi:type="dcterms:W3CDTF">2016-11-04T23:29:00Z</dcterms:created>
  <dcterms:modified xsi:type="dcterms:W3CDTF">2016-11-05T18:55:00Z</dcterms:modified>
</cp:coreProperties>
</file>