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50B60" w14:textId="77777777" w:rsidR="007D0025" w:rsidRDefault="007D0025">
      <w:pPr>
        <w:rPr>
          <w:b/>
          <w:bCs/>
        </w:rPr>
      </w:pPr>
    </w:p>
    <w:p w14:paraId="26BB2B1E" w14:textId="3390CAF9" w:rsidR="007D0025" w:rsidRDefault="007D0025" w:rsidP="007D0025">
      <w:pPr>
        <w:jc w:val="center"/>
        <w:rPr>
          <w:b/>
          <w:bCs/>
        </w:rPr>
      </w:pPr>
      <w:r>
        <w:rPr>
          <w:noProof/>
        </w:rPr>
        <w:drawing>
          <wp:inline distT="0" distB="0" distL="0" distR="0" wp14:anchorId="1BCF1558" wp14:editId="1422A773">
            <wp:extent cx="6000750" cy="3261698"/>
            <wp:effectExtent l="0" t="0" r="0" b="0"/>
            <wp:docPr id="1" name="Picture 1" descr="Downtown LA is booming, but for filmmakers it's no Hollywood ending – Dail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town LA is booming, but for filmmakers it's no Hollywood ending – Daily  Ne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4143" cy="3263542"/>
                    </a:xfrm>
                    <a:prstGeom prst="rect">
                      <a:avLst/>
                    </a:prstGeom>
                    <a:noFill/>
                    <a:ln>
                      <a:noFill/>
                    </a:ln>
                  </pic:spPr>
                </pic:pic>
              </a:graphicData>
            </a:graphic>
          </wp:inline>
        </w:drawing>
      </w:r>
    </w:p>
    <w:p w14:paraId="2C826A24" w14:textId="77777777" w:rsidR="007D0025" w:rsidRDefault="007D0025">
      <w:pPr>
        <w:rPr>
          <w:b/>
          <w:bCs/>
        </w:rPr>
      </w:pPr>
    </w:p>
    <w:p w14:paraId="1056E93A" w14:textId="2AC27B45" w:rsidR="007D0025" w:rsidRDefault="007D0025" w:rsidP="007D0025">
      <w:pPr>
        <w:jc w:val="center"/>
        <w:rPr>
          <w:b/>
          <w:bCs/>
          <w:sz w:val="72"/>
          <w:szCs w:val="72"/>
        </w:rPr>
      </w:pPr>
      <w:r>
        <w:rPr>
          <w:b/>
          <w:bCs/>
          <w:sz w:val="72"/>
          <w:szCs w:val="72"/>
        </w:rPr>
        <w:t xml:space="preserve">The Effects of </w:t>
      </w:r>
      <w:r w:rsidR="0057085C">
        <w:rPr>
          <w:b/>
          <w:bCs/>
          <w:sz w:val="72"/>
          <w:szCs w:val="72"/>
        </w:rPr>
        <w:t>Poverty</w:t>
      </w:r>
      <w:r>
        <w:rPr>
          <w:b/>
          <w:bCs/>
          <w:sz w:val="72"/>
          <w:szCs w:val="72"/>
        </w:rPr>
        <w:t xml:space="preserve"> on Crime Rates (LA)</w:t>
      </w:r>
    </w:p>
    <w:p w14:paraId="6AA6DC11" w14:textId="7A00DC38" w:rsidR="007D0025" w:rsidRDefault="007D0025" w:rsidP="007D0025">
      <w:pPr>
        <w:jc w:val="center"/>
        <w:rPr>
          <w:b/>
          <w:bCs/>
          <w:sz w:val="48"/>
          <w:szCs w:val="48"/>
        </w:rPr>
      </w:pPr>
    </w:p>
    <w:p w14:paraId="0E0D411D" w14:textId="761D173E" w:rsidR="007D0025" w:rsidRPr="007D0025" w:rsidRDefault="007D0025" w:rsidP="007D0025">
      <w:pPr>
        <w:jc w:val="center"/>
        <w:rPr>
          <w:sz w:val="48"/>
          <w:szCs w:val="48"/>
        </w:rPr>
      </w:pPr>
      <w:r w:rsidRPr="007D0025">
        <w:rPr>
          <w:sz w:val="48"/>
          <w:szCs w:val="48"/>
        </w:rPr>
        <w:t>By: Joshua Koa</w:t>
      </w:r>
    </w:p>
    <w:p w14:paraId="6171ECA3" w14:textId="330A6589" w:rsidR="007D0025" w:rsidRPr="007D0025" w:rsidRDefault="007D0025" w:rsidP="007D0025">
      <w:pPr>
        <w:jc w:val="center"/>
        <w:rPr>
          <w:sz w:val="48"/>
          <w:szCs w:val="48"/>
        </w:rPr>
      </w:pPr>
      <w:r w:rsidRPr="007D0025">
        <w:rPr>
          <w:sz w:val="48"/>
          <w:szCs w:val="48"/>
        </w:rPr>
        <w:t>CIS 4540</w:t>
      </w:r>
    </w:p>
    <w:p w14:paraId="30E61395" w14:textId="1C207722" w:rsidR="007D0025" w:rsidRPr="007D0025" w:rsidRDefault="007D0025" w:rsidP="007D0025">
      <w:pPr>
        <w:jc w:val="center"/>
        <w:rPr>
          <w:sz w:val="48"/>
          <w:szCs w:val="48"/>
        </w:rPr>
      </w:pPr>
      <w:r w:rsidRPr="007D0025">
        <w:rPr>
          <w:sz w:val="48"/>
          <w:szCs w:val="48"/>
        </w:rPr>
        <w:t>17 May 2021</w:t>
      </w:r>
    </w:p>
    <w:p w14:paraId="74A4EA28" w14:textId="77777777" w:rsidR="007D0025" w:rsidRDefault="007D0025">
      <w:pPr>
        <w:rPr>
          <w:b/>
          <w:bCs/>
        </w:rPr>
      </w:pPr>
    </w:p>
    <w:p w14:paraId="2E3D86D7" w14:textId="77777777" w:rsidR="007D0025" w:rsidRDefault="007D0025">
      <w:pPr>
        <w:rPr>
          <w:b/>
          <w:bCs/>
        </w:rPr>
      </w:pPr>
    </w:p>
    <w:p w14:paraId="38E2F6A6" w14:textId="77777777" w:rsidR="007D0025" w:rsidRDefault="007D0025">
      <w:pPr>
        <w:rPr>
          <w:b/>
          <w:bCs/>
        </w:rPr>
      </w:pPr>
    </w:p>
    <w:p w14:paraId="3F4FD2E4" w14:textId="269B8FA8" w:rsidR="00F11D4A" w:rsidRPr="002C6EDA" w:rsidRDefault="007D0025">
      <w:pPr>
        <w:rPr>
          <w:rFonts w:ascii="Times New Roman" w:hAnsi="Times New Roman" w:cs="Times New Roman"/>
          <w:b/>
          <w:bCs/>
          <w:sz w:val="24"/>
          <w:szCs w:val="24"/>
        </w:rPr>
      </w:pPr>
      <w:r w:rsidRPr="002C6EDA">
        <w:rPr>
          <w:rFonts w:ascii="Times New Roman" w:hAnsi="Times New Roman" w:cs="Times New Roman"/>
          <w:b/>
          <w:bCs/>
          <w:sz w:val="24"/>
          <w:szCs w:val="24"/>
        </w:rPr>
        <w:lastRenderedPageBreak/>
        <w:t xml:space="preserve">Abstract: </w:t>
      </w:r>
    </w:p>
    <w:p w14:paraId="5CD5F0E1" w14:textId="1F6C17F6" w:rsidR="00E50210" w:rsidRPr="002C6EDA" w:rsidRDefault="00E50210"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 xml:space="preserve">Despite a large body of research showing that </w:t>
      </w:r>
      <w:r w:rsidR="0057085C">
        <w:rPr>
          <w:rFonts w:ascii="Times New Roman" w:hAnsi="Times New Roman" w:cs="Times New Roman"/>
          <w:sz w:val="24"/>
          <w:szCs w:val="24"/>
        </w:rPr>
        <w:t>poverty</w:t>
      </w:r>
      <w:r w:rsidRPr="002C6EDA">
        <w:rPr>
          <w:rFonts w:ascii="Times New Roman" w:hAnsi="Times New Roman" w:cs="Times New Roman"/>
          <w:sz w:val="24"/>
          <w:szCs w:val="24"/>
        </w:rPr>
        <w:t xml:space="preserve"> has an aggregate effect on violence, there is still debate about whether job loss affects illegal activity.</w:t>
      </w:r>
      <w:r w:rsidRPr="002C6EDA">
        <w:rPr>
          <w:rFonts w:ascii="Times New Roman" w:hAnsi="Times New Roman" w:cs="Times New Roman"/>
          <w:sz w:val="24"/>
          <w:szCs w:val="24"/>
        </w:rPr>
        <w:t xml:space="preserve"> </w:t>
      </w:r>
      <w:r w:rsidRPr="002C6EDA">
        <w:rPr>
          <w:rFonts w:ascii="Times New Roman" w:hAnsi="Times New Roman" w:cs="Times New Roman"/>
          <w:sz w:val="24"/>
          <w:szCs w:val="24"/>
        </w:rPr>
        <w:t>The central position of incentives in seminal economic theories of crime demonstrates how important it is for economists to understand what incentives influence crime.</w:t>
      </w:r>
      <w:r w:rsidRPr="002C6EDA">
        <w:rPr>
          <w:rFonts w:ascii="Times New Roman" w:hAnsi="Times New Roman" w:cs="Times New Roman"/>
          <w:sz w:val="24"/>
          <w:szCs w:val="24"/>
        </w:rPr>
        <w:t xml:space="preserve"> </w:t>
      </w:r>
      <w:r w:rsidRPr="002C6EDA">
        <w:rPr>
          <w:rFonts w:ascii="Times New Roman" w:hAnsi="Times New Roman" w:cs="Times New Roman"/>
          <w:sz w:val="24"/>
          <w:szCs w:val="24"/>
        </w:rPr>
        <w:t>For example, crime rates can impact mayors' approval ratings, so causal assessment of the determinants of crime is a crucial focus for policymakers.</w:t>
      </w:r>
      <w:r w:rsidRPr="002C6EDA">
        <w:rPr>
          <w:rFonts w:ascii="Times New Roman" w:hAnsi="Times New Roman" w:cs="Times New Roman"/>
          <w:sz w:val="24"/>
          <w:szCs w:val="24"/>
        </w:rPr>
        <w:t xml:space="preserve"> </w:t>
      </w:r>
      <w:r w:rsidRPr="002C6EDA">
        <w:rPr>
          <w:rFonts w:ascii="Times New Roman" w:hAnsi="Times New Roman" w:cs="Times New Roman"/>
          <w:sz w:val="24"/>
          <w:szCs w:val="24"/>
        </w:rPr>
        <w:t>The unemployment and crime literature contains ample examples on both major and minor effects of unemployment on major and individual crimes in the United States</w:t>
      </w:r>
      <w:r w:rsidRPr="002C6EDA">
        <w:rPr>
          <w:rFonts w:ascii="Times New Roman" w:hAnsi="Times New Roman" w:cs="Times New Roman"/>
          <w:sz w:val="24"/>
          <w:szCs w:val="24"/>
        </w:rPr>
        <w:t xml:space="preserve"> (Phillips and Land 2012), (Bennett and </w:t>
      </w:r>
      <w:proofErr w:type="spellStart"/>
      <w:r w:rsidRPr="002C6EDA">
        <w:rPr>
          <w:rFonts w:ascii="Times New Roman" w:hAnsi="Times New Roman" w:cs="Times New Roman"/>
          <w:sz w:val="24"/>
          <w:szCs w:val="24"/>
        </w:rPr>
        <w:t>Quazad</w:t>
      </w:r>
      <w:proofErr w:type="spellEnd"/>
      <w:r w:rsidRPr="002C6EDA">
        <w:rPr>
          <w:rFonts w:ascii="Times New Roman" w:hAnsi="Times New Roman" w:cs="Times New Roman"/>
          <w:sz w:val="24"/>
          <w:szCs w:val="24"/>
        </w:rPr>
        <w:t xml:space="preserve"> 2016. </w:t>
      </w:r>
    </w:p>
    <w:p w14:paraId="3C2F8FB5" w14:textId="5916DC94" w:rsidR="005454C7" w:rsidRPr="002C6EDA" w:rsidRDefault="00E50210"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t xml:space="preserve">Our study sets a focus on </w:t>
      </w:r>
      <w:r w:rsidR="0057085C">
        <w:rPr>
          <w:rFonts w:ascii="Times New Roman" w:hAnsi="Times New Roman" w:cs="Times New Roman"/>
          <w:sz w:val="24"/>
          <w:szCs w:val="24"/>
        </w:rPr>
        <w:t>poverty</w:t>
      </w:r>
      <w:r w:rsidRPr="002C6EDA">
        <w:rPr>
          <w:rFonts w:ascii="Times New Roman" w:hAnsi="Times New Roman" w:cs="Times New Roman"/>
          <w:sz w:val="24"/>
          <w:szCs w:val="24"/>
        </w:rPr>
        <w:t xml:space="preserve"> rates to see whether there is a connection between </w:t>
      </w:r>
      <w:r w:rsidR="0057085C">
        <w:rPr>
          <w:rFonts w:ascii="Times New Roman" w:hAnsi="Times New Roman" w:cs="Times New Roman"/>
          <w:sz w:val="24"/>
          <w:szCs w:val="24"/>
        </w:rPr>
        <w:t xml:space="preserve">income inequality </w:t>
      </w:r>
      <w:r w:rsidRPr="002C6EDA">
        <w:rPr>
          <w:rFonts w:ascii="Times New Roman" w:hAnsi="Times New Roman" w:cs="Times New Roman"/>
          <w:sz w:val="24"/>
          <w:szCs w:val="24"/>
        </w:rPr>
        <w:t>and violence.</w:t>
      </w:r>
      <w:r w:rsidRPr="002C6EDA">
        <w:rPr>
          <w:rFonts w:ascii="Times New Roman" w:hAnsi="Times New Roman" w:cs="Times New Roman"/>
          <w:sz w:val="24"/>
          <w:szCs w:val="24"/>
        </w:rPr>
        <w:t xml:space="preserve"> Our preliminary findings point to a very correlated link between work displacement and violence. </w:t>
      </w:r>
      <w:r w:rsidRPr="002C6EDA">
        <w:rPr>
          <w:rFonts w:ascii="Times New Roman" w:hAnsi="Times New Roman" w:cs="Times New Roman"/>
          <w:sz w:val="24"/>
          <w:szCs w:val="24"/>
        </w:rPr>
        <w:t xml:space="preserve">This effect is mostly motivated by the effect of work loss on property crimes, which </w:t>
      </w:r>
      <w:r w:rsidRPr="002C6EDA">
        <w:rPr>
          <w:rFonts w:ascii="Times New Roman" w:hAnsi="Times New Roman" w:cs="Times New Roman"/>
          <w:sz w:val="24"/>
          <w:szCs w:val="24"/>
        </w:rPr>
        <w:t>show increasing trends</w:t>
      </w:r>
      <w:r w:rsidRPr="002C6EDA">
        <w:rPr>
          <w:rFonts w:ascii="Times New Roman" w:hAnsi="Times New Roman" w:cs="Times New Roman"/>
          <w:sz w:val="24"/>
          <w:szCs w:val="24"/>
        </w:rPr>
        <w:t xml:space="preserve"> on average across the workforce, and is economically and statistically important up to a certain </w:t>
      </w:r>
      <w:r w:rsidRPr="002C6EDA">
        <w:rPr>
          <w:rFonts w:ascii="Times New Roman" w:hAnsi="Times New Roman" w:cs="Times New Roman"/>
          <w:sz w:val="24"/>
          <w:szCs w:val="24"/>
        </w:rPr>
        <w:t xml:space="preserve">degree until the affected group bounces back. </w:t>
      </w:r>
      <w:r w:rsidR="005454C7" w:rsidRPr="002C6EDA">
        <w:rPr>
          <w:rFonts w:ascii="Times New Roman" w:hAnsi="Times New Roman" w:cs="Times New Roman"/>
          <w:sz w:val="24"/>
          <w:szCs w:val="24"/>
        </w:rPr>
        <w:t>Similar to recent literature, t</w:t>
      </w:r>
      <w:r w:rsidR="005454C7" w:rsidRPr="002C6EDA">
        <w:rPr>
          <w:rFonts w:ascii="Times New Roman" w:hAnsi="Times New Roman" w:cs="Times New Roman"/>
          <w:sz w:val="24"/>
          <w:szCs w:val="24"/>
        </w:rPr>
        <w:t>he effect on crime is influenced by those with low qualifications</w:t>
      </w:r>
      <w:r w:rsidR="005454C7" w:rsidRPr="002C6EDA">
        <w:rPr>
          <w:rFonts w:ascii="Times New Roman" w:hAnsi="Times New Roman" w:cs="Times New Roman"/>
          <w:sz w:val="24"/>
          <w:szCs w:val="24"/>
        </w:rPr>
        <w:t>,</w:t>
      </w:r>
      <w:r w:rsidR="005454C7" w:rsidRPr="002C6EDA">
        <w:rPr>
          <w:rFonts w:ascii="Times New Roman" w:hAnsi="Times New Roman" w:cs="Times New Roman"/>
          <w:sz w:val="24"/>
          <w:szCs w:val="24"/>
        </w:rPr>
        <w:t xml:space="preserve"> high school or less and, to a lesser degree, technical </w:t>
      </w:r>
      <w:proofErr w:type="gramStart"/>
      <w:r w:rsidR="005454C7" w:rsidRPr="002C6EDA">
        <w:rPr>
          <w:rFonts w:ascii="Times New Roman" w:hAnsi="Times New Roman" w:cs="Times New Roman"/>
          <w:sz w:val="24"/>
          <w:szCs w:val="24"/>
        </w:rPr>
        <w:t>education</w:t>
      </w:r>
      <w:r w:rsidR="005454C7" w:rsidRPr="002C6EDA">
        <w:rPr>
          <w:rFonts w:ascii="Times New Roman" w:hAnsi="Times New Roman" w:cs="Times New Roman"/>
          <w:sz w:val="24"/>
          <w:szCs w:val="24"/>
        </w:rPr>
        <w:t>;</w:t>
      </w:r>
      <w:proofErr w:type="gramEnd"/>
      <w:r w:rsidR="005454C7" w:rsidRPr="002C6EDA">
        <w:rPr>
          <w:rFonts w:ascii="Times New Roman" w:hAnsi="Times New Roman" w:cs="Times New Roman"/>
          <w:sz w:val="24"/>
          <w:szCs w:val="24"/>
        </w:rPr>
        <w:t xml:space="preserve"> while those </w:t>
      </w:r>
      <w:r w:rsidR="005454C7" w:rsidRPr="002C6EDA">
        <w:rPr>
          <w:rFonts w:ascii="Times New Roman" w:hAnsi="Times New Roman" w:cs="Times New Roman"/>
          <w:sz w:val="24"/>
          <w:szCs w:val="24"/>
        </w:rPr>
        <w:t xml:space="preserve">areas </w:t>
      </w:r>
      <w:r w:rsidR="005454C7" w:rsidRPr="002C6EDA">
        <w:rPr>
          <w:rFonts w:ascii="Times New Roman" w:hAnsi="Times New Roman" w:cs="Times New Roman"/>
          <w:sz w:val="24"/>
          <w:szCs w:val="24"/>
        </w:rPr>
        <w:t>with university education report no changes in crime</w:t>
      </w:r>
      <w:r w:rsidR="005454C7" w:rsidRPr="002C6EDA">
        <w:rPr>
          <w:rFonts w:ascii="Times New Roman" w:hAnsi="Times New Roman" w:cs="Times New Roman"/>
          <w:sz w:val="24"/>
          <w:szCs w:val="24"/>
        </w:rPr>
        <w:t>.</w:t>
      </w:r>
    </w:p>
    <w:p w14:paraId="1B033DA7" w14:textId="09E8735E" w:rsidR="00C04A01" w:rsidRPr="002C6EDA" w:rsidRDefault="0042408D"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t>Literature Review:</w:t>
      </w:r>
    </w:p>
    <w:p w14:paraId="165DB03A" w14:textId="77777777"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Julie Phillips, Kenneth C. Land,</w:t>
      </w:r>
    </w:p>
    <w:p w14:paraId="07976891" w14:textId="2443DF05"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The link between unemployment and crime rate fluctuations: An analysis at the county, state, and national levels, Social Science Research, Volume 41, Issue 3, 2012</w:t>
      </w:r>
    </w:p>
    <w:p w14:paraId="5CF790B9" w14:textId="4A38FEE5"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sz w:val="24"/>
          <w:szCs w:val="24"/>
        </w:rPr>
        <w:lastRenderedPageBreak/>
        <w:t xml:space="preserve">Cantor and Land (1985) developed a theoretical model that proposed two pathways through which economic activity – as indexed by the aggregate unemployment rate – could affect the rate of criminal </w:t>
      </w:r>
      <w:proofErr w:type="gramStart"/>
      <w:r w:rsidRPr="002C6EDA">
        <w:rPr>
          <w:rFonts w:ascii="Times New Roman" w:hAnsi="Times New Roman" w:cs="Times New Roman"/>
          <w:sz w:val="24"/>
          <w:szCs w:val="24"/>
        </w:rPr>
        <w:t>activity</w:t>
      </w:r>
      <w:proofErr w:type="gramEnd"/>
    </w:p>
    <w:p w14:paraId="4832602A" w14:textId="09B09502" w:rsidR="00F11D4A" w:rsidRPr="002C6EDA"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Aggregate unemployment rates affect levels of criminal motivation and opportunities.</w:t>
      </w:r>
    </w:p>
    <w:p w14:paraId="66DA09B7" w14:textId="63D9B923" w:rsidR="00251567" w:rsidRPr="002C6EDA"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Model was examined using data on seven index crimes for US counties from 1979-2005</w:t>
      </w:r>
    </w:p>
    <w:p w14:paraId="32A05EA3" w14:textId="651838BC" w:rsidR="00C04A01" w:rsidRPr="002C6EDA"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Explored how results change when county data are combined to state and national </w:t>
      </w:r>
      <w:proofErr w:type="gramStart"/>
      <w:r w:rsidRPr="002C6EDA">
        <w:rPr>
          <w:rFonts w:ascii="Times New Roman" w:hAnsi="Times New Roman" w:cs="Times New Roman"/>
          <w:sz w:val="24"/>
          <w:szCs w:val="24"/>
        </w:rPr>
        <w:t>levels</w:t>
      </w:r>
      <w:proofErr w:type="gramEnd"/>
    </w:p>
    <w:p w14:paraId="639D49ED" w14:textId="3483C0DF" w:rsidR="007D0025" w:rsidRPr="00680482"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Temporary unemployment reduces crime; sustained unemployment raises </w:t>
      </w:r>
      <w:proofErr w:type="gramStart"/>
      <w:r w:rsidRPr="002C6EDA">
        <w:rPr>
          <w:rFonts w:ascii="Times New Roman" w:hAnsi="Times New Roman" w:cs="Times New Roman"/>
          <w:sz w:val="24"/>
          <w:szCs w:val="24"/>
        </w:rPr>
        <w:t>crime</w:t>
      </w:r>
      <w:proofErr w:type="gramEnd"/>
    </w:p>
    <w:p w14:paraId="66F27C28" w14:textId="1C74E708"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 xml:space="preserve">Patrick Bennett, Amine </w:t>
      </w:r>
      <w:proofErr w:type="spellStart"/>
      <w:r w:rsidRPr="002C6EDA">
        <w:rPr>
          <w:rFonts w:ascii="Times New Roman" w:hAnsi="Times New Roman" w:cs="Times New Roman"/>
          <w:i/>
          <w:iCs/>
          <w:sz w:val="24"/>
          <w:szCs w:val="24"/>
        </w:rPr>
        <w:t>Ouazad</w:t>
      </w:r>
      <w:proofErr w:type="spellEnd"/>
    </w:p>
    <w:p w14:paraId="4BCFE58A" w14:textId="5ACF7D8F"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The relationship between job displacement and crime, 29 October 2016</w:t>
      </w:r>
    </w:p>
    <w:p w14:paraId="6510C05F" w14:textId="54F3CD61" w:rsidR="00C04A01" w:rsidRPr="002C6EDA" w:rsidRDefault="00C04A01"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Becker (1968) argues that a core driver of criminal behavior is an individual comparison of the benefits and costs of committing crime. Area-wide assessments of the influence of unemployment rates on overall crime rates capture both direct and spillover impacts of individual unemployment on crime; a key issue is determining how much of this aggregate association between unemployment and crime rates is related to the direct impact of individual unemployment on crime.</w:t>
      </w:r>
    </w:p>
    <w:p w14:paraId="281ADEA0" w14:textId="1D6D3261" w:rsidR="00C04A01" w:rsidRPr="002C6EDA" w:rsidRDefault="00C04A01" w:rsidP="007D0025">
      <w:pPr>
        <w:pStyle w:val="ListParagraph"/>
        <w:numPr>
          <w:ilvl w:val="0"/>
          <w:numId w:val="2"/>
        </w:numPr>
        <w:spacing w:line="480" w:lineRule="auto"/>
        <w:rPr>
          <w:rFonts w:ascii="Times New Roman" w:hAnsi="Times New Roman" w:cs="Times New Roman"/>
          <w:color w:val="000000"/>
          <w:sz w:val="24"/>
          <w:szCs w:val="24"/>
        </w:rPr>
      </w:pPr>
      <w:r w:rsidRPr="002C6EDA">
        <w:rPr>
          <w:rFonts w:ascii="Times New Roman" w:hAnsi="Times New Roman" w:cs="Times New Roman"/>
          <w:color w:val="000000"/>
          <w:sz w:val="24"/>
          <w:szCs w:val="24"/>
        </w:rPr>
        <w:t>Strong relationship between job displacement and crime</w:t>
      </w:r>
    </w:p>
    <w:p w14:paraId="75E9E244" w14:textId="4347AD33" w:rsidR="00C04A01" w:rsidRPr="002C6EDA" w:rsidRDefault="00C04A01" w:rsidP="007D0025">
      <w:pPr>
        <w:pStyle w:val="ListParagraph"/>
        <w:numPr>
          <w:ilvl w:val="0"/>
          <w:numId w:val="2"/>
        </w:numPr>
        <w:spacing w:line="480" w:lineRule="auto"/>
        <w:rPr>
          <w:rFonts w:ascii="Times New Roman" w:hAnsi="Times New Roman" w:cs="Times New Roman"/>
          <w:sz w:val="24"/>
          <w:szCs w:val="24"/>
        </w:rPr>
      </w:pPr>
      <w:r w:rsidRPr="002C6EDA">
        <w:rPr>
          <w:rFonts w:ascii="Times New Roman" w:hAnsi="Times New Roman" w:cs="Times New Roman"/>
          <w:sz w:val="24"/>
          <w:szCs w:val="24"/>
        </w:rPr>
        <w:t>Displaced individuals are significantly more likely to commit a crime which leads to a conviction post-displacement, but not in the time leading up to displacement.</w:t>
      </w:r>
    </w:p>
    <w:p w14:paraId="3042F9EC" w14:textId="0BDBF352" w:rsidR="005454C7" w:rsidRPr="002C6EDA" w:rsidRDefault="00C04A01" w:rsidP="005454C7">
      <w:pPr>
        <w:pStyle w:val="ListParagraph"/>
        <w:numPr>
          <w:ilvl w:val="0"/>
          <w:numId w:val="2"/>
        </w:numPr>
        <w:spacing w:line="480" w:lineRule="auto"/>
        <w:rPr>
          <w:rFonts w:ascii="Times New Roman" w:hAnsi="Times New Roman" w:cs="Times New Roman"/>
          <w:sz w:val="24"/>
          <w:szCs w:val="24"/>
        </w:rPr>
      </w:pPr>
      <w:r w:rsidRPr="002C6EDA">
        <w:rPr>
          <w:rFonts w:ascii="Times New Roman" w:hAnsi="Times New Roman" w:cs="Times New Roman"/>
          <w:sz w:val="24"/>
          <w:szCs w:val="24"/>
        </w:rPr>
        <w:t>The impact on crime is driven by those with low education – where those with university education experience no increases in crime post-displacement.</w:t>
      </w:r>
    </w:p>
    <w:p w14:paraId="19C18B4F" w14:textId="77777777" w:rsidR="00680482" w:rsidRDefault="00680482" w:rsidP="007D0025">
      <w:pPr>
        <w:spacing w:line="480" w:lineRule="auto"/>
        <w:rPr>
          <w:rFonts w:ascii="Times New Roman" w:hAnsi="Times New Roman" w:cs="Times New Roman"/>
          <w:b/>
          <w:bCs/>
          <w:sz w:val="24"/>
          <w:szCs w:val="24"/>
        </w:rPr>
      </w:pPr>
    </w:p>
    <w:p w14:paraId="1FC19595" w14:textId="3D8B0813" w:rsidR="0090333A" w:rsidRPr="002C6EDA" w:rsidRDefault="0090333A"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lastRenderedPageBreak/>
        <w:t>Research Question:</w:t>
      </w:r>
    </w:p>
    <w:p w14:paraId="60942C59" w14:textId="6B5B4E21" w:rsidR="0090333A" w:rsidRPr="002C6EDA" w:rsidRDefault="0090333A"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1. Is there a relationship between violent crimes and </w:t>
      </w:r>
      <w:r w:rsidR="0057085C">
        <w:rPr>
          <w:rFonts w:ascii="Times New Roman" w:hAnsi="Times New Roman" w:cs="Times New Roman"/>
          <w:sz w:val="24"/>
          <w:szCs w:val="24"/>
        </w:rPr>
        <w:t>poverty</w:t>
      </w:r>
      <w:r w:rsidRPr="002C6EDA">
        <w:rPr>
          <w:rFonts w:ascii="Times New Roman" w:hAnsi="Times New Roman" w:cs="Times New Roman"/>
          <w:sz w:val="24"/>
          <w:szCs w:val="24"/>
        </w:rPr>
        <w:t xml:space="preserve"> in Los Angeles?</w:t>
      </w:r>
    </w:p>
    <w:p w14:paraId="2F764D84" w14:textId="77777777" w:rsidR="0090333A" w:rsidRPr="002C6EDA" w:rsidRDefault="0090333A"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2. Where are the violent crime hot spots? </w:t>
      </w:r>
    </w:p>
    <w:p w14:paraId="39C6CC19" w14:textId="3BA0955C" w:rsidR="007D0025" w:rsidRPr="002C6EDA" w:rsidRDefault="0090333A"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3. Where are the City's most vulnerable neighborhoods?</w:t>
      </w:r>
    </w:p>
    <w:p w14:paraId="044A1C85" w14:textId="69D89B82" w:rsidR="007D0025" w:rsidRPr="002C6EDA" w:rsidRDefault="007D0025"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 xml:space="preserve">Los Angeles’ labor force has recorded enormous level decline in labor force just before the latest round of business restrictions and closures in previous months as COVID cases and hospitalizations spiked into peak numbers. The socioeconomic disadvantages play a role in minimizing the quality of life in a community and therefore promote the likelihood of a crime occurring. Citing such studies linking </w:t>
      </w:r>
      <w:r w:rsidR="002E38C9">
        <w:rPr>
          <w:rFonts w:ascii="Times New Roman" w:hAnsi="Times New Roman" w:cs="Times New Roman"/>
          <w:sz w:val="24"/>
          <w:szCs w:val="24"/>
        </w:rPr>
        <w:t>income inequality</w:t>
      </w:r>
      <w:r w:rsidRPr="002C6EDA">
        <w:rPr>
          <w:rFonts w:ascii="Times New Roman" w:hAnsi="Times New Roman" w:cs="Times New Roman"/>
          <w:sz w:val="24"/>
          <w:szCs w:val="24"/>
        </w:rPr>
        <w:t xml:space="preserve"> and violent crimes will put the necessary pressure needed for state officials to target locations with the proper interventions and reduce violent crime in poverty-stricken areas. </w:t>
      </w:r>
    </w:p>
    <w:p w14:paraId="41CBCF3F" w14:textId="6ECB9136" w:rsidR="007D0025" w:rsidRPr="002C6EDA" w:rsidRDefault="007D0025"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The development of heat maps and infrastructure-related data will be especially useful for government planners and LAPD for monitoring violent crime rates in the Los Angeles area. One of the advantages of analyzing Unemployment and Crime Rates are that the results can be disaggregated and used to build charts. These maps provide an instant interpretation of where crimes are most severe and where solutions are most required.</w:t>
      </w:r>
    </w:p>
    <w:p w14:paraId="46A0CBB1" w14:textId="6AA11C69" w:rsidR="00C04A01" w:rsidRPr="002C6EDA" w:rsidRDefault="00FA47E1"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t>Relevant Data Sources:</w:t>
      </w:r>
    </w:p>
    <w:p w14:paraId="253DF6E2" w14:textId="6437E15D" w:rsidR="004D2629" w:rsidRPr="002C6EDA" w:rsidRDefault="007D0025" w:rsidP="00B93C13">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00FA47E1" w:rsidRPr="002C6EDA">
        <w:rPr>
          <w:rFonts w:ascii="Times New Roman" w:hAnsi="Times New Roman" w:cs="Times New Roman"/>
          <w:sz w:val="24"/>
          <w:szCs w:val="24"/>
        </w:rPr>
        <w:t>Because we are interested in violent crime, we must collect data for homicides, rape, robbery, aggravated assault, aggravated battery</w:t>
      </w:r>
      <w:r w:rsidR="00067D63" w:rsidRPr="002C6EDA">
        <w:rPr>
          <w:rFonts w:ascii="Times New Roman" w:hAnsi="Times New Roman" w:cs="Times New Roman"/>
          <w:sz w:val="24"/>
          <w:szCs w:val="24"/>
        </w:rPr>
        <w:t xml:space="preserve">, suicide, domestic violence, and child abuse </w:t>
      </w:r>
      <w:r w:rsidR="00FA47E1" w:rsidRPr="002C6EDA">
        <w:rPr>
          <w:rFonts w:ascii="Times New Roman" w:hAnsi="Times New Roman" w:cs="Times New Roman"/>
          <w:sz w:val="24"/>
          <w:szCs w:val="24"/>
        </w:rPr>
        <w:t xml:space="preserve">incidents over the past year. </w:t>
      </w:r>
      <w:r w:rsidR="00A3382E" w:rsidRPr="002C6EDA">
        <w:rPr>
          <w:rFonts w:ascii="Times New Roman" w:hAnsi="Times New Roman" w:cs="Times New Roman"/>
          <w:sz w:val="24"/>
          <w:szCs w:val="24"/>
        </w:rPr>
        <w:t xml:space="preserve">We must look for this data </w:t>
      </w:r>
      <w:r w:rsidR="002C6EDA" w:rsidRPr="002C6EDA">
        <w:rPr>
          <w:rFonts w:ascii="Times New Roman" w:hAnsi="Times New Roman" w:cs="Times New Roman"/>
          <w:sz w:val="24"/>
          <w:szCs w:val="24"/>
        </w:rPr>
        <w:t>from Los Angeles Police Department, titled Crime Data from 2020 to Present. Here we will find:</w:t>
      </w:r>
    </w:p>
    <w:p w14:paraId="127D1914" w14:textId="4A5E0E3E" w:rsidR="002C6EDA" w:rsidRPr="002C6EDA" w:rsidRDefault="002C6EDA" w:rsidP="002C6EDA">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lastRenderedPageBreak/>
        <w:t>No. of Homicides</w:t>
      </w:r>
    </w:p>
    <w:p w14:paraId="034DA0B5" w14:textId="0EB876E3" w:rsidR="002C6EDA" w:rsidRPr="002C6EDA" w:rsidRDefault="002C6EDA" w:rsidP="002C6EDA">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No. of </w:t>
      </w:r>
      <w:r w:rsidRPr="002C6EDA">
        <w:rPr>
          <w:rFonts w:ascii="Times New Roman" w:hAnsi="Times New Roman" w:cs="Times New Roman"/>
          <w:sz w:val="24"/>
          <w:szCs w:val="24"/>
        </w:rPr>
        <w:t>Arson</w:t>
      </w:r>
    </w:p>
    <w:p w14:paraId="55B591BE" w14:textId="0DC59390" w:rsidR="002C6EDA" w:rsidRPr="002C6EDA" w:rsidRDefault="002C6EDA" w:rsidP="002C6EDA">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No. of </w:t>
      </w:r>
      <w:r w:rsidRPr="002C6EDA">
        <w:rPr>
          <w:rFonts w:ascii="Times New Roman" w:hAnsi="Times New Roman" w:cs="Times New Roman"/>
          <w:sz w:val="24"/>
          <w:szCs w:val="24"/>
        </w:rPr>
        <w:t>Robbery</w:t>
      </w:r>
    </w:p>
    <w:p w14:paraId="48FE0E51" w14:textId="4A69273C" w:rsidR="002C6EDA" w:rsidRPr="002C6EDA" w:rsidRDefault="002C6EDA" w:rsidP="00B93C13">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No. of </w:t>
      </w:r>
      <w:r w:rsidRPr="002C6EDA">
        <w:rPr>
          <w:rFonts w:ascii="Times New Roman" w:hAnsi="Times New Roman" w:cs="Times New Roman"/>
          <w:sz w:val="24"/>
          <w:szCs w:val="24"/>
        </w:rPr>
        <w:t>Assaults</w:t>
      </w:r>
    </w:p>
    <w:p w14:paraId="2D7C19E8" w14:textId="02094160" w:rsidR="00B93C13" w:rsidRPr="002C6EDA" w:rsidRDefault="00B93C13" w:rsidP="00B93C13">
      <w:pPr>
        <w:spacing w:line="480" w:lineRule="auto"/>
        <w:rPr>
          <w:rFonts w:ascii="Times New Roman" w:hAnsi="Times New Roman" w:cs="Times New Roman"/>
          <w:sz w:val="24"/>
          <w:szCs w:val="24"/>
        </w:rPr>
      </w:pPr>
      <w:r w:rsidRPr="002C6EDA">
        <w:rPr>
          <w:rFonts w:ascii="Times New Roman" w:hAnsi="Times New Roman" w:cs="Times New Roman"/>
          <w:sz w:val="24"/>
          <w:szCs w:val="24"/>
        </w:rPr>
        <w:tab/>
        <w:t>Another instance we are interested in are household median income and household gross rent values. For this data we must look at US Census Bureau for Los Angeles city and jot down the local income distribution and percentage in which have a college education. Here we will find:</w:t>
      </w:r>
    </w:p>
    <w:p w14:paraId="381DBF31" w14:textId="2CF8EAA7" w:rsidR="00B93C13" w:rsidRPr="002C6EDA" w:rsidRDefault="00B93C13" w:rsidP="00B93C13">
      <w:pPr>
        <w:pStyle w:val="ListParagraph"/>
        <w:numPr>
          <w:ilvl w:val="0"/>
          <w:numId w:val="6"/>
        </w:numPr>
        <w:spacing w:line="480" w:lineRule="auto"/>
        <w:rPr>
          <w:rFonts w:ascii="Times New Roman" w:hAnsi="Times New Roman" w:cs="Times New Roman"/>
          <w:sz w:val="24"/>
          <w:szCs w:val="24"/>
        </w:rPr>
      </w:pPr>
      <w:r w:rsidRPr="002C6EDA">
        <w:rPr>
          <w:rFonts w:ascii="Times New Roman" w:hAnsi="Times New Roman" w:cs="Times New Roman"/>
          <w:sz w:val="24"/>
          <w:szCs w:val="24"/>
        </w:rPr>
        <w:t>Median Household Income</w:t>
      </w:r>
    </w:p>
    <w:p w14:paraId="644EE4C1" w14:textId="7A4F346C" w:rsidR="00B93C13" w:rsidRPr="002C6EDA" w:rsidRDefault="00B93C13" w:rsidP="00B93C13">
      <w:pPr>
        <w:pStyle w:val="ListParagraph"/>
        <w:numPr>
          <w:ilvl w:val="0"/>
          <w:numId w:val="6"/>
        </w:numPr>
        <w:spacing w:line="480" w:lineRule="auto"/>
        <w:rPr>
          <w:rFonts w:ascii="Times New Roman" w:hAnsi="Times New Roman" w:cs="Times New Roman"/>
          <w:sz w:val="24"/>
          <w:szCs w:val="24"/>
        </w:rPr>
      </w:pPr>
      <w:r w:rsidRPr="002C6EDA">
        <w:rPr>
          <w:rFonts w:ascii="Times New Roman" w:hAnsi="Times New Roman" w:cs="Times New Roman"/>
          <w:sz w:val="24"/>
          <w:szCs w:val="24"/>
        </w:rPr>
        <w:t>Median Gross Rent</w:t>
      </w:r>
    </w:p>
    <w:p w14:paraId="4B9B1589" w14:textId="42EE21DC" w:rsidR="00B93C13" w:rsidRPr="002C6EDA" w:rsidRDefault="00B93C13" w:rsidP="00B93C13">
      <w:pPr>
        <w:pStyle w:val="ListParagraph"/>
        <w:numPr>
          <w:ilvl w:val="0"/>
          <w:numId w:val="6"/>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 with </w:t>
      </w:r>
      <w:proofErr w:type="gramStart"/>
      <w:r w:rsidRPr="002C6EDA">
        <w:rPr>
          <w:rFonts w:ascii="Times New Roman" w:hAnsi="Times New Roman" w:cs="Times New Roman"/>
          <w:sz w:val="24"/>
          <w:szCs w:val="24"/>
        </w:rPr>
        <w:t>Bachelor’s Degree</w:t>
      </w:r>
      <w:proofErr w:type="gramEnd"/>
    </w:p>
    <w:p w14:paraId="56B3951E" w14:textId="48F91EEF" w:rsidR="00B93C13" w:rsidRPr="002C6EDA" w:rsidRDefault="00B93C13" w:rsidP="00B93C13">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For unemployment data we must look at the Bureau of Labor Statistics’ Monthly Unemployment Statistics program</w:t>
      </w:r>
      <w:r w:rsidRPr="002C6EDA">
        <w:rPr>
          <w:rFonts w:ascii="Times New Roman" w:hAnsi="Times New Roman" w:cs="Times New Roman"/>
          <w:sz w:val="24"/>
          <w:szCs w:val="24"/>
        </w:rPr>
        <w:t xml:space="preserve"> to gauge how many </w:t>
      </w:r>
      <w:r w:rsidR="002C6EDA" w:rsidRPr="002C6EDA">
        <w:rPr>
          <w:rFonts w:ascii="Times New Roman" w:hAnsi="Times New Roman" w:cs="Times New Roman"/>
          <w:sz w:val="24"/>
          <w:szCs w:val="24"/>
        </w:rPr>
        <w:t>people.</w:t>
      </w:r>
      <w:r w:rsidRPr="002C6EDA">
        <w:rPr>
          <w:rFonts w:ascii="Times New Roman" w:hAnsi="Times New Roman" w:cs="Times New Roman"/>
          <w:sz w:val="24"/>
          <w:szCs w:val="24"/>
        </w:rPr>
        <w:t xml:space="preserve"> Here we will find:</w:t>
      </w:r>
    </w:p>
    <w:p w14:paraId="426C862D" w14:textId="0C1BA7EC" w:rsidR="00B93C13" w:rsidRPr="00680482"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Unemployment Rate (%)</w:t>
      </w:r>
    </w:p>
    <w:p w14:paraId="586443DD" w14:textId="43A51AEE" w:rsidR="00B93C13" w:rsidRPr="00680482"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Count of unemployed population</w:t>
      </w:r>
    </w:p>
    <w:p w14:paraId="198C551F" w14:textId="1205E93A" w:rsidR="00B93C13" w:rsidRPr="00680482"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Count of employed population</w:t>
      </w:r>
    </w:p>
    <w:p w14:paraId="0BE59584" w14:textId="724E7CD1" w:rsidR="002C6EDA"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Count of people in the labor force (employed + unemployed)</w:t>
      </w:r>
      <w:r w:rsidR="00680482">
        <w:rPr>
          <w:rFonts w:ascii="Times New Roman" w:hAnsi="Times New Roman" w:cs="Times New Roman"/>
          <w:sz w:val="24"/>
          <w:szCs w:val="24"/>
        </w:rPr>
        <w:t xml:space="preserve"> </w:t>
      </w:r>
      <w:proofErr w:type="gramStart"/>
      <w:r w:rsidR="002C6EDA" w:rsidRPr="00680482">
        <w:rPr>
          <w:rFonts w:ascii="Times New Roman" w:hAnsi="Times New Roman" w:cs="Times New Roman"/>
          <w:sz w:val="24"/>
          <w:szCs w:val="24"/>
        </w:rPr>
        <w:t>Data</w:t>
      </w:r>
      <w:proofErr w:type="gramEnd"/>
      <w:r w:rsidR="002C6EDA" w:rsidRPr="00680482">
        <w:rPr>
          <w:rFonts w:ascii="Times New Roman" w:hAnsi="Times New Roman" w:cs="Times New Roman"/>
          <w:sz w:val="24"/>
          <w:szCs w:val="24"/>
        </w:rPr>
        <w:t xml:space="preserve"> </w:t>
      </w:r>
    </w:p>
    <w:p w14:paraId="6275E559" w14:textId="67B706D2" w:rsidR="00BE6FD1" w:rsidRDefault="00BE6FD1" w:rsidP="00BE6F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Data collection was simple and straightforward. Most data needed was readily available to public through government sites and bureau consensus. Data was downloaded and imported directly into ArcGIS Pro via shapefiles or layers. Problems encountered ranged from file integrity issues and incorrect file type that prevented imports. Alternative methods included </w:t>
      </w:r>
      <w:r>
        <w:rPr>
          <w:rFonts w:ascii="Times New Roman" w:hAnsi="Times New Roman" w:cs="Times New Roman"/>
          <w:sz w:val="24"/>
          <w:szCs w:val="24"/>
        </w:rPr>
        <w:lastRenderedPageBreak/>
        <w:t xml:space="preserve">trying the website version of </w:t>
      </w:r>
      <w:proofErr w:type="gramStart"/>
      <w:r>
        <w:rPr>
          <w:rFonts w:ascii="Times New Roman" w:hAnsi="Times New Roman" w:cs="Times New Roman"/>
          <w:sz w:val="24"/>
          <w:szCs w:val="24"/>
        </w:rPr>
        <w:t>ArcGIS</w:t>
      </w:r>
      <w:proofErr w:type="gramEnd"/>
      <w:r>
        <w:rPr>
          <w:rFonts w:ascii="Times New Roman" w:hAnsi="Times New Roman" w:cs="Times New Roman"/>
          <w:sz w:val="24"/>
          <w:szCs w:val="24"/>
        </w:rPr>
        <w:t xml:space="preserve"> but the tools provided proved to be a little too limiting and hindered the overall data analysis. </w:t>
      </w:r>
    </w:p>
    <w:p w14:paraId="738D945B" w14:textId="271F2F3A" w:rsidR="00BE6FD1" w:rsidRDefault="00BE6FD1" w:rsidP="00BE6FD1">
      <w:pPr>
        <w:spacing w:line="480" w:lineRule="auto"/>
        <w:rPr>
          <w:rFonts w:ascii="Times New Roman" w:hAnsi="Times New Roman" w:cs="Times New Roman"/>
          <w:b/>
          <w:bCs/>
          <w:sz w:val="24"/>
          <w:szCs w:val="24"/>
        </w:rPr>
      </w:pPr>
      <w:r w:rsidRPr="00BE6FD1">
        <w:rPr>
          <w:rFonts w:ascii="Times New Roman" w:hAnsi="Times New Roman" w:cs="Times New Roman"/>
          <w:b/>
          <w:bCs/>
          <w:sz w:val="24"/>
          <w:szCs w:val="24"/>
        </w:rPr>
        <w:t>Syste</w:t>
      </w:r>
      <w:r w:rsidR="000116E8">
        <w:rPr>
          <w:rFonts w:ascii="Times New Roman" w:hAnsi="Times New Roman" w:cs="Times New Roman"/>
          <w:b/>
          <w:bCs/>
          <w:sz w:val="24"/>
          <w:szCs w:val="24"/>
        </w:rPr>
        <w:t>m</w:t>
      </w:r>
      <w:r w:rsidRPr="00BE6FD1">
        <w:rPr>
          <w:rFonts w:ascii="Times New Roman" w:hAnsi="Times New Roman" w:cs="Times New Roman"/>
          <w:b/>
          <w:bCs/>
          <w:sz w:val="24"/>
          <w:szCs w:val="24"/>
        </w:rPr>
        <w:t>:</w:t>
      </w:r>
    </w:p>
    <w:p w14:paraId="4F814DCF" w14:textId="74D0C7B6" w:rsidR="00D363A5" w:rsidRPr="000116E8" w:rsidRDefault="000116E8" w:rsidP="00BE6F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analysis was conducted on very specific hardware. I wanted to make sure that analyzing the given dataset would not be straining my main computer. </w:t>
      </w:r>
      <w:r w:rsidR="00D363A5">
        <w:rPr>
          <w:rFonts w:ascii="Times New Roman" w:hAnsi="Times New Roman" w:cs="Times New Roman"/>
          <w:sz w:val="24"/>
          <w:szCs w:val="24"/>
        </w:rPr>
        <w:t>Therefore,</w:t>
      </w:r>
      <w:r>
        <w:rPr>
          <w:rFonts w:ascii="Times New Roman" w:hAnsi="Times New Roman" w:cs="Times New Roman"/>
          <w:sz w:val="24"/>
          <w:szCs w:val="24"/>
        </w:rPr>
        <w:t xml:space="preserve"> I opted in optimizing results by using the hardware specifications below to ensure </w:t>
      </w:r>
      <w:r w:rsidR="00D363A5">
        <w:rPr>
          <w:rFonts w:ascii="Times New Roman" w:hAnsi="Times New Roman" w:cs="Times New Roman"/>
          <w:sz w:val="24"/>
          <w:szCs w:val="24"/>
        </w:rPr>
        <w:t>a smooth process when analyzing the map. Excel was used to clean raw data and fix certain labeling that would cause issues with categorizing the data. ArcGIS Pro is our main software used to analyze and build map models to help us understand the data and create a narrative.</w:t>
      </w:r>
    </w:p>
    <w:p w14:paraId="3A5C0FBE" w14:textId="52E8FF3D" w:rsidR="000116E8" w:rsidRDefault="000116E8" w:rsidP="00BE6FD1">
      <w:pPr>
        <w:spacing w:line="480" w:lineRule="auto"/>
        <w:rPr>
          <w:rFonts w:ascii="Times New Roman" w:hAnsi="Times New Roman" w:cs="Times New Roman"/>
          <w:sz w:val="24"/>
          <w:szCs w:val="24"/>
        </w:rPr>
      </w:pPr>
      <w:r>
        <w:rPr>
          <w:rFonts w:ascii="Times New Roman" w:hAnsi="Times New Roman" w:cs="Times New Roman"/>
          <w:sz w:val="24"/>
          <w:szCs w:val="24"/>
        </w:rPr>
        <w:t>Hardware Specifications included:</w:t>
      </w:r>
    </w:p>
    <w:p w14:paraId="78A1AED4" w14:textId="77777777"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CPU: Intel® Core™ i7-8700K Processor (6x 3.70GHz/12MB L3 Cache)</w:t>
      </w:r>
    </w:p>
    <w:p w14:paraId="6DBCEBC8" w14:textId="77777777"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GPU: NVIDIA GeForce GTX 1080 - 8GB (GDDR5X) (VR-Ready)</w:t>
      </w:r>
    </w:p>
    <w:p w14:paraId="03AE3FBC" w14:textId="77777777"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Memory: 16 GB [8 GB x2] DDR4-2666 Memory Module</w:t>
      </w:r>
    </w:p>
    <w:p w14:paraId="12117589" w14:textId="42D6B49A"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HDD: 1TB hard drive and 240GB solid state drive (SSD)</w:t>
      </w:r>
    </w:p>
    <w:p w14:paraId="1FD65B80" w14:textId="4755CCD8" w:rsidR="000116E8" w:rsidRDefault="000116E8" w:rsidP="000116E8">
      <w:pPr>
        <w:spacing w:line="480" w:lineRule="auto"/>
        <w:rPr>
          <w:rFonts w:ascii="Times New Roman" w:hAnsi="Times New Roman" w:cs="Times New Roman"/>
          <w:sz w:val="24"/>
          <w:szCs w:val="24"/>
        </w:rPr>
      </w:pPr>
      <w:r>
        <w:rPr>
          <w:rFonts w:ascii="Times New Roman" w:hAnsi="Times New Roman" w:cs="Times New Roman"/>
          <w:sz w:val="24"/>
          <w:szCs w:val="24"/>
        </w:rPr>
        <w:t>Computer Software Used:</w:t>
      </w:r>
    </w:p>
    <w:p w14:paraId="41A05FEC" w14:textId="43618ECB" w:rsidR="000116E8" w:rsidRPr="000116E8" w:rsidRDefault="000116E8" w:rsidP="000116E8">
      <w:pPr>
        <w:pStyle w:val="ListParagraph"/>
        <w:numPr>
          <w:ilvl w:val="0"/>
          <w:numId w:val="11"/>
        </w:numPr>
        <w:spacing w:line="480" w:lineRule="auto"/>
        <w:rPr>
          <w:rFonts w:ascii="Times New Roman" w:hAnsi="Times New Roman" w:cs="Times New Roman"/>
          <w:sz w:val="24"/>
          <w:szCs w:val="24"/>
        </w:rPr>
      </w:pPr>
      <w:r w:rsidRPr="000116E8">
        <w:rPr>
          <w:rFonts w:ascii="Times New Roman" w:hAnsi="Times New Roman" w:cs="Times New Roman"/>
          <w:sz w:val="24"/>
          <w:szCs w:val="24"/>
        </w:rPr>
        <w:t>ArcGIS Pro</w:t>
      </w:r>
    </w:p>
    <w:p w14:paraId="63462527" w14:textId="18F67788" w:rsidR="00BE6FD1" w:rsidRPr="00D363A5" w:rsidRDefault="000116E8" w:rsidP="00BE6FD1">
      <w:pPr>
        <w:pStyle w:val="ListParagraph"/>
        <w:numPr>
          <w:ilvl w:val="0"/>
          <w:numId w:val="11"/>
        </w:numPr>
        <w:spacing w:line="480" w:lineRule="auto"/>
        <w:rPr>
          <w:rFonts w:ascii="Times New Roman" w:hAnsi="Times New Roman" w:cs="Times New Roman"/>
          <w:sz w:val="24"/>
          <w:szCs w:val="24"/>
        </w:rPr>
      </w:pPr>
      <w:r w:rsidRPr="000116E8">
        <w:rPr>
          <w:rFonts w:ascii="Times New Roman" w:hAnsi="Times New Roman" w:cs="Times New Roman"/>
          <w:sz w:val="24"/>
          <w:szCs w:val="24"/>
        </w:rPr>
        <w:t>Excel</w:t>
      </w:r>
    </w:p>
    <w:p w14:paraId="2BF18D30" w14:textId="2706BF17" w:rsidR="004D2629" w:rsidRPr="002C6EDA" w:rsidRDefault="004D2629"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t>Geospatial Tools/Methods:</w:t>
      </w:r>
    </w:p>
    <w:p w14:paraId="48DD94D2" w14:textId="1E36DCEA" w:rsidR="004D2629" w:rsidRDefault="004D2629"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(Hot Spot Analysis, heat map) to show where in the city is the most vulnerable neighborhoods.</w:t>
      </w:r>
    </w:p>
    <w:p w14:paraId="007F955D" w14:textId="77777777" w:rsidR="00D363A5" w:rsidRDefault="00D363A5" w:rsidP="007D0025">
      <w:pPr>
        <w:spacing w:line="480" w:lineRule="auto"/>
        <w:rPr>
          <w:rFonts w:ascii="Times New Roman" w:hAnsi="Times New Roman" w:cs="Times New Roman"/>
          <w:sz w:val="24"/>
          <w:szCs w:val="24"/>
        </w:rPr>
      </w:pPr>
    </w:p>
    <w:p w14:paraId="27513975" w14:textId="2C8AE642" w:rsidR="00D363A5" w:rsidRDefault="00D363A5" w:rsidP="007D00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p>
    <w:p w14:paraId="39C5AE89" w14:textId="3991BECB" w:rsidR="00D363A5" w:rsidRPr="002C6EDA" w:rsidRDefault="00D363A5" w:rsidP="007D0025">
      <w:pPr>
        <w:spacing w:line="480" w:lineRule="auto"/>
        <w:rPr>
          <w:rFonts w:ascii="Times New Roman" w:hAnsi="Times New Roman" w:cs="Times New Roman"/>
          <w:sz w:val="24"/>
          <w:szCs w:val="24"/>
        </w:rPr>
      </w:pPr>
      <w:r>
        <w:rPr>
          <w:noProof/>
        </w:rPr>
        <w:drawing>
          <wp:inline distT="0" distB="0" distL="0" distR="0" wp14:anchorId="60FD6E59" wp14:editId="6527F599">
            <wp:extent cx="5476875" cy="3157980"/>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8"/>
                    <a:stretch>
                      <a:fillRect/>
                    </a:stretch>
                  </pic:blipFill>
                  <pic:spPr>
                    <a:xfrm>
                      <a:off x="0" y="0"/>
                      <a:ext cx="5484260" cy="3162238"/>
                    </a:xfrm>
                    <a:prstGeom prst="rect">
                      <a:avLst/>
                    </a:prstGeom>
                  </pic:spPr>
                </pic:pic>
              </a:graphicData>
            </a:graphic>
          </wp:inline>
        </w:drawing>
      </w:r>
    </w:p>
    <w:p w14:paraId="759F0131" w14:textId="74FC4B4C" w:rsidR="004D2629" w:rsidRDefault="004D2629"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(Space-time pattern mining) to show </w:t>
      </w:r>
      <w:r w:rsidR="007121BF" w:rsidRPr="002C6EDA">
        <w:rPr>
          <w:rFonts w:ascii="Times New Roman" w:hAnsi="Times New Roman" w:cs="Times New Roman"/>
          <w:sz w:val="24"/>
          <w:szCs w:val="24"/>
        </w:rPr>
        <w:t>areas with intensifying or persistent violent crime and high unemployment rates.</w:t>
      </w:r>
    </w:p>
    <w:p w14:paraId="0DE195C7" w14:textId="4076FD4D" w:rsidR="00D363A5" w:rsidRDefault="00D363A5" w:rsidP="007D0025">
      <w:pPr>
        <w:spacing w:line="480" w:lineRule="auto"/>
        <w:rPr>
          <w:rFonts w:ascii="Times New Roman" w:hAnsi="Times New Roman" w:cs="Times New Roman"/>
          <w:sz w:val="24"/>
          <w:szCs w:val="24"/>
        </w:rPr>
      </w:pPr>
      <w:r>
        <w:rPr>
          <w:rFonts w:ascii="Times New Roman" w:hAnsi="Times New Roman" w:cs="Times New Roman"/>
          <w:sz w:val="24"/>
          <w:szCs w:val="24"/>
        </w:rPr>
        <w:t>(Figure 2)</w:t>
      </w:r>
    </w:p>
    <w:p w14:paraId="71E07C84" w14:textId="41DA0232" w:rsidR="00D363A5" w:rsidRPr="002C6EDA" w:rsidRDefault="00D363A5" w:rsidP="007D0025">
      <w:pPr>
        <w:spacing w:line="480" w:lineRule="auto"/>
        <w:rPr>
          <w:rFonts w:ascii="Times New Roman" w:hAnsi="Times New Roman" w:cs="Times New Roman"/>
          <w:sz w:val="24"/>
          <w:szCs w:val="24"/>
        </w:rPr>
      </w:pPr>
      <w:r w:rsidRPr="00D363A5">
        <w:drawing>
          <wp:inline distT="0" distB="0" distL="0" distR="0" wp14:anchorId="63931872" wp14:editId="705EAF65">
            <wp:extent cx="5419725" cy="3049174"/>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stretch>
                      <a:fillRect/>
                    </a:stretch>
                  </pic:blipFill>
                  <pic:spPr>
                    <a:xfrm>
                      <a:off x="0" y="0"/>
                      <a:ext cx="5430896" cy="3055459"/>
                    </a:xfrm>
                    <a:prstGeom prst="rect">
                      <a:avLst/>
                    </a:prstGeom>
                  </pic:spPr>
                </pic:pic>
              </a:graphicData>
            </a:graphic>
          </wp:inline>
        </w:drawing>
      </w:r>
    </w:p>
    <w:p w14:paraId="3FB11B87" w14:textId="51EB03A9" w:rsidR="00E82CA3" w:rsidRDefault="004D2629"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lastRenderedPageBreak/>
        <w:t xml:space="preserve">(3D density map) to show </w:t>
      </w:r>
      <w:r w:rsidR="007121BF" w:rsidRPr="002C6EDA">
        <w:rPr>
          <w:rFonts w:ascii="Times New Roman" w:hAnsi="Times New Roman" w:cs="Times New Roman"/>
          <w:sz w:val="24"/>
          <w:szCs w:val="24"/>
        </w:rPr>
        <w:t>areas with high densities of violent crime.</w:t>
      </w:r>
    </w:p>
    <w:p w14:paraId="3B4697B5" w14:textId="5D22A6E7" w:rsidR="00D363A5" w:rsidRDefault="00D363A5" w:rsidP="007D0025">
      <w:pPr>
        <w:spacing w:line="480" w:lineRule="auto"/>
        <w:rPr>
          <w:rFonts w:ascii="Times New Roman" w:hAnsi="Times New Roman" w:cs="Times New Roman"/>
          <w:sz w:val="24"/>
          <w:szCs w:val="24"/>
        </w:rPr>
      </w:pPr>
      <w:r>
        <w:rPr>
          <w:rFonts w:ascii="Times New Roman" w:hAnsi="Times New Roman" w:cs="Times New Roman"/>
          <w:sz w:val="24"/>
          <w:szCs w:val="24"/>
        </w:rPr>
        <w:t>(Figure 3)</w:t>
      </w:r>
    </w:p>
    <w:p w14:paraId="492C5969" w14:textId="088A8BEE" w:rsidR="007D0025" w:rsidRPr="002C6EDA" w:rsidRDefault="00D363A5" w:rsidP="007D0025">
      <w:pPr>
        <w:spacing w:line="480" w:lineRule="auto"/>
        <w:rPr>
          <w:rFonts w:ascii="Times New Roman" w:hAnsi="Times New Roman" w:cs="Times New Roman"/>
          <w:sz w:val="24"/>
          <w:szCs w:val="24"/>
        </w:rPr>
      </w:pPr>
      <w:r w:rsidRPr="00D363A5">
        <w:drawing>
          <wp:inline distT="0" distB="0" distL="0" distR="0" wp14:anchorId="77105A0E" wp14:editId="7A030BA5">
            <wp:extent cx="5410200" cy="3123003"/>
            <wp:effectExtent l="0" t="0" r="0" b="127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a:stretch>
                      <a:fillRect/>
                    </a:stretch>
                  </pic:blipFill>
                  <pic:spPr>
                    <a:xfrm>
                      <a:off x="0" y="0"/>
                      <a:ext cx="5414902" cy="3125717"/>
                    </a:xfrm>
                    <a:prstGeom prst="rect">
                      <a:avLst/>
                    </a:prstGeom>
                  </pic:spPr>
                </pic:pic>
              </a:graphicData>
            </a:graphic>
          </wp:inline>
        </w:drawing>
      </w:r>
    </w:p>
    <w:p w14:paraId="486FD808" w14:textId="5A15471A" w:rsidR="00E82CA3" w:rsidRPr="002C6EDA" w:rsidRDefault="00F81055" w:rsidP="007D0025">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Expected </w:t>
      </w:r>
      <w:r w:rsidR="007121BF" w:rsidRPr="002C6EDA">
        <w:rPr>
          <w:rFonts w:ascii="Times New Roman" w:hAnsi="Times New Roman" w:cs="Times New Roman"/>
          <w:b/>
          <w:bCs/>
          <w:sz w:val="24"/>
          <w:szCs w:val="24"/>
        </w:rPr>
        <w:t>Analysis:</w:t>
      </w:r>
    </w:p>
    <w:p w14:paraId="3A400F8C" w14:textId="7942ED94" w:rsidR="004D2629" w:rsidRDefault="00067D63"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Analysis is expected to show us a strong influence of violent crime as result of </w:t>
      </w:r>
      <w:r w:rsidR="008554A3">
        <w:rPr>
          <w:rFonts w:ascii="Times New Roman" w:hAnsi="Times New Roman" w:cs="Times New Roman"/>
          <w:sz w:val="24"/>
          <w:szCs w:val="24"/>
        </w:rPr>
        <w:t>the disparities between neighborhood incomes and lower education</w:t>
      </w:r>
      <w:r w:rsidRPr="002C6EDA">
        <w:rPr>
          <w:rFonts w:ascii="Times New Roman" w:hAnsi="Times New Roman" w:cs="Times New Roman"/>
          <w:sz w:val="24"/>
          <w:szCs w:val="24"/>
        </w:rPr>
        <w:t xml:space="preserve">. Potential factors were everywhere in such a chaotic year and hopefully we can find the answer to whether violence would return to COVID trends until vaccines are widely available and city begins to open. </w:t>
      </w:r>
    </w:p>
    <w:p w14:paraId="59EB330C" w14:textId="0D18BA02" w:rsidR="00F81055" w:rsidRDefault="00F81055" w:rsidP="007D0025">
      <w:pPr>
        <w:spacing w:line="480" w:lineRule="auto"/>
        <w:rPr>
          <w:rFonts w:ascii="Times New Roman" w:hAnsi="Times New Roman" w:cs="Times New Roman"/>
          <w:b/>
          <w:bCs/>
          <w:sz w:val="24"/>
          <w:szCs w:val="24"/>
        </w:rPr>
      </w:pPr>
      <w:r w:rsidRPr="00F81055">
        <w:rPr>
          <w:rFonts w:ascii="Times New Roman" w:hAnsi="Times New Roman" w:cs="Times New Roman"/>
          <w:b/>
          <w:bCs/>
          <w:sz w:val="24"/>
          <w:szCs w:val="24"/>
        </w:rPr>
        <w:t>Results:</w:t>
      </w:r>
    </w:p>
    <w:p w14:paraId="0993447C" w14:textId="5806AD8E" w:rsidR="00081D0E" w:rsidRDefault="002D1B0E" w:rsidP="00081D0E">
      <w:pPr>
        <w:spacing w:line="480" w:lineRule="auto"/>
        <w:rPr>
          <w:rFonts w:ascii="Times New Roman" w:hAnsi="Times New Roman" w:cs="Times New Roman"/>
          <w:sz w:val="24"/>
          <w:szCs w:val="24"/>
        </w:rPr>
      </w:pPr>
      <w:r>
        <w:rPr>
          <w:rFonts w:ascii="Times New Roman" w:hAnsi="Times New Roman" w:cs="Times New Roman"/>
          <w:sz w:val="24"/>
          <w:szCs w:val="24"/>
        </w:rPr>
        <w:tab/>
      </w:r>
      <w:r w:rsidRPr="002D1B0E">
        <w:rPr>
          <w:rFonts w:ascii="Times New Roman" w:hAnsi="Times New Roman" w:cs="Times New Roman"/>
          <w:sz w:val="24"/>
          <w:szCs w:val="24"/>
        </w:rPr>
        <w:t>T</w:t>
      </w:r>
      <w:r w:rsidRPr="002D1B0E">
        <w:rPr>
          <w:rFonts w:ascii="Times New Roman" w:hAnsi="Times New Roman" w:cs="Times New Roman"/>
          <w:sz w:val="24"/>
          <w:szCs w:val="24"/>
        </w:rPr>
        <w:t xml:space="preserve">o determine whether the effect of labor loss on crime is greater or lower in places of deprivation or poverty, we integrate our recognition approach using </w:t>
      </w:r>
      <w:r>
        <w:rPr>
          <w:rFonts w:ascii="Times New Roman" w:hAnsi="Times New Roman" w:cs="Times New Roman"/>
          <w:sz w:val="24"/>
          <w:szCs w:val="24"/>
        </w:rPr>
        <w:t>levels of education and crime rates</w:t>
      </w:r>
      <w:r w:rsidRPr="002D1B0E">
        <w:rPr>
          <w:rFonts w:ascii="Times New Roman" w:hAnsi="Times New Roman" w:cs="Times New Roman"/>
          <w:sz w:val="24"/>
          <w:szCs w:val="24"/>
        </w:rPr>
        <w:t xml:space="preserve"> with local indices of income inequality and poverty concentration.</w:t>
      </w:r>
      <w:r>
        <w:rPr>
          <w:rFonts w:ascii="Times New Roman" w:hAnsi="Times New Roman" w:cs="Times New Roman"/>
          <w:sz w:val="24"/>
          <w:szCs w:val="24"/>
        </w:rPr>
        <w:t xml:space="preserve"> </w:t>
      </w:r>
      <w:r w:rsidRPr="002D1B0E">
        <w:rPr>
          <w:rFonts w:ascii="Times New Roman" w:hAnsi="Times New Roman" w:cs="Times New Roman"/>
          <w:sz w:val="24"/>
          <w:szCs w:val="24"/>
        </w:rPr>
        <w:t xml:space="preserve">Greater deprivation and poverty exacerbate the effect of workplace loss on property crime in the </w:t>
      </w:r>
      <w:r w:rsidRPr="002D1B0E">
        <w:rPr>
          <w:rFonts w:ascii="Times New Roman" w:hAnsi="Times New Roman" w:cs="Times New Roman"/>
          <w:sz w:val="24"/>
          <w:szCs w:val="24"/>
        </w:rPr>
        <w:lastRenderedPageBreak/>
        <w:t xml:space="preserve">immediate aftermath, with the impact of </w:t>
      </w:r>
      <w:r>
        <w:rPr>
          <w:rFonts w:ascii="Times New Roman" w:hAnsi="Times New Roman" w:cs="Times New Roman"/>
          <w:sz w:val="24"/>
          <w:szCs w:val="24"/>
        </w:rPr>
        <w:t xml:space="preserve">lower income areas providing the most fuel to crime infested neighborhoods. </w:t>
      </w:r>
      <w:r w:rsidR="00081D0E" w:rsidRPr="00081D0E">
        <w:rPr>
          <w:rFonts w:ascii="Times New Roman" w:hAnsi="Times New Roman" w:cs="Times New Roman"/>
          <w:sz w:val="24"/>
          <w:szCs w:val="24"/>
        </w:rPr>
        <w:t xml:space="preserve">There are a variety of areas with intensifying violent crime hot points, as well as </w:t>
      </w:r>
      <w:r w:rsidR="00081D0E" w:rsidRPr="00081D0E">
        <w:rPr>
          <w:rFonts w:ascii="Times New Roman" w:hAnsi="Times New Roman" w:cs="Times New Roman"/>
          <w:sz w:val="24"/>
          <w:szCs w:val="24"/>
        </w:rPr>
        <w:t>several</w:t>
      </w:r>
      <w:r w:rsidR="00081D0E" w:rsidRPr="00081D0E">
        <w:rPr>
          <w:rFonts w:ascii="Times New Roman" w:hAnsi="Times New Roman" w:cs="Times New Roman"/>
          <w:sz w:val="24"/>
          <w:szCs w:val="24"/>
        </w:rPr>
        <w:t xml:space="preserve"> locations with constant hot spots. Consecutive hot spots </w:t>
      </w:r>
      <w:r w:rsidR="00081D0E">
        <w:rPr>
          <w:rFonts w:ascii="Times New Roman" w:hAnsi="Times New Roman" w:cs="Times New Roman"/>
          <w:sz w:val="24"/>
          <w:szCs w:val="24"/>
        </w:rPr>
        <w:t>are</w:t>
      </w:r>
      <w:r w:rsidR="00081D0E" w:rsidRPr="00081D0E">
        <w:rPr>
          <w:rFonts w:ascii="Times New Roman" w:hAnsi="Times New Roman" w:cs="Times New Roman"/>
          <w:sz w:val="24"/>
          <w:szCs w:val="24"/>
        </w:rPr>
        <w:t xml:space="preserve"> concerning; there are hot spot sites that have been statistically important over several time spans recently.</w:t>
      </w:r>
    </w:p>
    <w:p w14:paraId="7AD3F869" w14:textId="27EC7BEA" w:rsidR="00F81055" w:rsidRPr="0057085C" w:rsidRDefault="00081D0E" w:rsidP="007D0025">
      <w:pPr>
        <w:spacing w:line="480" w:lineRule="auto"/>
        <w:rPr>
          <w:rFonts w:ascii="Times New Roman" w:hAnsi="Times New Roman" w:cs="Times New Roman"/>
          <w:sz w:val="24"/>
          <w:szCs w:val="24"/>
        </w:rPr>
      </w:pPr>
      <w:r>
        <w:rPr>
          <w:rFonts w:ascii="Times New Roman" w:hAnsi="Times New Roman" w:cs="Times New Roman"/>
          <w:sz w:val="24"/>
          <w:szCs w:val="24"/>
        </w:rPr>
        <w:tab/>
      </w:r>
      <w:r w:rsidR="002D1B0E">
        <w:rPr>
          <w:rFonts w:ascii="Times New Roman" w:hAnsi="Times New Roman" w:cs="Times New Roman"/>
          <w:sz w:val="24"/>
          <w:szCs w:val="24"/>
        </w:rPr>
        <w:t xml:space="preserve">In (Figure 1) we can observe the general hot spots along with the cold spots with 99%, 95%, and 90% intervals. It is safe to assume most vulnerable neighborhoods lay in the heart of Los Angeles. In (Figure 2) we further strengthen this analysis by observing that most household median income are generally less in the area that showed the greatest hot spot for crime rates. Furthermore, the amount of people holding a college degree in those neighborhoods are also quite lower than in the darker shaded neighborhoods that earn a larger household income. In (Figure 3) we can better see the concentration of violence in the Los Angeles area and correlate it with the neighborhoods that are struggling with poverty. </w:t>
      </w:r>
    </w:p>
    <w:p w14:paraId="2B6AE832" w14:textId="568D1A04" w:rsidR="0057085C" w:rsidRPr="0057085C" w:rsidRDefault="00F81055" w:rsidP="0057085C">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3F5A7F56" w14:textId="3DCF59EE" w:rsidR="0057085C" w:rsidRPr="0057085C" w:rsidRDefault="0057085C" w:rsidP="0057085C">
      <w:pPr>
        <w:spacing w:line="480" w:lineRule="auto"/>
        <w:rPr>
          <w:rFonts w:ascii="Times New Roman" w:hAnsi="Times New Roman" w:cs="Times New Roman"/>
          <w:sz w:val="24"/>
          <w:szCs w:val="24"/>
        </w:rPr>
      </w:pPr>
      <w:r>
        <w:rPr>
          <w:rFonts w:ascii="Times New Roman" w:hAnsi="Times New Roman" w:cs="Times New Roman"/>
          <w:sz w:val="24"/>
          <w:szCs w:val="24"/>
        </w:rPr>
        <w:tab/>
      </w:r>
      <w:r w:rsidRPr="0057085C">
        <w:rPr>
          <w:rFonts w:ascii="Times New Roman" w:hAnsi="Times New Roman" w:cs="Times New Roman"/>
          <w:sz w:val="24"/>
          <w:szCs w:val="24"/>
        </w:rPr>
        <w:t xml:space="preserve">Our research shows that </w:t>
      </w:r>
      <w:r>
        <w:rPr>
          <w:rFonts w:ascii="Times New Roman" w:hAnsi="Times New Roman" w:cs="Times New Roman"/>
          <w:sz w:val="24"/>
          <w:szCs w:val="24"/>
        </w:rPr>
        <w:t xml:space="preserve">income </w:t>
      </w:r>
      <w:r w:rsidR="009860B0">
        <w:rPr>
          <w:rFonts w:ascii="Times New Roman" w:hAnsi="Times New Roman" w:cs="Times New Roman"/>
          <w:sz w:val="24"/>
          <w:szCs w:val="24"/>
        </w:rPr>
        <w:t>inequalities</w:t>
      </w:r>
      <w:r w:rsidRPr="0057085C">
        <w:rPr>
          <w:rFonts w:ascii="Times New Roman" w:hAnsi="Times New Roman" w:cs="Times New Roman"/>
          <w:sz w:val="24"/>
          <w:szCs w:val="24"/>
        </w:rPr>
        <w:t xml:space="preserve"> </w:t>
      </w:r>
      <w:r w:rsidR="009860B0">
        <w:rPr>
          <w:rFonts w:ascii="Times New Roman" w:hAnsi="Times New Roman" w:cs="Times New Roman"/>
          <w:sz w:val="24"/>
          <w:szCs w:val="24"/>
        </w:rPr>
        <w:t>have a direct effect</w:t>
      </w:r>
      <w:r w:rsidRPr="0057085C">
        <w:rPr>
          <w:rFonts w:ascii="Times New Roman" w:hAnsi="Times New Roman" w:cs="Times New Roman"/>
          <w:sz w:val="24"/>
          <w:szCs w:val="24"/>
        </w:rPr>
        <w:t xml:space="preserve"> on violence</w:t>
      </w:r>
      <w:r w:rsidR="009860B0">
        <w:rPr>
          <w:rFonts w:ascii="Times New Roman" w:hAnsi="Times New Roman" w:cs="Times New Roman"/>
          <w:sz w:val="24"/>
          <w:szCs w:val="24"/>
        </w:rPr>
        <w:t xml:space="preserve"> rates in Los Angeles</w:t>
      </w:r>
      <w:r w:rsidRPr="0057085C">
        <w:rPr>
          <w:rFonts w:ascii="Times New Roman" w:hAnsi="Times New Roman" w:cs="Times New Roman"/>
          <w:sz w:val="24"/>
          <w:szCs w:val="24"/>
        </w:rPr>
        <w:t>. Beyond the effec</w:t>
      </w:r>
      <w:r w:rsidR="009860B0">
        <w:rPr>
          <w:rFonts w:ascii="Times New Roman" w:hAnsi="Times New Roman" w:cs="Times New Roman"/>
          <w:sz w:val="24"/>
          <w:szCs w:val="24"/>
        </w:rPr>
        <w:t>ts on the working man</w:t>
      </w:r>
      <w:r w:rsidRPr="0057085C">
        <w:rPr>
          <w:rFonts w:ascii="Times New Roman" w:hAnsi="Times New Roman" w:cs="Times New Roman"/>
          <w:sz w:val="24"/>
          <w:szCs w:val="24"/>
        </w:rPr>
        <w:t xml:space="preserve">, </w:t>
      </w:r>
      <w:r w:rsidR="009860B0">
        <w:rPr>
          <w:rFonts w:ascii="Times New Roman" w:hAnsi="Times New Roman" w:cs="Times New Roman"/>
          <w:sz w:val="24"/>
          <w:szCs w:val="24"/>
        </w:rPr>
        <w:t>poverty-stricken</w:t>
      </w:r>
      <w:r w:rsidRPr="0057085C">
        <w:rPr>
          <w:rFonts w:ascii="Times New Roman" w:hAnsi="Times New Roman" w:cs="Times New Roman"/>
          <w:sz w:val="24"/>
          <w:szCs w:val="24"/>
        </w:rPr>
        <w:t xml:space="preserve"> crime has a societal impact. Such findings in a world with comparatively low crime rates and, at the time of study, generous unemployment insurance mean that job loss has a significant net effect on crime.</w:t>
      </w:r>
      <w:r w:rsidR="009860B0">
        <w:rPr>
          <w:rFonts w:ascii="Times New Roman" w:hAnsi="Times New Roman" w:cs="Times New Roman"/>
          <w:sz w:val="24"/>
          <w:szCs w:val="24"/>
        </w:rPr>
        <w:t xml:space="preserve"> </w:t>
      </w:r>
      <w:r w:rsidR="00081D0E">
        <w:rPr>
          <w:rFonts w:ascii="Times New Roman" w:hAnsi="Times New Roman" w:cs="Times New Roman"/>
          <w:sz w:val="24"/>
          <w:szCs w:val="24"/>
        </w:rPr>
        <w:t>I grew to understand the importance of spatial science and how it plays a significant role in benefiting the community. The potential of such software can help us build stronger strategies to improve our city and develop new ways of moving forward through unique data-driven guidelines. This project has demonstrated the applications for map analysis in uncovering the hidden stories behind all the big data we are constantly collecting.</w:t>
      </w:r>
    </w:p>
    <w:p w14:paraId="460E5266" w14:textId="69246472" w:rsidR="00D363A5" w:rsidRDefault="00D363A5" w:rsidP="007D0025">
      <w:pPr>
        <w:spacing w:line="480" w:lineRule="auto"/>
        <w:rPr>
          <w:rFonts w:ascii="Times New Roman" w:hAnsi="Times New Roman" w:cs="Times New Roman"/>
          <w:b/>
          <w:bCs/>
          <w:sz w:val="24"/>
          <w:szCs w:val="24"/>
        </w:rPr>
      </w:pPr>
      <w:r w:rsidRPr="00D363A5">
        <w:rPr>
          <w:rFonts w:ascii="Times New Roman" w:hAnsi="Times New Roman" w:cs="Times New Roman"/>
          <w:b/>
          <w:bCs/>
          <w:sz w:val="24"/>
          <w:szCs w:val="24"/>
        </w:rPr>
        <w:lastRenderedPageBreak/>
        <w:t>References</w:t>
      </w:r>
    </w:p>
    <w:p w14:paraId="6AE00FC7"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Becker, G S (1968) “Crime and punishment: An economic approach”, </w:t>
      </w:r>
      <w:r>
        <w:rPr>
          <w:rStyle w:val="Emphasis"/>
          <w:rFonts w:ascii="Arial" w:hAnsi="Arial" w:cs="Arial"/>
          <w:color w:val="000000"/>
          <w:bdr w:val="none" w:sz="0" w:space="0" w:color="auto" w:frame="1"/>
        </w:rPr>
        <w:t>The Journal of Political Economy,</w:t>
      </w:r>
      <w:r>
        <w:rPr>
          <w:rFonts w:ascii="Arial" w:hAnsi="Arial" w:cs="Arial"/>
          <w:color w:val="000000"/>
        </w:rPr>
        <w:t> 76(2): 169–217.</w:t>
      </w:r>
    </w:p>
    <w:p w14:paraId="30CA334A" w14:textId="77777777" w:rsidR="00D363A5" w:rsidRDefault="00D363A5" w:rsidP="00D363A5">
      <w:pPr>
        <w:pStyle w:val="NormalWeb"/>
        <w:spacing w:before="240" w:beforeAutospacing="0" w:after="240" w:afterAutospacing="0" w:line="480" w:lineRule="auto"/>
        <w:textAlignment w:val="baseline"/>
        <w:rPr>
          <w:rFonts w:ascii="Arial" w:hAnsi="Arial" w:cs="Arial"/>
          <w:color w:val="000000"/>
        </w:rPr>
      </w:pPr>
      <w:r>
        <w:rPr>
          <w:rFonts w:ascii="Arial" w:hAnsi="Arial" w:cs="Arial"/>
          <w:color w:val="000000"/>
        </w:rPr>
        <w:t xml:space="preserve">Bennett, P and A </w:t>
      </w:r>
      <w:proofErr w:type="spellStart"/>
      <w:r>
        <w:rPr>
          <w:rFonts w:ascii="Arial" w:hAnsi="Arial" w:cs="Arial"/>
          <w:color w:val="000000"/>
        </w:rPr>
        <w:t>Ouazad</w:t>
      </w:r>
      <w:proofErr w:type="spellEnd"/>
      <w:r>
        <w:rPr>
          <w:rFonts w:ascii="Arial" w:hAnsi="Arial" w:cs="Arial"/>
          <w:color w:val="000000"/>
        </w:rPr>
        <w:t xml:space="preserve"> (2016) “Job displacement and crime: Evidence from Danish microdata”, Copenhagen Business School, Department of Economics, Working Paper.</w:t>
      </w:r>
    </w:p>
    <w:p w14:paraId="21DE5D29"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 xml:space="preserve">Gould, E D, B A </w:t>
      </w:r>
      <w:proofErr w:type="gramStart"/>
      <w:r>
        <w:rPr>
          <w:rFonts w:ascii="Arial" w:hAnsi="Arial" w:cs="Arial"/>
          <w:color w:val="000000"/>
        </w:rPr>
        <w:t>Weinberg</w:t>
      </w:r>
      <w:proofErr w:type="gramEnd"/>
      <w:r>
        <w:rPr>
          <w:rFonts w:ascii="Arial" w:hAnsi="Arial" w:cs="Arial"/>
          <w:color w:val="000000"/>
        </w:rPr>
        <w:t xml:space="preserve"> and D B Mustard (2002) “Crime rates and local labor market opportunities in the United States: 1979–1997”, </w:t>
      </w:r>
      <w:r>
        <w:rPr>
          <w:rStyle w:val="Emphasis"/>
          <w:rFonts w:ascii="Arial" w:hAnsi="Arial" w:cs="Arial"/>
          <w:color w:val="000000"/>
          <w:bdr w:val="none" w:sz="0" w:space="0" w:color="auto" w:frame="1"/>
        </w:rPr>
        <w:t>Review of Economics and Statistics</w:t>
      </w:r>
      <w:r>
        <w:rPr>
          <w:rFonts w:ascii="Arial" w:hAnsi="Arial" w:cs="Arial"/>
          <w:color w:val="000000"/>
        </w:rPr>
        <w:t>, 84(1): 45–61.</w:t>
      </w:r>
    </w:p>
    <w:p w14:paraId="6420B5B7"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Kelly, M (2000) “Inequality and crime”, </w:t>
      </w:r>
      <w:r>
        <w:rPr>
          <w:rStyle w:val="Emphasis"/>
          <w:rFonts w:ascii="Arial" w:hAnsi="Arial" w:cs="Arial"/>
          <w:color w:val="000000"/>
          <w:bdr w:val="none" w:sz="0" w:space="0" w:color="auto" w:frame="1"/>
        </w:rPr>
        <w:t>Review of Economics and Statistics,</w:t>
      </w:r>
      <w:r>
        <w:rPr>
          <w:rFonts w:ascii="Arial" w:hAnsi="Arial" w:cs="Arial"/>
          <w:color w:val="000000"/>
        </w:rPr>
        <w:t> 82(4): 530–539.</w:t>
      </w:r>
    </w:p>
    <w:p w14:paraId="42539C1D"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Raphael, S and R Winter-</w:t>
      </w:r>
      <w:proofErr w:type="spellStart"/>
      <w:r>
        <w:rPr>
          <w:rFonts w:ascii="Arial" w:hAnsi="Arial" w:cs="Arial"/>
          <w:color w:val="000000"/>
        </w:rPr>
        <w:t>Ebmer</w:t>
      </w:r>
      <w:proofErr w:type="spellEnd"/>
      <w:r>
        <w:rPr>
          <w:rFonts w:ascii="Arial" w:hAnsi="Arial" w:cs="Arial"/>
          <w:color w:val="000000"/>
        </w:rPr>
        <w:t xml:space="preserve"> (2001) “Identifying the effect of unemployment on crime”, </w:t>
      </w:r>
      <w:r>
        <w:rPr>
          <w:rStyle w:val="Emphasis"/>
          <w:rFonts w:ascii="Arial" w:hAnsi="Arial" w:cs="Arial"/>
          <w:color w:val="000000"/>
          <w:bdr w:val="none" w:sz="0" w:space="0" w:color="auto" w:frame="1"/>
        </w:rPr>
        <w:t>Journal of Law and Economics,</w:t>
      </w:r>
      <w:r>
        <w:rPr>
          <w:rFonts w:ascii="Arial" w:hAnsi="Arial" w:cs="Arial"/>
          <w:color w:val="000000"/>
        </w:rPr>
        <w:t> 44(1): 259–</w:t>
      </w:r>
      <w:proofErr w:type="gramStart"/>
      <w:r>
        <w:rPr>
          <w:rFonts w:ascii="Arial" w:hAnsi="Arial" w:cs="Arial"/>
          <w:color w:val="000000"/>
        </w:rPr>
        <w:t>283</w:t>
      </w:r>
      <w:proofErr w:type="gramEnd"/>
    </w:p>
    <w:p w14:paraId="3E25D192" w14:textId="77777777" w:rsidR="00D363A5" w:rsidRPr="00D363A5" w:rsidRDefault="00D363A5" w:rsidP="007D0025">
      <w:pPr>
        <w:spacing w:line="480" w:lineRule="auto"/>
        <w:rPr>
          <w:rFonts w:ascii="Times New Roman" w:hAnsi="Times New Roman" w:cs="Times New Roman"/>
          <w:b/>
          <w:bCs/>
          <w:sz w:val="24"/>
          <w:szCs w:val="24"/>
        </w:rPr>
      </w:pPr>
    </w:p>
    <w:p w14:paraId="6BE42380" w14:textId="77777777" w:rsidR="004D2629" w:rsidRPr="002C6EDA" w:rsidRDefault="004D2629" w:rsidP="004D2629">
      <w:pPr>
        <w:rPr>
          <w:rFonts w:ascii="Times New Roman" w:hAnsi="Times New Roman" w:cs="Times New Roman"/>
          <w:sz w:val="24"/>
          <w:szCs w:val="24"/>
        </w:rPr>
      </w:pPr>
    </w:p>
    <w:p w14:paraId="7453D08E" w14:textId="77777777" w:rsidR="00C04A01" w:rsidRPr="002C6EDA" w:rsidRDefault="00C04A01" w:rsidP="00C04A01">
      <w:pPr>
        <w:rPr>
          <w:rFonts w:ascii="Times New Roman" w:hAnsi="Times New Roman" w:cs="Times New Roman"/>
          <w:sz w:val="24"/>
          <w:szCs w:val="24"/>
        </w:rPr>
      </w:pPr>
    </w:p>
    <w:sectPr w:rsidR="00C04A01" w:rsidRPr="002C6EDA">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DBF99" w14:textId="77777777" w:rsidR="00BD6D51" w:rsidRDefault="00BD6D51" w:rsidP="004E4D1E">
      <w:pPr>
        <w:spacing w:after="0" w:line="240" w:lineRule="auto"/>
      </w:pPr>
      <w:r>
        <w:separator/>
      </w:r>
    </w:p>
  </w:endnote>
  <w:endnote w:type="continuationSeparator" w:id="0">
    <w:p w14:paraId="1D558676" w14:textId="77777777" w:rsidR="00BD6D51" w:rsidRDefault="00BD6D51" w:rsidP="004E4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113867"/>
      <w:docPartObj>
        <w:docPartGallery w:val="Page Numbers (Bottom of Page)"/>
        <w:docPartUnique/>
      </w:docPartObj>
    </w:sdtPr>
    <w:sdtEndPr>
      <w:rPr>
        <w:noProof/>
      </w:rPr>
    </w:sdtEndPr>
    <w:sdtContent>
      <w:p w14:paraId="44A4CB6B" w14:textId="443220BE" w:rsidR="007D0025" w:rsidRDefault="007D00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7D238" w14:textId="62C95750" w:rsidR="007D0025" w:rsidRDefault="007D0025" w:rsidP="004E4D1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41D14" w14:textId="77777777" w:rsidR="00BD6D51" w:rsidRDefault="00BD6D51" w:rsidP="004E4D1E">
      <w:pPr>
        <w:spacing w:after="0" w:line="240" w:lineRule="auto"/>
      </w:pPr>
      <w:r>
        <w:separator/>
      </w:r>
    </w:p>
  </w:footnote>
  <w:footnote w:type="continuationSeparator" w:id="0">
    <w:p w14:paraId="2D7AC82E" w14:textId="77777777" w:rsidR="00BD6D51" w:rsidRDefault="00BD6D51" w:rsidP="004E4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A4D4" w14:textId="28CB623D" w:rsidR="004E4D1E" w:rsidRDefault="00F23E64" w:rsidP="00BB1604">
    <w:pPr>
      <w:pStyle w:val="Header"/>
    </w:pPr>
    <w:r>
      <w:t xml:space="preserve">The Effects of </w:t>
    </w:r>
    <w:r w:rsidR="00BB1604">
      <w:t>Poverty</w:t>
    </w:r>
    <w:r>
      <w:t xml:space="preserve"> on Crime Rates (LA)</w:t>
    </w:r>
    <w:r w:rsidR="004E4D1E">
      <w:tab/>
    </w:r>
    <w:r w:rsidR="00BB1604">
      <w:tab/>
    </w:r>
    <w:r w:rsidR="004E4D1E">
      <w:t>Joshua Koa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1ED"/>
    <w:multiLevelType w:val="hybridMultilevel"/>
    <w:tmpl w:val="991AE148"/>
    <w:lvl w:ilvl="0" w:tplc="49EA1436">
      <w:start w:val="1"/>
      <w:numFmt w:val="bullet"/>
      <w:lvlText w:val="•"/>
      <w:lvlJc w:val="left"/>
      <w:pPr>
        <w:tabs>
          <w:tab w:val="num" w:pos="720"/>
        </w:tabs>
        <w:ind w:left="720" w:hanging="360"/>
      </w:pPr>
      <w:rPr>
        <w:rFonts w:ascii="Times New Roman" w:hAnsi="Times New Roman" w:hint="default"/>
      </w:rPr>
    </w:lvl>
    <w:lvl w:ilvl="1" w:tplc="E1F897B0" w:tentative="1">
      <w:start w:val="1"/>
      <w:numFmt w:val="bullet"/>
      <w:lvlText w:val="•"/>
      <w:lvlJc w:val="left"/>
      <w:pPr>
        <w:tabs>
          <w:tab w:val="num" w:pos="1440"/>
        </w:tabs>
        <w:ind w:left="1440" w:hanging="360"/>
      </w:pPr>
      <w:rPr>
        <w:rFonts w:ascii="Times New Roman" w:hAnsi="Times New Roman" w:hint="default"/>
      </w:rPr>
    </w:lvl>
    <w:lvl w:ilvl="2" w:tplc="C23AE038" w:tentative="1">
      <w:start w:val="1"/>
      <w:numFmt w:val="bullet"/>
      <w:lvlText w:val="•"/>
      <w:lvlJc w:val="left"/>
      <w:pPr>
        <w:tabs>
          <w:tab w:val="num" w:pos="2160"/>
        </w:tabs>
        <w:ind w:left="2160" w:hanging="360"/>
      </w:pPr>
      <w:rPr>
        <w:rFonts w:ascii="Times New Roman" w:hAnsi="Times New Roman" w:hint="default"/>
      </w:rPr>
    </w:lvl>
    <w:lvl w:ilvl="3" w:tplc="6A908C12" w:tentative="1">
      <w:start w:val="1"/>
      <w:numFmt w:val="bullet"/>
      <w:lvlText w:val="•"/>
      <w:lvlJc w:val="left"/>
      <w:pPr>
        <w:tabs>
          <w:tab w:val="num" w:pos="2880"/>
        </w:tabs>
        <w:ind w:left="2880" w:hanging="360"/>
      </w:pPr>
      <w:rPr>
        <w:rFonts w:ascii="Times New Roman" w:hAnsi="Times New Roman" w:hint="default"/>
      </w:rPr>
    </w:lvl>
    <w:lvl w:ilvl="4" w:tplc="31C228A2" w:tentative="1">
      <w:start w:val="1"/>
      <w:numFmt w:val="bullet"/>
      <w:lvlText w:val="•"/>
      <w:lvlJc w:val="left"/>
      <w:pPr>
        <w:tabs>
          <w:tab w:val="num" w:pos="3600"/>
        </w:tabs>
        <w:ind w:left="3600" w:hanging="360"/>
      </w:pPr>
      <w:rPr>
        <w:rFonts w:ascii="Times New Roman" w:hAnsi="Times New Roman" w:hint="default"/>
      </w:rPr>
    </w:lvl>
    <w:lvl w:ilvl="5" w:tplc="1E7844AC" w:tentative="1">
      <w:start w:val="1"/>
      <w:numFmt w:val="bullet"/>
      <w:lvlText w:val="•"/>
      <w:lvlJc w:val="left"/>
      <w:pPr>
        <w:tabs>
          <w:tab w:val="num" w:pos="4320"/>
        </w:tabs>
        <w:ind w:left="4320" w:hanging="360"/>
      </w:pPr>
      <w:rPr>
        <w:rFonts w:ascii="Times New Roman" w:hAnsi="Times New Roman" w:hint="default"/>
      </w:rPr>
    </w:lvl>
    <w:lvl w:ilvl="6" w:tplc="CD607E28" w:tentative="1">
      <w:start w:val="1"/>
      <w:numFmt w:val="bullet"/>
      <w:lvlText w:val="•"/>
      <w:lvlJc w:val="left"/>
      <w:pPr>
        <w:tabs>
          <w:tab w:val="num" w:pos="5040"/>
        </w:tabs>
        <w:ind w:left="5040" w:hanging="360"/>
      </w:pPr>
      <w:rPr>
        <w:rFonts w:ascii="Times New Roman" w:hAnsi="Times New Roman" w:hint="default"/>
      </w:rPr>
    </w:lvl>
    <w:lvl w:ilvl="7" w:tplc="21E0F442" w:tentative="1">
      <w:start w:val="1"/>
      <w:numFmt w:val="bullet"/>
      <w:lvlText w:val="•"/>
      <w:lvlJc w:val="left"/>
      <w:pPr>
        <w:tabs>
          <w:tab w:val="num" w:pos="5760"/>
        </w:tabs>
        <w:ind w:left="5760" w:hanging="360"/>
      </w:pPr>
      <w:rPr>
        <w:rFonts w:ascii="Times New Roman" w:hAnsi="Times New Roman" w:hint="default"/>
      </w:rPr>
    </w:lvl>
    <w:lvl w:ilvl="8" w:tplc="1D16479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233F10"/>
    <w:multiLevelType w:val="hybridMultilevel"/>
    <w:tmpl w:val="0036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25545"/>
    <w:multiLevelType w:val="hybridMultilevel"/>
    <w:tmpl w:val="246E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94476"/>
    <w:multiLevelType w:val="hybridMultilevel"/>
    <w:tmpl w:val="36E6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87B6D"/>
    <w:multiLevelType w:val="hybridMultilevel"/>
    <w:tmpl w:val="AE46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5228D"/>
    <w:multiLevelType w:val="hybridMultilevel"/>
    <w:tmpl w:val="87483BE4"/>
    <w:lvl w:ilvl="0" w:tplc="A12A4A6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63AB2"/>
    <w:multiLevelType w:val="hybridMultilevel"/>
    <w:tmpl w:val="E85A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96B2D"/>
    <w:multiLevelType w:val="hybridMultilevel"/>
    <w:tmpl w:val="C6147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A175B"/>
    <w:multiLevelType w:val="hybridMultilevel"/>
    <w:tmpl w:val="65E8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484904"/>
    <w:multiLevelType w:val="hybridMultilevel"/>
    <w:tmpl w:val="CA3A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D4044"/>
    <w:multiLevelType w:val="hybridMultilevel"/>
    <w:tmpl w:val="4EF691F6"/>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877B9"/>
    <w:multiLevelType w:val="hybridMultilevel"/>
    <w:tmpl w:val="AA84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3"/>
  </w:num>
  <w:num w:numId="5">
    <w:abstractNumId w:val="0"/>
  </w:num>
  <w:num w:numId="6">
    <w:abstractNumId w:val="11"/>
  </w:num>
  <w:num w:numId="7">
    <w:abstractNumId w:val="6"/>
  </w:num>
  <w:num w:numId="8">
    <w:abstractNumId w:val="7"/>
  </w:num>
  <w:num w:numId="9">
    <w:abstractNumId w:val="5"/>
  </w:num>
  <w:num w:numId="10">
    <w:abstractNumId w:val="1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D1E"/>
    <w:rsid w:val="000116E8"/>
    <w:rsid w:val="00067D63"/>
    <w:rsid w:val="00081D0E"/>
    <w:rsid w:val="00083AD4"/>
    <w:rsid w:val="00251567"/>
    <w:rsid w:val="002C6EDA"/>
    <w:rsid w:val="002D1B0E"/>
    <w:rsid w:val="002E38C9"/>
    <w:rsid w:val="0042408D"/>
    <w:rsid w:val="004A4D13"/>
    <w:rsid w:val="004D2629"/>
    <w:rsid w:val="004E4D1E"/>
    <w:rsid w:val="005454C7"/>
    <w:rsid w:val="0057085C"/>
    <w:rsid w:val="00680482"/>
    <w:rsid w:val="007121BF"/>
    <w:rsid w:val="007D0025"/>
    <w:rsid w:val="008554A3"/>
    <w:rsid w:val="008E0770"/>
    <w:rsid w:val="008F58B2"/>
    <w:rsid w:val="0090333A"/>
    <w:rsid w:val="009860B0"/>
    <w:rsid w:val="00A3382E"/>
    <w:rsid w:val="00AB16D1"/>
    <w:rsid w:val="00B25A07"/>
    <w:rsid w:val="00B93C13"/>
    <w:rsid w:val="00BB1604"/>
    <w:rsid w:val="00BD6D51"/>
    <w:rsid w:val="00BE6FD1"/>
    <w:rsid w:val="00C01D71"/>
    <w:rsid w:val="00C04A01"/>
    <w:rsid w:val="00C8022C"/>
    <w:rsid w:val="00D02697"/>
    <w:rsid w:val="00D363A5"/>
    <w:rsid w:val="00E50210"/>
    <w:rsid w:val="00E82CA3"/>
    <w:rsid w:val="00F11D4A"/>
    <w:rsid w:val="00F23E64"/>
    <w:rsid w:val="00F4347E"/>
    <w:rsid w:val="00F81055"/>
    <w:rsid w:val="00FA4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40C6"/>
  <w15:chartTrackingRefBased/>
  <w15:docId w15:val="{0481B73A-0645-4EC1-A82A-6B10E926D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D1E"/>
  </w:style>
  <w:style w:type="paragraph" w:styleId="Footer">
    <w:name w:val="footer"/>
    <w:basedOn w:val="Normal"/>
    <w:link w:val="FooterChar"/>
    <w:uiPriority w:val="99"/>
    <w:unhideWhenUsed/>
    <w:rsid w:val="004E4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D1E"/>
  </w:style>
  <w:style w:type="paragraph" w:styleId="ListParagraph">
    <w:name w:val="List Paragraph"/>
    <w:basedOn w:val="Normal"/>
    <w:uiPriority w:val="34"/>
    <w:qFormat/>
    <w:rsid w:val="00C04A01"/>
    <w:pPr>
      <w:ind w:left="720"/>
      <w:contextualSpacing/>
    </w:pPr>
  </w:style>
  <w:style w:type="paragraph" w:styleId="NormalWeb">
    <w:name w:val="Normal (Web)"/>
    <w:basedOn w:val="Normal"/>
    <w:uiPriority w:val="99"/>
    <w:semiHidden/>
    <w:unhideWhenUsed/>
    <w:rsid w:val="00D363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63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09913">
      <w:bodyDiv w:val="1"/>
      <w:marLeft w:val="0"/>
      <w:marRight w:val="0"/>
      <w:marTop w:val="0"/>
      <w:marBottom w:val="0"/>
      <w:divBdr>
        <w:top w:val="none" w:sz="0" w:space="0" w:color="auto"/>
        <w:left w:val="none" w:sz="0" w:space="0" w:color="auto"/>
        <w:bottom w:val="none" w:sz="0" w:space="0" w:color="auto"/>
        <w:right w:val="none" w:sz="0" w:space="0" w:color="auto"/>
      </w:divBdr>
      <w:divsChild>
        <w:div w:id="1494639721">
          <w:marLeft w:val="547"/>
          <w:marRight w:val="0"/>
          <w:marTop w:val="0"/>
          <w:marBottom w:val="0"/>
          <w:divBdr>
            <w:top w:val="none" w:sz="0" w:space="0" w:color="auto"/>
            <w:left w:val="none" w:sz="0" w:space="0" w:color="auto"/>
            <w:bottom w:val="none" w:sz="0" w:space="0" w:color="auto"/>
            <w:right w:val="none" w:sz="0" w:space="0" w:color="auto"/>
          </w:divBdr>
        </w:div>
        <w:div w:id="2101365349">
          <w:marLeft w:val="547"/>
          <w:marRight w:val="0"/>
          <w:marTop w:val="0"/>
          <w:marBottom w:val="0"/>
          <w:divBdr>
            <w:top w:val="none" w:sz="0" w:space="0" w:color="auto"/>
            <w:left w:val="none" w:sz="0" w:space="0" w:color="auto"/>
            <w:bottom w:val="none" w:sz="0" w:space="0" w:color="auto"/>
            <w:right w:val="none" w:sz="0" w:space="0" w:color="auto"/>
          </w:divBdr>
        </w:div>
        <w:div w:id="917789804">
          <w:marLeft w:val="547"/>
          <w:marRight w:val="0"/>
          <w:marTop w:val="0"/>
          <w:marBottom w:val="0"/>
          <w:divBdr>
            <w:top w:val="none" w:sz="0" w:space="0" w:color="auto"/>
            <w:left w:val="none" w:sz="0" w:space="0" w:color="auto"/>
            <w:bottom w:val="none" w:sz="0" w:space="0" w:color="auto"/>
            <w:right w:val="none" w:sz="0" w:space="0" w:color="auto"/>
          </w:divBdr>
        </w:div>
      </w:divsChild>
    </w:div>
    <w:div w:id="1396125790">
      <w:bodyDiv w:val="1"/>
      <w:marLeft w:val="0"/>
      <w:marRight w:val="0"/>
      <w:marTop w:val="0"/>
      <w:marBottom w:val="0"/>
      <w:divBdr>
        <w:top w:val="none" w:sz="0" w:space="0" w:color="auto"/>
        <w:left w:val="none" w:sz="0" w:space="0" w:color="auto"/>
        <w:bottom w:val="none" w:sz="0" w:space="0" w:color="auto"/>
        <w:right w:val="none" w:sz="0" w:space="0" w:color="auto"/>
      </w:divBdr>
    </w:div>
    <w:div w:id="1566066795">
      <w:bodyDiv w:val="1"/>
      <w:marLeft w:val="0"/>
      <w:marRight w:val="0"/>
      <w:marTop w:val="0"/>
      <w:marBottom w:val="0"/>
      <w:divBdr>
        <w:top w:val="none" w:sz="0" w:space="0" w:color="auto"/>
        <w:left w:val="none" w:sz="0" w:space="0" w:color="auto"/>
        <w:bottom w:val="none" w:sz="0" w:space="0" w:color="auto"/>
        <w:right w:val="none" w:sz="0" w:space="0" w:color="auto"/>
      </w:divBdr>
    </w:div>
    <w:div w:id="191982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10</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Koa, Joshua Rowill C</dc:creator>
  <cp:keywords/>
  <dc:description/>
  <cp:lastModifiedBy>Koa, Joshua Rowill C</cp:lastModifiedBy>
  <cp:revision>24</cp:revision>
  <dcterms:created xsi:type="dcterms:W3CDTF">2021-04-06T23:13:00Z</dcterms:created>
  <dcterms:modified xsi:type="dcterms:W3CDTF">2021-05-18T07:13:00Z</dcterms:modified>
</cp:coreProperties>
</file>