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153B5" w14:textId="67D80A92" w:rsidR="00A75F79" w:rsidRPr="00A75F79" w:rsidRDefault="00A75F79" w:rsidP="00A75F79">
      <w:pPr>
        <w:spacing w:line="360" w:lineRule="auto"/>
        <w:rPr>
          <w:rFonts w:ascii="Times New Roman" w:hAnsi="Times New Roman" w:cs="Times New Roman"/>
          <w:color w:val="000000"/>
          <w:sz w:val="24"/>
          <w:szCs w:val="24"/>
          <w:shd w:val="clear" w:color="auto" w:fill="FFFFFF"/>
        </w:rPr>
      </w:pPr>
      <w:r w:rsidRPr="00A75F79">
        <w:rPr>
          <w:rFonts w:ascii="Times New Roman" w:hAnsi="Times New Roman" w:cs="Times New Roman"/>
          <w:color w:val="000000"/>
          <w:sz w:val="24"/>
          <w:szCs w:val="24"/>
          <w:shd w:val="clear" w:color="auto" w:fill="FFFFFF"/>
        </w:rPr>
        <w:t>Tina Rowland</w:t>
      </w:r>
    </w:p>
    <w:p w14:paraId="03D56CA3" w14:textId="7A67384F" w:rsidR="00A75F79" w:rsidRPr="00A75F79" w:rsidRDefault="00A75F79" w:rsidP="00A75F79">
      <w:pPr>
        <w:spacing w:line="360" w:lineRule="auto"/>
        <w:rPr>
          <w:rFonts w:ascii="Times New Roman" w:hAnsi="Times New Roman" w:cs="Times New Roman"/>
          <w:color w:val="000000"/>
          <w:sz w:val="24"/>
          <w:szCs w:val="24"/>
          <w:shd w:val="clear" w:color="auto" w:fill="FFFFFF"/>
        </w:rPr>
      </w:pPr>
      <w:r w:rsidRPr="00A75F79">
        <w:rPr>
          <w:rFonts w:ascii="Times New Roman" w:hAnsi="Times New Roman" w:cs="Times New Roman"/>
          <w:color w:val="000000"/>
          <w:sz w:val="24"/>
          <w:szCs w:val="24"/>
          <w:shd w:val="clear" w:color="auto" w:fill="FFFFFF"/>
        </w:rPr>
        <w:t>Data Analysis and Presentation</w:t>
      </w:r>
    </w:p>
    <w:p w14:paraId="1C7BCDF7" w14:textId="2C4307E2" w:rsidR="00A75F79" w:rsidRPr="00A75F79" w:rsidRDefault="00A75F79" w:rsidP="00A75F79">
      <w:pPr>
        <w:spacing w:line="360" w:lineRule="auto"/>
        <w:rPr>
          <w:rFonts w:ascii="Times New Roman" w:hAnsi="Times New Roman" w:cs="Times New Roman"/>
          <w:b/>
          <w:bCs/>
          <w:sz w:val="24"/>
          <w:szCs w:val="24"/>
          <w:shd w:val="clear" w:color="auto" w:fill="FFFFFF"/>
        </w:rPr>
      </w:pPr>
      <w:r w:rsidRPr="00A75F79">
        <w:rPr>
          <w:rFonts w:ascii="Times New Roman" w:hAnsi="Times New Roman" w:cs="Times New Roman"/>
          <w:sz w:val="24"/>
          <w:szCs w:val="24"/>
          <w:shd w:val="clear" w:color="auto" w:fill="FFFFFF"/>
        </w:rPr>
        <w:t>09/14/2020</w:t>
      </w:r>
    </w:p>
    <w:p w14:paraId="229243FE" w14:textId="6FC9E811" w:rsidR="00A75F79" w:rsidRPr="00A75F79" w:rsidRDefault="00A75F79" w:rsidP="00A75F79">
      <w:pPr>
        <w:spacing w:line="360" w:lineRule="auto"/>
        <w:jc w:val="center"/>
        <w:rPr>
          <w:rFonts w:ascii="Times New Roman" w:hAnsi="Times New Roman" w:cs="Times New Roman"/>
          <w:b/>
          <w:bCs/>
          <w:sz w:val="24"/>
          <w:szCs w:val="24"/>
          <w:shd w:val="clear" w:color="auto" w:fill="FFFFFF"/>
        </w:rPr>
      </w:pPr>
      <w:r w:rsidRPr="00A75F79">
        <w:rPr>
          <w:rFonts w:ascii="Times New Roman" w:hAnsi="Times New Roman" w:cs="Times New Roman"/>
          <w:b/>
          <w:bCs/>
          <w:sz w:val="24"/>
          <w:szCs w:val="24"/>
          <w:shd w:val="clear" w:color="auto" w:fill="FFFFFF"/>
        </w:rPr>
        <w:t>Summary</w:t>
      </w:r>
    </w:p>
    <w:p w14:paraId="2FD8BC37" w14:textId="7C67487B" w:rsidR="00A75F79" w:rsidRDefault="00A75F79" w:rsidP="00A75F7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To be funded on Kickstarter it requires meeting or exceeding the project’s mutual goas, so many organizations spend months looking through past projects to help uncover new tactics to successful findings.  </w:t>
      </w:r>
    </w:p>
    <w:p w14:paraId="21548FFF" w14:textId="3492E24A" w:rsidR="00A75F79" w:rsidRDefault="00A75F79" w:rsidP="00A75F7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Given the provided data, what are the three conclusions we can draw about Kickstarter campaigns?</w:t>
      </w:r>
    </w:p>
    <w:p w14:paraId="0B71C175" w14:textId="08C4CC8D" w:rsidR="00A75F79" w:rsidRDefault="00A75F79" w:rsidP="00A75F79">
      <w:pPr>
        <w:pStyle w:val="ListParagraph"/>
        <w:numPr>
          <w:ilvl w:val="0"/>
          <w:numId w:val="3"/>
        </w:numPr>
        <w:spacing w:line="360" w:lineRule="auto"/>
        <w:ind w:left="7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data </w:t>
      </w:r>
      <w:r w:rsidRPr="00A75F79">
        <w:rPr>
          <w:rFonts w:ascii="Times New Roman" w:hAnsi="Times New Roman" w:cs="Times New Roman"/>
          <w:sz w:val="24"/>
          <w:szCs w:val="24"/>
          <w:shd w:val="clear" w:color="auto" w:fill="FFFFFF"/>
        </w:rPr>
        <w:t xml:space="preserve">appeared to indicate that the month of May was favorable for a Kickstarter campaign and the month of December indicated </w:t>
      </w:r>
      <w:r>
        <w:rPr>
          <w:rFonts w:ascii="Times New Roman" w:hAnsi="Times New Roman" w:cs="Times New Roman"/>
          <w:sz w:val="24"/>
          <w:szCs w:val="24"/>
          <w:shd w:val="clear" w:color="auto" w:fill="FFFFFF"/>
        </w:rPr>
        <w:t xml:space="preserve">to be unfavorable </w:t>
      </w:r>
      <w:r w:rsidRPr="00A75F79">
        <w:rPr>
          <w:rFonts w:ascii="Times New Roman" w:hAnsi="Times New Roman" w:cs="Times New Roman"/>
          <w:sz w:val="24"/>
          <w:szCs w:val="24"/>
          <w:shd w:val="clear" w:color="auto" w:fill="FFFFFF"/>
        </w:rPr>
        <w:t>month for creating a Kickstarter campaign.  It had the lowest percentage of success.</w:t>
      </w:r>
    </w:p>
    <w:p w14:paraId="00E7E038" w14:textId="5C59D22B" w:rsidR="00A75F79" w:rsidRDefault="00A75F79" w:rsidP="00A75F79">
      <w:pPr>
        <w:pStyle w:val="ListParagraph"/>
        <w:numPr>
          <w:ilvl w:val="0"/>
          <w:numId w:val="3"/>
        </w:numPr>
        <w:spacing w:line="360" w:lineRule="auto"/>
        <w:ind w:left="7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category with the </w:t>
      </w:r>
      <w:r w:rsidRPr="00A75F79">
        <w:rPr>
          <w:rFonts w:ascii="Times New Roman" w:hAnsi="Times New Roman" w:cs="Times New Roman"/>
          <w:b/>
          <w:bCs/>
          <w:sz w:val="24"/>
          <w:szCs w:val="24"/>
          <w:shd w:val="clear" w:color="auto" w:fill="FFFFFF"/>
        </w:rPr>
        <w:t>greatest number</w:t>
      </w:r>
      <w:r>
        <w:rPr>
          <w:rFonts w:ascii="Times New Roman" w:hAnsi="Times New Roman" w:cs="Times New Roman"/>
          <w:sz w:val="24"/>
          <w:szCs w:val="24"/>
          <w:shd w:val="clear" w:color="auto" w:fill="FFFFFF"/>
        </w:rPr>
        <w:t xml:space="preserve"> of campaigns on a Kickstarter was theater with a success rate of 60% and a failure rate of 35%.  The theatre sub-category – play had the </w:t>
      </w:r>
      <w:r w:rsidRPr="00A75F79">
        <w:rPr>
          <w:rFonts w:ascii="Times New Roman" w:hAnsi="Times New Roman" w:cs="Times New Roman"/>
          <w:b/>
          <w:bCs/>
          <w:sz w:val="24"/>
          <w:szCs w:val="24"/>
          <w:shd w:val="clear" w:color="auto" w:fill="FFFFFF"/>
        </w:rPr>
        <w:t>highest success</w:t>
      </w:r>
      <w:r>
        <w:rPr>
          <w:rFonts w:ascii="Times New Roman" w:hAnsi="Times New Roman" w:cs="Times New Roman"/>
          <w:sz w:val="24"/>
          <w:szCs w:val="24"/>
          <w:shd w:val="clear" w:color="auto" w:fill="FFFFFF"/>
        </w:rPr>
        <w:t xml:space="preserve"> rate of 65% with a failure rate of 33%.</w:t>
      </w:r>
    </w:p>
    <w:p w14:paraId="4082BE18" w14:textId="37244BA2" w:rsidR="00A75F79" w:rsidRDefault="00A75F79" w:rsidP="00A75F79">
      <w:pPr>
        <w:pStyle w:val="ListParagraph"/>
        <w:numPr>
          <w:ilvl w:val="0"/>
          <w:numId w:val="3"/>
        </w:numPr>
        <w:spacing w:line="360" w:lineRule="auto"/>
        <w:ind w:left="7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Pr="00A75F79">
        <w:rPr>
          <w:rFonts w:ascii="Times New Roman" w:hAnsi="Times New Roman" w:cs="Times New Roman"/>
          <w:b/>
          <w:bCs/>
          <w:sz w:val="24"/>
          <w:szCs w:val="24"/>
          <w:shd w:val="clear" w:color="auto" w:fill="FFFFFF"/>
        </w:rPr>
        <w:t>highest percentage</w:t>
      </w:r>
      <w:r>
        <w:rPr>
          <w:rFonts w:ascii="Times New Roman" w:hAnsi="Times New Roman" w:cs="Times New Roman"/>
          <w:sz w:val="24"/>
          <w:szCs w:val="24"/>
          <w:shd w:val="clear" w:color="auto" w:fill="FFFFFF"/>
        </w:rPr>
        <w:t xml:space="preserve"> of successful campaigns was music with a 77% success rate and 17% failure rate.   The sub-category, rock music campaign had 100% success rate, however, classical, electronic, metal &amp; pop music had </w:t>
      </w:r>
      <w:r w:rsidRPr="00A75F79">
        <w:rPr>
          <w:rFonts w:ascii="Times New Roman" w:hAnsi="Times New Roman" w:cs="Times New Roman"/>
          <w:b/>
          <w:bCs/>
          <w:sz w:val="24"/>
          <w:szCs w:val="24"/>
          <w:shd w:val="clear" w:color="auto" w:fill="FFFFFF"/>
        </w:rPr>
        <w:t>fewer campaigns</w:t>
      </w:r>
      <w:r>
        <w:rPr>
          <w:rFonts w:ascii="Times New Roman" w:hAnsi="Times New Roman" w:cs="Times New Roman"/>
          <w:sz w:val="24"/>
          <w:szCs w:val="24"/>
          <w:shd w:val="clear" w:color="auto" w:fill="FFFFFF"/>
        </w:rPr>
        <w:t xml:space="preserve"> but with 100% success. </w:t>
      </w:r>
    </w:p>
    <w:p w14:paraId="58699C9D" w14:textId="60DF57FC" w:rsidR="00A75F79" w:rsidRDefault="00A75F79" w:rsidP="00A75F79">
      <w:pPr>
        <w:pStyle w:val="ListParagraph"/>
        <w:numPr>
          <w:ilvl w:val="0"/>
          <w:numId w:val="3"/>
        </w:numPr>
        <w:spacing w:line="360" w:lineRule="auto"/>
        <w:ind w:left="72"/>
        <w:rPr>
          <w:rFonts w:ascii="Times New Roman" w:hAnsi="Times New Roman" w:cs="Times New Roman"/>
          <w:sz w:val="24"/>
          <w:szCs w:val="24"/>
          <w:shd w:val="clear" w:color="auto" w:fill="FFFFFF"/>
        </w:rPr>
      </w:pPr>
      <w:r w:rsidRPr="00A75F79">
        <w:rPr>
          <w:rFonts w:ascii="Times New Roman" w:hAnsi="Times New Roman" w:cs="Times New Roman"/>
          <w:sz w:val="24"/>
          <w:szCs w:val="24"/>
          <w:shd w:val="clear" w:color="auto" w:fill="FFFFFF"/>
        </w:rPr>
        <w:t xml:space="preserve">The highest percentage of </w:t>
      </w:r>
      <w:r w:rsidRPr="00A75F79">
        <w:rPr>
          <w:rFonts w:ascii="Times New Roman" w:hAnsi="Times New Roman" w:cs="Times New Roman"/>
          <w:b/>
          <w:bCs/>
          <w:sz w:val="24"/>
          <w:szCs w:val="24"/>
          <w:shd w:val="clear" w:color="auto" w:fill="FFFFFF"/>
        </w:rPr>
        <w:t>canceled campaigns</w:t>
      </w:r>
      <w:r w:rsidRPr="00A75F79">
        <w:rPr>
          <w:rFonts w:ascii="Times New Roman" w:hAnsi="Times New Roman" w:cs="Times New Roman"/>
          <w:sz w:val="24"/>
          <w:szCs w:val="24"/>
          <w:shd w:val="clear" w:color="auto" w:fill="FFFFFF"/>
        </w:rPr>
        <w:t xml:space="preserve"> was journalism with a 100% cancel rate and the highest percentage of </w:t>
      </w:r>
      <w:r w:rsidRPr="00A75F79">
        <w:rPr>
          <w:rFonts w:ascii="Times New Roman" w:hAnsi="Times New Roman" w:cs="Times New Roman"/>
          <w:b/>
          <w:bCs/>
          <w:sz w:val="24"/>
          <w:szCs w:val="24"/>
          <w:shd w:val="clear" w:color="auto" w:fill="FFFFFF"/>
        </w:rPr>
        <w:t>failed campaigns</w:t>
      </w:r>
      <w:r w:rsidRPr="00A75F79">
        <w:rPr>
          <w:rFonts w:ascii="Times New Roman" w:hAnsi="Times New Roman" w:cs="Times New Roman"/>
          <w:sz w:val="24"/>
          <w:szCs w:val="24"/>
          <w:shd w:val="clear" w:color="auto" w:fill="FFFFFF"/>
        </w:rPr>
        <w:t xml:space="preserve"> was food with a 17% success rate and a 70% failure rate. The greatest number of campaigns on Kickstarter was the in the Theatre category with the campaign success rate of 60% and a failure rate of 35%</w:t>
      </w:r>
      <w:r>
        <w:rPr>
          <w:rFonts w:ascii="Times New Roman" w:hAnsi="Times New Roman" w:cs="Times New Roman"/>
          <w:sz w:val="24"/>
          <w:szCs w:val="24"/>
          <w:shd w:val="clear" w:color="auto" w:fill="FFFFFF"/>
        </w:rPr>
        <w:t>.</w:t>
      </w:r>
    </w:p>
    <w:p w14:paraId="4ACAA870" w14:textId="07EA22C1" w:rsidR="00A75F79" w:rsidRDefault="00A75F79" w:rsidP="00A75F7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What are some of limitations of this data set?</w:t>
      </w:r>
    </w:p>
    <w:p w14:paraId="6BC5772E" w14:textId="77777777" w:rsidR="00A75F79" w:rsidRDefault="00A75F79" w:rsidP="00A75F7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why was not answered.  The reasons why projects were cancelled or failed was not answered.  From the data we gathered that if a campaign/fundraiser did not raise enough money or failed to meet the goal, it was canceled.  The data did not provide the reasons like advertising, fundraisers, marketing which could have been the reason that helped the successful campaigns to reach their goals.  </w:t>
      </w:r>
    </w:p>
    <w:p w14:paraId="05ACA6B9" w14:textId="0C8C0971" w:rsidR="00A75F79" w:rsidRDefault="00A75F79" w:rsidP="00A75F7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What are some of other possible tables and or graphs that we could create?</w:t>
      </w:r>
    </w:p>
    <w:p w14:paraId="2F4AC050" w14:textId="153D7E07" w:rsidR="00A75F79" w:rsidRDefault="00A75F79" w:rsidP="00A75F79">
      <w:pPr>
        <w:spacing w:line="360" w:lineRule="auto"/>
        <w:rPr>
          <w:rFonts w:ascii="Times New Roman" w:hAnsi="Times New Roman" w:cs="Times New Roman"/>
          <w:sz w:val="24"/>
          <w:szCs w:val="24"/>
          <w:shd w:val="clear" w:color="auto" w:fill="FFFFFF"/>
        </w:rPr>
      </w:pPr>
      <w:r w:rsidRPr="0053259C">
        <w:rPr>
          <w:rFonts w:ascii="Times New Roman" w:hAnsi="Times New Roman" w:cs="Times New Roman"/>
          <w:b/>
          <w:bCs/>
          <w:sz w:val="24"/>
          <w:szCs w:val="24"/>
          <w:shd w:val="clear" w:color="auto" w:fill="FFFFFF"/>
        </w:rPr>
        <w:t>Pie graph</w:t>
      </w:r>
      <w:r>
        <w:rPr>
          <w:rFonts w:ascii="Times New Roman" w:hAnsi="Times New Roman" w:cs="Times New Roman"/>
          <w:sz w:val="24"/>
          <w:szCs w:val="24"/>
          <w:shd w:val="clear" w:color="auto" w:fill="FFFFFF"/>
        </w:rPr>
        <w:t xml:space="preserve"> was most popular to determine the percentages for the failure and </w:t>
      </w:r>
      <w:r w:rsidR="0010324F">
        <w:rPr>
          <w:rFonts w:ascii="Times New Roman" w:hAnsi="Times New Roman" w:cs="Times New Roman"/>
          <w:sz w:val="24"/>
          <w:szCs w:val="24"/>
          <w:shd w:val="clear" w:color="auto" w:fill="FFFFFF"/>
        </w:rPr>
        <w:t xml:space="preserve">success of campaigns.  A </w:t>
      </w:r>
      <w:r w:rsidR="0010324F" w:rsidRPr="0053259C">
        <w:rPr>
          <w:rFonts w:ascii="Times New Roman" w:hAnsi="Times New Roman" w:cs="Times New Roman"/>
          <w:b/>
          <w:bCs/>
          <w:sz w:val="24"/>
          <w:szCs w:val="24"/>
          <w:shd w:val="clear" w:color="auto" w:fill="FFFFFF"/>
        </w:rPr>
        <w:t>scatter plot</w:t>
      </w:r>
      <w:r w:rsidR="0010324F">
        <w:rPr>
          <w:rFonts w:ascii="Times New Roman" w:hAnsi="Times New Roman" w:cs="Times New Roman"/>
          <w:sz w:val="24"/>
          <w:szCs w:val="24"/>
          <w:shd w:val="clear" w:color="auto" w:fill="FFFFFF"/>
        </w:rPr>
        <w:t xml:space="preserve"> for statistical analysis and </w:t>
      </w:r>
      <w:r w:rsidR="0010324F" w:rsidRPr="0053259C">
        <w:rPr>
          <w:rFonts w:ascii="Times New Roman" w:hAnsi="Times New Roman" w:cs="Times New Roman"/>
          <w:b/>
          <w:bCs/>
          <w:sz w:val="24"/>
          <w:szCs w:val="24"/>
          <w:shd w:val="clear" w:color="auto" w:fill="FFFFFF"/>
        </w:rPr>
        <w:t>stuck up graphs</w:t>
      </w:r>
      <w:r w:rsidR="0010324F">
        <w:rPr>
          <w:rFonts w:ascii="Times New Roman" w:hAnsi="Times New Roman" w:cs="Times New Roman"/>
          <w:sz w:val="24"/>
          <w:szCs w:val="24"/>
          <w:shd w:val="clear" w:color="auto" w:fill="FFFFFF"/>
        </w:rPr>
        <w:t xml:space="preserve"> to help compare the campaign success &amp; failure analysis.   </w:t>
      </w:r>
    </w:p>
    <w:p w14:paraId="73187D66" w14:textId="6F710E50" w:rsidR="0053259C" w:rsidRDefault="0053259C" w:rsidP="00A75F7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Bonus Statistical Analysis</w:t>
      </w:r>
    </w:p>
    <w:p w14:paraId="5F3EFE5C" w14:textId="36CDED80" w:rsidR="0053259C" w:rsidRDefault="0053259C" w:rsidP="00A75F79">
      <w:pPr>
        <w:spacing w:line="360" w:lineRule="auto"/>
        <w:rPr>
          <w:rFonts w:ascii="Times New Roman" w:hAnsi="Times New Roman" w:cs="Times New Roman"/>
          <w:sz w:val="24"/>
          <w:szCs w:val="24"/>
          <w:shd w:val="clear" w:color="auto" w:fill="FFFFFF"/>
        </w:rPr>
      </w:pPr>
      <w:bookmarkStart w:id="0" w:name="_Hlk50928211"/>
      <w:r>
        <w:rPr>
          <w:rFonts w:ascii="Times New Roman" w:hAnsi="Times New Roman" w:cs="Times New Roman"/>
          <w:sz w:val="24"/>
          <w:szCs w:val="24"/>
          <w:shd w:val="clear" w:color="auto" w:fill="FFFFFF"/>
        </w:rPr>
        <w:t xml:space="preserve">Use your data to determine whether the mean or the median summarizes the date more meaningfully. </w:t>
      </w:r>
    </w:p>
    <w:bookmarkEnd w:id="0"/>
    <w:p w14:paraId="151D15CE" w14:textId="38B83234" w:rsidR="0053259C" w:rsidRDefault="0053259C" w:rsidP="00A75F7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Successful = mean.  Failed = Median</w:t>
      </w:r>
    </w:p>
    <w:p w14:paraId="14F9D21F" w14:textId="158C917F" w:rsidR="0053259C" w:rsidRDefault="0053259C" w:rsidP="00A75F7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Use your data to determine </w:t>
      </w:r>
      <w:r>
        <w:rPr>
          <w:rFonts w:ascii="Times New Roman" w:hAnsi="Times New Roman" w:cs="Times New Roman"/>
          <w:sz w:val="24"/>
          <w:szCs w:val="24"/>
          <w:shd w:val="clear" w:color="auto" w:fill="FFFFFF"/>
        </w:rPr>
        <w:t>if there is more variability with successful or unsuccessful campaigns.  Does it make sense?</w:t>
      </w:r>
    </w:p>
    <w:p w14:paraId="5CF55BE1" w14:textId="6B3918B0" w:rsidR="0053259C" w:rsidRDefault="0053259C" w:rsidP="00A75F79">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There is more variability with successful campaigns because the mean is thrown off by multiple large outliers.  </w:t>
      </w:r>
    </w:p>
    <w:p w14:paraId="0E8ED524" w14:textId="77777777" w:rsidR="0053259C" w:rsidRDefault="0053259C" w:rsidP="00A75F79">
      <w:pPr>
        <w:spacing w:line="360" w:lineRule="auto"/>
        <w:rPr>
          <w:rFonts w:ascii="Times New Roman" w:hAnsi="Times New Roman" w:cs="Times New Roman"/>
          <w:sz w:val="24"/>
          <w:szCs w:val="24"/>
          <w:shd w:val="clear" w:color="auto" w:fill="FFFFFF"/>
        </w:rPr>
      </w:pPr>
    </w:p>
    <w:p w14:paraId="6BB8BE4D" w14:textId="77777777" w:rsidR="00A75F79" w:rsidRPr="00A75F79" w:rsidRDefault="00A75F79" w:rsidP="00A75F79">
      <w:pPr>
        <w:spacing w:line="360" w:lineRule="auto"/>
        <w:rPr>
          <w:rFonts w:ascii="Times New Roman" w:hAnsi="Times New Roman" w:cs="Times New Roman"/>
          <w:sz w:val="24"/>
          <w:szCs w:val="24"/>
          <w:shd w:val="clear" w:color="auto" w:fill="FFFFFF"/>
        </w:rPr>
      </w:pPr>
    </w:p>
    <w:p w14:paraId="4E6A0089" w14:textId="77777777" w:rsidR="00A75F79" w:rsidRPr="00A75F79" w:rsidRDefault="00A75F79" w:rsidP="00A75F79">
      <w:pPr>
        <w:spacing w:line="360" w:lineRule="auto"/>
        <w:rPr>
          <w:rFonts w:ascii="Times New Roman" w:hAnsi="Times New Roman" w:cs="Times New Roman"/>
          <w:sz w:val="24"/>
          <w:szCs w:val="24"/>
          <w:shd w:val="clear" w:color="auto" w:fill="FFFFFF"/>
        </w:rPr>
      </w:pPr>
    </w:p>
    <w:p w14:paraId="7D4AE99E" w14:textId="202EB2AC" w:rsidR="00A75F79" w:rsidRDefault="00A75F79" w:rsidP="00A75F79">
      <w:pPr>
        <w:spacing w:line="360" w:lineRule="auto"/>
        <w:rPr>
          <w:rFonts w:ascii="Times New Roman" w:hAnsi="Times New Roman" w:cs="Times New Roman"/>
          <w:sz w:val="24"/>
          <w:szCs w:val="24"/>
          <w:shd w:val="clear" w:color="auto" w:fill="FFFFFF"/>
        </w:rPr>
      </w:pPr>
    </w:p>
    <w:p w14:paraId="3A893E56" w14:textId="77777777" w:rsidR="00A75F79" w:rsidRPr="00A75F79" w:rsidRDefault="00A75F79" w:rsidP="00A75F79">
      <w:pPr>
        <w:spacing w:line="360" w:lineRule="auto"/>
        <w:rPr>
          <w:rFonts w:ascii="Times New Roman" w:hAnsi="Times New Roman" w:cs="Times New Roman"/>
          <w:sz w:val="24"/>
          <w:szCs w:val="24"/>
          <w:shd w:val="clear" w:color="auto" w:fill="FFFFFF"/>
        </w:rPr>
      </w:pPr>
    </w:p>
    <w:p w14:paraId="46E9A26F" w14:textId="68930112" w:rsidR="00A75F79" w:rsidRPr="00A75F79" w:rsidRDefault="00A75F79" w:rsidP="00A75F79">
      <w:pPr>
        <w:spacing w:line="360" w:lineRule="auto"/>
        <w:ind w:left="-288" w:right="288"/>
        <w:rPr>
          <w:rFonts w:ascii="Times New Roman" w:hAnsi="Times New Roman" w:cs="Times New Roman"/>
          <w:sz w:val="24"/>
          <w:szCs w:val="24"/>
          <w:shd w:val="clear" w:color="auto" w:fill="FFFFFF"/>
        </w:rPr>
      </w:pPr>
    </w:p>
    <w:p w14:paraId="4D9ECCD1" w14:textId="3B22F3A4" w:rsidR="00A75F79" w:rsidRPr="00A75F79" w:rsidRDefault="00A75F79" w:rsidP="00A75F79">
      <w:pPr>
        <w:pStyle w:val="ListParagraph"/>
        <w:spacing w:line="360" w:lineRule="auto"/>
        <w:ind w:left="-288" w:right="28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0B1528E3" w14:textId="77777777" w:rsidR="00A75F79" w:rsidRPr="00A75F79" w:rsidRDefault="00A75F79" w:rsidP="00A75F79">
      <w:pPr>
        <w:spacing w:line="360" w:lineRule="auto"/>
        <w:ind w:left="-288" w:right="288"/>
        <w:rPr>
          <w:rFonts w:ascii="Times New Roman" w:hAnsi="Times New Roman" w:cs="Times New Roman"/>
          <w:sz w:val="24"/>
          <w:szCs w:val="24"/>
          <w:shd w:val="clear" w:color="auto" w:fill="FFFFFF"/>
        </w:rPr>
      </w:pPr>
    </w:p>
    <w:p w14:paraId="417E6E5F" w14:textId="44E4F7B2" w:rsidR="00A75F79" w:rsidRPr="00A75F79" w:rsidRDefault="00A75F79" w:rsidP="00A75F79">
      <w:pPr>
        <w:spacing w:line="360" w:lineRule="auto"/>
        <w:ind w:left="-288" w:right="288"/>
        <w:rPr>
          <w:rFonts w:ascii="Times New Roman" w:hAnsi="Times New Roman" w:cs="Times New Roman"/>
          <w:sz w:val="24"/>
          <w:szCs w:val="24"/>
        </w:rPr>
      </w:pPr>
    </w:p>
    <w:sectPr w:rsidR="00A75F79" w:rsidRPr="00A7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A62CC"/>
    <w:multiLevelType w:val="hybridMultilevel"/>
    <w:tmpl w:val="08C6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AB0BBA"/>
    <w:multiLevelType w:val="hybridMultilevel"/>
    <w:tmpl w:val="185A9120"/>
    <w:lvl w:ilvl="0" w:tplc="CA662620">
      <w:numFmt w:val="bullet"/>
      <w:lvlText w:val="•"/>
      <w:lvlJc w:val="left"/>
      <w:pPr>
        <w:ind w:left="720" w:hanging="360"/>
      </w:pPr>
      <w:rPr>
        <w:rFonts w:ascii="Times New Roman" w:eastAsia="Times New Roman" w:hAnsi="Times New Roman" w:cs="Times New Roman" w:hint="default"/>
        <w:spacing w:val="-5"/>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D22FFC"/>
    <w:multiLevelType w:val="hybridMultilevel"/>
    <w:tmpl w:val="1C6CE072"/>
    <w:lvl w:ilvl="0" w:tplc="CA662620">
      <w:numFmt w:val="bullet"/>
      <w:lvlText w:val="•"/>
      <w:lvlJc w:val="left"/>
      <w:pPr>
        <w:ind w:left="1080" w:hanging="360"/>
      </w:pPr>
      <w:rPr>
        <w:rFonts w:ascii="Times New Roman" w:eastAsia="Times New Roman" w:hAnsi="Times New Roman" w:cs="Times New Roman" w:hint="default"/>
        <w:spacing w:val="-5"/>
        <w:w w:val="100"/>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775C46"/>
    <w:multiLevelType w:val="hybridMultilevel"/>
    <w:tmpl w:val="44167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B"/>
    <w:rsid w:val="000F7FB1"/>
    <w:rsid w:val="0010324F"/>
    <w:rsid w:val="002225D4"/>
    <w:rsid w:val="00417FF1"/>
    <w:rsid w:val="0053259C"/>
    <w:rsid w:val="00A75F79"/>
    <w:rsid w:val="00AC5D0B"/>
    <w:rsid w:val="00B74DCB"/>
    <w:rsid w:val="00FA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6659"/>
  <w15:chartTrackingRefBased/>
  <w15:docId w15:val="{CFBC6DEB-D3DE-4BEC-B321-88AD82E5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Anne Rowland</dc:creator>
  <cp:keywords/>
  <dc:description/>
  <cp:lastModifiedBy>Tina Anne Rowland</cp:lastModifiedBy>
  <cp:revision>4</cp:revision>
  <dcterms:created xsi:type="dcterms:W3CDTF">2020-09-14T02:17:00Z</dcterms:created>
  <dcterms:modified xsi:type="dcterms:W3CDTF">2020-09-14T02:25:00Z</dcterms:modified>
</cp:coreProperties>
</file>