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FC66CA" w14:textId="77777777" w:rsidR="008B2D7C" w:rsidRDefault="008B2D7C" w:rsidP="008B2D7C">
      <w:pPr>
        <w:rPr>
          <w:rFonts w:ascii="Times New Roman" w:hAnsi="Times New Roman" w:cs="Times New Roman"/>
          <w:b/>
          <w:sz w:val="24"/>
          <w:szCs w:val="24"/>
        </w:rPr>
      </w:pPr>
      <w:r>
        <w:rPr>
          <w:rFonts w:ascii="Times New Roman" w:hAnsi="Times New Roman" w:cs="Times New Roman"/>
          <w:b/>
          <w:sz w:val="24"/>
          <w:szCs w:val="24"/>
        </w:rPr>
        <w:t>Bradon Ladd</w:t>
      </w:r>
    </w:p>
    <w:p w14:paraId="5A003337" w14:textId="2032B0F4" w:rsidR="008B2D7C" w:rsidRDefault="008B2D7C" w:rsidP="008B2D7C">
      <w:pPr>
        <w:rPr>
          <w:rFonts w:ascii="Times New Roman" w:hAnsi="Times New Roman" w:cs="Times New Roman"/>
          <w:b/>
          <w:sz w:val="24"/>
          <w:szCs w:val="24"/>
        </w:rPr>
      </w:pPr>
      <w:r>
        <w:rPr>
          <w:rFonts w:ascii="Times New Roman" w:hAnsi="Times New Roman" w:cs="Times New Roman"/>
          <w:b/>
          <w:sz w:val="24"/>
          <w:szCs w:val="24"/>
        </w:rPr>
        <w:t>April 2</w:t>
      </w:r>
      <w:r>
        <w:rPr>
          <w:rFonts w:ascii="Times New Roman" w:hAnsi="Times New Roman" w:cs="Times New Roman"/>
          <w:b/>
          <w:sz w:val="24"/>
          <w:szCs w:val="24"/>
        </w:rPr>
        <w:t>5</w:t>
      </w:r>
      <w:r>
        <w:rPr>
          <w:rFonts w:ascii="Times New Roman" w:hAnsi="Times New Roman" w:cs="Times New Roman"/>
          <w:b/>
          <w:sz w:val="24"/>
          <w:szCs w:val="24"/>
        </w:rPr>
        <w:t>, 2019</w:t>
      </w:r>
    </w:p>
    <w:p w14:paraId="54B9AB08" w14:textId="77777777" w:rsidR="008B2D7C" w:rsidRDefault="008B2D7C" w:rsidP="008B2D7C">
      <w:pPr>
        <w:rPr>
          <w:rFonts w:ascii="Times New Roman" w:hAnsi="Times New Roman" w:cs="Times New Roman"/>
          <w:b/>
          <w:sz w:val="24"/>
          <w:szCs w:val="24"/>
        </w:rPr>
      </w:pPr>
      <w:r>
        <w:rPr>
          <w:rFonts w:ascii="Times New Roman" w:hAnsi="Times New Roman" w:cs="Times New Roman"/>
          <w:b/>
          <w:sz w:val="24"/>
          <w:szCs w:val="24"/>
        </w:rPr>
        <w:t>Christian Beliefs</w:t>
      </w:r>
    </w:p>
    <w:p w14:paraId="71E33AE1" w14:textId="6A751313" w:rsidR="008B2D7C" w:rsidRDefault="008B2D7C" w:rsidP="008B2D7C">
      <w:pPr>
        <w:jc w:val="center"/>
        <w:rPr>
          <w:rFonts w:ascii="Times New Roman" w:hAnsi="Times New Roman" w:cs="Times New Roman"/>
          <w:b/>
          <w:sz w:val="24"/>
          <w:szCs w:val="24"/>
        </w:rPr>
      </w:pPr>
      <w:r>
        <w:rPr>
          <w:rFonts w:ascii="Times New Roman" w:hAnsi="Times New Roman" w:cs="Times New Roman"/>
          <w:b/>
          <w:sz w:val="24"/>
          <w:szCs w:val="24"/>
        </w:rPr>
        <w:t xml:space="preserve">Talking Points: </w:t>
      </w:r>
      <w:r>
        <w:rPr>
          <w:rFonts w:ascii="Times New Roman" w:hAnsi="Times New Roman" w:cs="Times New Roman"/>
          <w:b/>
          <w:sz w:val="24"/>
          <w:szCs w:val="24"/>
        </w:rPr>
        <w:t>Thorsen Chapter 11, Rice Chapter 5</w:t>
      </w:r>
    </w:p>
    <w:p w14:paraId="3556B5F0" w14:textId="77777777" w:rsidR="008B2D7C" w:rsidRDefault="008B2D7C" w:rsidP="008B2D7C">
      <w:pPr>
        <w:rPr>
          <w:rFonts w:ascii="Times New Roman" w:hAnsi="Times New Roman" w:cs="Times New Roman"/>
          <w:sz w:val="24"/>
          <w:szCs w:val="24"/>
        </w:rPr>
      </w:pPr>
    </w:p>
    <w:p w14:paraId="5A8E76C0" w14:textId="229FD030" w:rsidR="008B2D7C" w:rsidRDefault="008B2D7C" w:rsidP="008B2D7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Thorsen Page 128: Does the Bible say whether we were created in God’s physical image or in his mental/spiritual image? There lies a possibility where God does not look like us physically, like paintings and artistic renditions would have us believe. Instead, he could have created us to reflect his goals and mental image, rather than physical.</w:t>
      </w:r>
    </w:p>
    <w:p w14:paraId="266E974B" w14:textId="77777777" w:rsidR="008B2D7C" w:rsidRDefault="008B2D7C" w:rsidP="008B2D7C">
      <w:pPr>
        <w:pStyle w:val="ListParagraph"/>
        <w:rPr>
          <w:rFonts w:ascii="Times New Roman" w:hAnsi="Times New Roman" w:cs="Times New Roman"/>
          <w:sz w:val="24"/>
          <w:szCs w:val="24"/>
        </w:rPr>
      </w:pPr>
    </w:p>
    <w:p w14:paraId="7BAECF2A" w14:textId="77777777" w:rsidR="008B2D7C" w:rsidRDefault="008B2D7C" w:rsidP="008B2D7C">
      <w:pPr>
        <w:pStyle w:val="ListParagraph"/>
        <w:rPr>
          <w:rFonts w:ascii="Times New Roman" w:hAnsi="Times New Roman" w:cs="Times New Roman"/>
          <w:sz w:val="24"/>
          <w:szCs w:val="24"/>
        </w:rPr>
      </w:pPr>
    </w:p>
    <w:p w14:paraId="6B281D19" w14:textId="09209AC9" w:rsidR="008B2D7C" w:rsidRDefault="008B2D7C" w:rsidP="008B2D7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Thorsen Page 133: I’d have to agree with the idea that we were created with the ability to commit both good an evil. Aquinas argued that we were given the innate ability to do right, but another philosopher, who I agree with, stated that we are just as capable of doing evil as we are to do good. This ties back into free will. God created us with an amount of righteousness to help guide us internally, but ultimately, it’s our choice to perform good or evil.</w:t>
      </w:r>
    </w:p>
    <w:p w14:paraId="271BE161" w14:textId="77777777" w:rsidR="008B2D7C" w:rsidRPr="008B2D7C" w:rsidRDefault="008B2D7C" w:rsidP="008B2D7C">
      <w:pPr>
        <w:pStyle w:val="ListParagraph"/>
        <w:rPr>
          <w:rFonts w:ascii="Times New Roman" w:hAnsi="Times New Roman" w:cs="Times New Roman"/>
          <w:sz w:val="24"/>
          <w:szCs w:val="24"/>
        </w:rPr>
      </w:pPr>
    </w:p>
    <w:p w14:paraId="1A4304EE" w14:textId="553A00F3" w:rsidR="000D5703" w:rsidRPr="008B2D7C" w:rsidRDefault="008B2D7C" w:rsidP="008B2D7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Rice: I believe that we do have a place in the world. We as humans should adhere to the nature of our creation, rather than denying it for a higher power. For example, some believe that hobbies are a waste of time, and that time should be spent on our spiritual lives. We, as human creatures, need hobbies and leisure time to keep our soul healthy. In cases like these, it’s important to realize that we do live in the world, and are human creatures, and should take care of ourselves as such.</w:t>
      </w:r>
      <w:bookmarkStart w:id="0" w:name="_GoBack"/>
      <w:bookmarkEnd w:id="0"/>
    </w:p>
    <w:sectPr w:rsidR="000D5703" w:rsidRPr="008B2D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BD0A5E"/>
    <w:multiLevelType w:val="hybridMultilevel"/>
    <w:tmpl w:val="704234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201"/>
    <w:rsid w:val="000D5703"/>
    <w:rsid w:val="00204201"/>
    <w:rsid w:val="008B2D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85E62"/>
  <w15:chartTrackingRefBased/>
  <w15:docId w15:val="{47300A75-67E2-46E1-A850-2AB9288E9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B2D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2D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208</Words>
  <Characters>1192</Characters>
  <Application>Microsoft Office Word</Application>
  <DocSecurity>0</DocSecurity>
  <Lines>9</Lines>
  <Paragraphs>2</Paragraphs>
  <ScaleCrop>false</ScaleCrop>
  <Company/>
  <LinksUpToDate>false</LinksUpToDate>
  <CharactersWithSpaces>1398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Bradon Ladd</dc:creator>
  <cp:keywords/>
  <dc:description/>
  <cp:lastModifiedBy>Bradon Ladd</cp:lastModifiedBy>
  <cp:revision>2</cp:revision>
  <dcterms:created xsi:type="dcterms:W3CDTF">2019-04-25T09:43:00Z</dcterms:created>
  <dcterms:modified xsi:type="dcterms:W3CDTF">2019-04-25T09:52:00Z</dcterms:modified>
</cp:coreProperties>
</file>