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7D30B" w14:textId="5F9008A4" w:rsidR="00AA7CC8" w:rsidRDefault="00C32DFB">
      <w:pPr>
        <w:rPr>
          <w:rFonts w:ascii="Times New Roman" w:hAnsi="Times New Roman" w:cs="Times New Roman"/>
          <w:b/>
          <w:sz w:val="24"/>
          <w:szCs w:val="24"/>
        </w:rPr>
      </w:pPr>
      <w:r>
        <w:rPr>
          <w:rFonts w:ascii="Times New Roman" w:hAnsi="Times New Roman" w:cs="Times New Roman"/>
          <w:b/>
          <w:sz w:val="24"/>
          <w:szCs w:val="24"/>
        </w:rPr>
        <w:t>Bradon Ladd</w:t>
      </w:r>
    </w:p>
    <w:p w14:paraId="33A87650" w14:textId="6F258C20" w:rsidR="00C32DFB" w:rsidRDefault="00404FD0">
      <w:pPr>
        <w:rPr>
          <w:rFonts w:ascii="Times New Roman" w:hAnsi="Times New Roman" w:cs="Times New Roman"/>
          <w:b/>
          <w:sz w:val="24"/>
          <w:szCs w:val="24"/>
        </w:rPr>
      </w:pPr>
      <w:r>
        <w:rPr>
          <w:rFonts w:ascii="Times New Roman" w:hAnsi="Times New Roman" w:cs="Times New Roman"/>
          <w:b/>
          <w:sz w:val="24"/>
          <w:szCs w:val="24"/>
        </w:rPr>
        <w:t>April 4, 2019</w:t>
      </w:r>
    </w:p>
    <w:p w14:paraId="0E7DAB0D" w14:textId="21CC3DF2" w:rsidR="00404FD0" w:rsidRDefault="00404FD0">
      <w:pPr>
        <w:rPr>
          <w:rFonts w:ascii="Times New Roman" w:hAnsi="Times New Roman" w:cs="Times New Roman"/>
          <w:b/>
          <w:sz w:val="24"/>
          <w:szCs w:val="24"/>
        </w:rPr>
      </w:pPr>
      <w:r>
        <w:rPr>
          <w:rFonts w:ascii="Times New Roman" w:hAnsi="Times New Roman" w:cs="Times New Roman"/>
          <w:b/>
          <w:sz w:val="24"/>
          <w:szCs w:val="24"/>
        </w:rPr>
        <w:t>Christian Beliefs</w:t>
      </w:r>
    </w:p>
    <w:p w14:paraId="33712137" w14:textId="00D5E651" w:rsidR="00404FD0" w:rsidRDefault="00404FD0" w:rsidP="00404FD0">
      <w:pPr>
        <w:jc w:val="center"/>
        <w:rPr>
          <w:rFonts w:ascii="Times New Roman" w:hAnsi="Times New Roman" w:cs="Times New Roman"/>
          <w:b/>
          <w:sz w:val="24"/>
          <w:szCs w:val="24"/>
        </w:rPr>
      </w:pPr>
      <w:r>
        <w:rPr>
          <w:rFonts w:ascii="Times New Roman" w:hAnsi="Times New Roman" w:cs="Times New Roman"/>
          <w:b/>
          <w:sz w:val="24"/>
          <w:szCs w:val="24"/>
        </w:rPr>
        <w:t>Discussion Points: Thorsen Chapter 2</w:t>
      </w:r>
    </w:p>
    <w:p w14:paraId="28F15252" w14:textId="4CEFE3AA" w:rsidR="00404FD0" w:rsidRDefault="00404FD0" w:rsidP="00404FD0">
      <w:pPr>
        <w:rPr>
          <w:rFonts w:ascii="Times New Roman" w:hAnsi="Times New Roman" w:cs="Times New Roman"/>
          <w:sz w:val="24"/>
          <w:szCs w:val="24"/>
        </w:rPr>
      </w:pPr>
    </w:p>
    <w:p w14:paraId="29FDC7DD" w14:textId="6B19B511" w:rsidR="00404FD0" w:rsidRDefault="00EA381A" w:rsidP="00404F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Page 16, </w:t>
      </w:r>
      <w:r w:rsidR="003F0EAB">
        <w:rPr>
          <w:rFonts w:ascii="Times New Roman" w:hAnsi="Times New Roman" w:cs="Times New Roman"/>
          <w:sz w:val="24"/>
          <w:szCs w:val="24"/>
        </w:rPr>
        <w:t xml:space="preserve">it talks about revelations, and how we tend to brush off the street-corner doom and gloom presenters that yell about how the world is ending soon. What can we do to prove that these presenters are simply yelling about something they believe, rather than </w:t>
      </w:r>
      <w:r w:rsidR="00B73975">
        <w:rPr>
          <w:rFonts w:ascii="Times New Roman" w:hAnsi="Times New Roman" w:cs="Times New Roman"/>
          <w:sz w:val="24"/>
          <w:szCs w:val="24"/>
        </w:rPr>
        <w:t>being divinely inspired? On an extreme end, one or more of these could be actual prophets</w:t>
      </w:r>
      <w:r w:rsidR="006E1C0D">
        <w:rPr>
          <w:rFonts w:ascii="Times New Roman" w:hAnsi="Times New Roman" w:cs="Times New Roman"/>
          <w:sz w:val="24"/>
          <w:szCs w:val="24"/>
        </w:rPr>
        <w:t>, so what do we do to discern that those preaching on the streets are</w:t>
      </w:r>
      <w:r w:rsidR="004A3959">
        <w:rPr>
          <w:rFonts w:ascii="Times New Roman" w:hAnsi="Times New Roman" w:cs="Times New Roman"/>
          <w:sz w:val="24"/>
          <w:szCs w:val="24"/>
        </w:rPr>
        <w:t xml:space="preserve"> false and not divinely inspired? </w:t>
      </w:r>
    </w:p>
    <w:p w14:paraId="54443699" w14:textId="04847AAD" w:rsidR="004A3959" w:rsidRDefault="004A3959" w:rsidP="004A3959">
      <w:pPr>
        <w:rPr>
          <w:rFonts w:ascii="Times New Roman" w:hAnsi="Times New Roman" w:cs="Times New Roman"/>
          <w:sz w:val="24"/>
          <w:szCs w:val="24"/>
        </w:rPr>
      </w:pPr>
    </w:p>
    <w:p w14:paraId="5F877B3B" w14:textId="2166A4FA" w:rsidR="00C13ABC" w:rsidRDefault="00903B2F" w:rsidP="00C13A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17 talks about the Bible being the one authoritative source of our Christian beliefs, </w:t>
      </w:r>
      <w:r w:rsidR="00B842FF">
        <w:rPr>
          <w:rFonts w:ascii="Times New Roman" w:hAnsi="Times New Roman" w:cs="Times New Roman"/>
          <w:sz w:val="24"/>
          <w:szCs w:val="24"/>
        </w:rPr>
        <w:t>where some believe that there are more sources to consider. What does the Bible say about using outside sources to affect our beliefs? We know beyond a shadow of a doubt that the Bible is divinely inspired, but the teachings of, say, Ellen White are not so easy to prove.</w:t>
      </w:r>
      <w:r w:rsidR="00C13ABC">
        <w:rPr>
          <w:rFonts w:ascii="Times New Roman" w:hAnsi="Times New Roman" w:cs="Times New Roman"/>
          <w:sz w:val="24"/>
          <w:szCs w:val="24"/>
        </w:rPr>
        <w:t xml:space="preserve"> Could there be a scenario where Ellen White was not inspired by God, and instead a false prophet leading us astray? This seems far-fetched, but it’s worth taking time to consider and completely prove.</w:t>
      </w:r>
    </w:p>
    <w:p w14:paraId="4DDBBCE4" w14:textId="77777777" w:rsidR="00C13ABC" w:rsidRPr="00C13ABC" w:rsidRDefault="00C13ABC" w:rsidP="00C13ABC">
      <w:pPr>
        <w:pStyle w:val="ListParagraph"/>
        <w:rPr>
          <w:rFonts w:ascii="Times New Roman" w:hAnsi="Times New Roman" w:cs="Times New Roman"/>
          <w:sz w:val="24"/>
          <w:szCs w:val="24"/>
        </w:rPr>
      </w:pPr>
    </w:p>
    <w:p w14:paraId="79D3CFE7" w14:textId="704339E8" w:rsidR="00C13ABC" w:rsidRDefault="00C13ABC" w:rsidP="00C13ABC">
      <w:pPr>
        <w:pStyle w:val="ListParagraph"/>
        <w:rPr>
          <w:rFonts w:ascii="Times New Roman" w:hAnsi="Times New Roman" w:cs="Times New Roman"/>
          <w:sz w:val="24"/>
          <w:szCs w:val="24"/>
        </w:rPr>
      </w:pPr>
    </w:p>
    <w:p w14:paraId="68B1C781" w14:textId="79C7AE5B" w:rsidR="005B135D" w:rsidRDefault="00987343" w:rsidP="005B13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God give a reason for progressive revelation? While reading the text, I noted that the differences between progressive and general revelation was only that one was given to everyone</w:t>
      </w:r>
      <w:r w:rsidR="00075D77">
        <w:rPr>
          <w:rFonts w:ascii="Times New Roman" w:hAnsi="Times New Roman" w:cs="Times New Roman"/>
          <w:sz w:val="24"/>
          <w:szCs w:val="24"/>
        </w:rPr>
        <w:t xml:space="preserve">, while one was given to a few, who were then tasked to tell everyone. If something is important enough to tell the world, wouldn’t it make more sense to tell everyone about it, rather than rely on a select few? </w:t>
      </w:r>
    </w:p>
    <w:p w14:paraId="7C78E326" w14:textId="0DAFDE75" w:rsidR="005B135D" w:rsidRDefault="005B135D" w:rsidP="005B135D">
      <w:pPr>
        <w:rPr>
          <w:rFonts w:ascii="Times New Roman" w:hAnsi="Times New Roman" w:cs="Times New Roman"/>
          <w:sz w:val="24"/>
          <w:szCs w:val="24"/>
        </w:rPr>
      </w:pPr>
    </w:p>
    <w:p w14:paraId="2EF5D9D0" w14:textId="0BFE78DB" w:rsidR="005B135D" w:rsidRPr="005B135D" w:rsidRDefault="004F3459" w:rsidP="005B13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20 talks about the “feeling of absolute dependence” proposed by Friedrich </w:t>
      </w:r>
      <w:r w:rsidR="007714EA">
        <w:rPr>
          <w:rFonts w:ascii="Times New Roman" w:hAnsi="Times New Roman" w:cs="Times New Roman"/>
          <w:sz w:val="24"/>
          <w:szCs w:val="24"/>
        </w:rPr>
        <w:t xml:space="preserve">Schleiermacher, where everyone has the innate pull towards a supernatural being, be it a god or something else. How does this theory account for atheism? </w:t>
      </w:r>
      <w:r w:rsidR="007F2F98">
        <w:rPr>
          <w:rFonts w:ascii="Times New Roman" w:hAnsi="Times New Roman" w:cs="Times New Roman"/>
          <w:sz w:val="24"/>
          <w:szCs w:val="24"/>
        </w:rPr>
        <w:t>If everyone has that desire, then that implies that atheists are rejecting their pull towards a higher power. I was really curious about this and ended up posting to an online forum asking about it</w:t>
      </w:r>
      <w:r w:rsidR="00DD2457">
        <w:rPr>
          <w:rFonts w:ascii="Times New Roman" w:hAnsi="Times New Roman" w:cs="Times New Roman"/>
          <w:sz w:val="24"/>
          <w:szCs w:val="24"/>
        </w:rPr>
        <w:t xml:space="preserve"> and getting a perspective on how people who reject the idea of a god deal with this idea.</w:t>
      </w:r>
      <w:bookmarkStart w:id="0" w:name="_GoBack"/>
      <w:bookmarkEnd w:id="0"/>
    </w:p>
    <w:sectPr w:rsidR="005B135D" w:rsidRPr="005B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82B"/>
    <w:multiLevelType w:val="hybridMultilevel"/>
    <w:tmpl w:val="B82E6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23"/>
    <w:rsid w:val="00075D77"/>
    <w:rsid w:val="003F0EAB"/>
    <w:rsid w:val="00404FD0"/>
    <w:rsid w:val="004A3959"/>
    <w:rsid w:val="004F3459"/>
    <w:rsid w:val="005B135D"/>
    <w:rsid w:val="006A305B"/>
    <w:rsid w:val="006E1C0D"/>
    <w:rsid w:val="006F0832"/>
    <w:rsid w:val="007714EA"/>
    <w:rsid w:val="007F2F98"/>
    <w:rsid w:val="00887623"/>
    <w:rsid w:val="00903B2F"/>
    <w:rsid w:val="00987343"/>
    <w:rsid w:val="00AA7CC8"/>
    <w:rsid w:val="00B73975"/>
    <w:rsid w:val="00B842FF"/>
    <w:rsid w:val="00C13ABC"/>
    <w:rsid w:val="00C32DFB"/>
    <w:rsid w:val="00DD2457"/>
    <w:rsid w:val="00EA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E4DB"/>
  <w15:chartTrackingRefBased/>
  <w15:docId w15:val="{4C95D9BA-9F72-4996-ACDB-56E457F4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20</cp:revision>
  <dcterms:created xsi:type="dcterms:W3CDTF">2019-04-08T07:03:00Z</dcterms:created>
  <dcterms:modified xsi:type="dcterms:W3CDTF">2019-04-08T08:40:00Z</dcterms:modified>
</cp:coreProperties>
</file>