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0CC5" w14:textId="015FF0D1" w:rsidR="00C04B40" w:rsidRDefault="008D4A1A" w:rsidP="00C04B40">
      <w:pPr>
        <w:pStyle w:val="Ttulo"/>
        <w:jc w:val="center"/>
      </w:pPr>
      <w:r w:rsidRPr="008D4A1A">
        <w:t>DEFICIENCIAS NUTRICIONALES: VITAMINAS Y MINERALES ESENCIALES, Y LOS EFECTOS DE SU DEFICIENCIA EN LA SALUD</w:t>
      </w:r>
      <w:r w:rsidR="00B5568C">
        <w:tab/>
      </w:r>
    </w:p>
    <w:p w14:paraId="6A134C38" w14:textId="794D79C1" w:rsidR="00B5568C" w:rsidRPr="00C04B40" w:rsidRDefault="00C04B40" w:rsidP="00C04B4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20663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A466FF" w14:textId="6C37A2F2" w:rsidR="00724821" w:rsidRPr="0003776F" w:rsidRDefault="00724821">
          <w:pPr>
            <w:pStyle w:val="TtuloTDC"/>
          </w:pPr>
          <w:r w:rsidRPr="0003776F">
            <w:t>Índice</w:t>
          </w:r>
        </w:p>
        <w:p w14:paraId="6F0737E3" w14:textId="6BF1AEEA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r w:rsidRPr="0003776F">
            <w:fldChar w:fldCharType="begin"/>
          </w:r>
          <w:r w:rsidRPr="0003776F">
            <w:instrText xml:space="preserve"> TOC \o "1-3" \h \z \u </w:instrText>
          </w:r>
          <w:r w:rsidRPr="0003776F">
            <w:fldChar w:fldCharType="separate"/>
          </w:r>
          <w:hyperlink w:anchor="_Toc213351913" w:history="1">
            <w:r w:rsidRPr="0003776F">
              <w:rPr>
                <w:rStyle w:val="Hipervnculo"/>
                <w:noProof/>
              </w:rPr>
              <w:t>Introducción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_Toc213351913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2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02F801D8" w14:textId="0A560B13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213351914" w:history="1">
            <w:r w:rsidRPr="0003776F">
              <w:rPr>
                <w:rStyle w:val="Hipervnculo"/>
                <w:noProof/>
              </w:rPr>
              <w:t>Vitaminas esenciales y su importancia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_Toc213351914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2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7F6B710A" w14:textId="17E07248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213351915" w:history="1">
            <w:r w:rsidRPr="0003776F">
              <w:rPr>
                <w:rStyle w:val="Hipervnculo"/>
                <w:noProof/>
              </w:rPr>
              <w:t>Minerales esenciales y sus efectos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_Toc213351915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2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57DC87F7" w14:textId="745C3874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213351916" w:history="1">
            <w:r w:rsidRPr="0003776F">
              <w:rPr>
                <w:rStyle w:val="Hipervnculo"/>
                <w:noProof/>
              </w:rPr>
              <w:t>Prevención y tratamiento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_Toc213351916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3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4258FEE6" w14:textId="32AEA570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213351917" w:history="1">
            <w:r w:rsidRPr="0003776F">
              <w:rPr>
                <w:rStyle w:val="Hipervnculo"/>
                <w:noProof/>
              </w:rPr>
              <w:t>Síntomas de una alimentación incompleta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_Toc213351917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4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6B37942B" w14:textId="2D97399C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213351918" w:history="1">
            <w:r w:rsidRPr="0003776F">
              <w:rPr>
                <w:rStyle w:val="Hipervnculo"/>
                <w:noProof/>
              </w:rPr>
              <w:t>Conclusión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_Toc213351918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4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4E3C34EC" w14:textId="4CA2A9B2" w:rsidR="00724821" w:rsidRPr="0003776F" w:rsidRDefault="007248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213351919" w:history="1">
            <w:r w:rsidRPr="0003776F">
              <w:rPr>
                <w:rStyle w:val="Hipervnculo"/>
                <w:noProof/>
              </w:rPr>
              <w:t>Referencias</w:t>
            </w:r>
            <w:r w:rsidRPr="0003776F">
              <w:rPr>
                <w:noProof/>
                <w:webHidden/>
              </w:rPr>
              <w:tab/>
            </w:r>
            <w:r w:rsidRPr="0003776F">
              <w:rPr>
                <w:noProof/>
                <w:webHidden/>
              </w:rPr>
              <w:fldChar w:fldCharType="begin"/>
            </w:r>
            <w:r w:rsidRPr="0003776F">
              <w:rPr>
                <w:noProof/>
                <w:webHidden/>
              </w:rPr>
              <w:instrText xml:space="preserve"> PAGEREF _Toc213351919 \h </w:instrText>
            </w:r>
            <w:r w:rsidRPr="0003776F">
              <w:rPr>
                <w:noProof/>
                <w:webHidden/>
              </w:rPr>
            </w:r>
            <w:r w:rsidRPr="0003776F">
              <w:rPr>
                <w:noProof/>
                <w:webHidden/>
              </w:rPr>
              <w:fldChar w:fldCharType="separate"/>
            </w:r>
            <w:r w:rsidR="00F13D9A">
              <w:rPr>
                <w:noProof/>
                <w:webHidden/>
              </w:rPr>
              <w:t>4</w:t>
            </w:r>
            <w:r w:rsidRPr="0003776F">
              <w:rPr>
                <w:noProof/>
                <w:webHidden/>
              </w:rPr>
              <w:fldChar w:fldCharType="end"/>
            </w:r>
          </w:hyperlink>
        </w:p>
        <w:p w14:paraId="1900B100" w14:textId="0B74097D" w:rsidR="00C04B40" w:rsidRDefault="00724821" w:rsidP="00AE0BF4">
          <w:pPr>
            <w:rPr>
              <w:b/>
              <w:bCs/>
            </w:rPr>
          </w:pPr>
          <w:r w:rsidRPr="0003776F">
            <w:rPr>
              <w:b/>
              <w:bCs/>
            </w:rPr>
            <w:fldChar w:fldCharType="end"/>
          </w:r>
        </w:p>
      </w:sdtContent>
    </w:sdt>
    <w:p w14:paraId="7D9CB801" w14:textId="004BF607" w:rsidR="00C04B40" w:rsidRDefault="00C04B40">
      <w:pPr>
        <w:rPr>
          <w:b/>
          <w:bCs/>
        </w:rPr>
      </w:pPr>
      <w:r>
        <w:rPr>
          <w:b/>
          <w:bCs/>
        </w:rPr>
        <w:br w:type="page"/>
      </w:r>
    </w:p>
    <w:p w14:paraId="3F4BF188" w14:textId="004BF607" w:rsidR="007D3403" w:rsidRPr="0003776F" w:rsidRDefault="007D3403" w:rsidP="00724821">
      <w:pPr>
        <w:pStyle w:val="Ttulo1"/>
      </w:pPr>
      <w:bookmarkStart w:id="0" w:name="_Toc213351913"/>
      <w:r w:rsidRPr="0003776F">
        <w:lastRenderedPageBreak/>
        <w:t>Introducción</w:t>
      </w:r>
      <w:bookmarkEnd w:id="0"/>
    </w:p>
    <w:p w14:paraId="40B8C1EB" w14:textId="77777777" w:rsidR="00AE0BF4" w:rsidRPr="0003776F" w:rsidRDefault="00AE0BF4" w:rsidP="0003776F">
      <w:pPr>
        <w:jc w:val="both"/>
      </w:pPr>
      <w:r w:rsidRPr="0003776F">
        <w:t>Las deficiencias nutricionales se producen cuando el organismo no recibe los nutrientes suficientes para su correcto funcionamiento.</w:t>
      </w:r>
    </w:p>
    <w:p w14:paraId="51BAE086" w14:textId="1D7083D3" w:rsidR="00AE0BF4" w:rsidRPr="0003776F" w:rsidRDefault="00AE0BF4" w:rsidP="0003776F">
      <w:pPr>
        <w:jc w:val="both"/>
      </w:pPr>
      <w:r w:rsidRPr="0003776F">
        <w:t>Entre los más importantes se encuentran las vitaminas y minerales esenciales, responsables de mantener el equilibrio metabólico, fortalecer el sistema inmunológico y garantizar el desarrollo y mantenimiento de tejidos.</w:t>
      </w:r>
    </w:p>
    <w:p w14:paraId="1FF1CE8C" w14:textId="007E089A" w:rsidR="00AE0BF4" w:rsidRPr="0003776F" w:rsidRDefault="00AE0BF4" w:rsidP="0003776F">
      <w:pPr>
        <w:jc w:val="both"/>
      </w:pPr>
      <w:r w:rsidRPr="0003776F">
        <w:t>Aunque en la mayoría de los países desarrollados la desnutrición grave es poco frecuente, las deficiencias leves o moderadas de micronutrientes son aún comunes. Estas pueden pasar desapercibidas durante años, afectando lentamente la salud general y aumentando el riesgo de enfermedades crónicas.</w:t>
      </w:r>
    </w:p>
    <w:p w14:paraId="1A8D8CF4" w14:textId="77777777" w:rsidR="00AE0BF4" w:rsidRPr="0003776F" w:rsidRDefault="00AE0BF4" w:rsidP="0003776F">
      <w:pPr>
        <w:jc w:val="both"/>
      </w:pPr>
      <w:r w:rsidRPr="0003776F">
        <w:t>Algunos factores que contribuyen a las deficiencias nutricionales son una alimentación desequilibrada, dietas restrictivas, el consumo excesivo de alimentos ultraprocesados y problemas de absorción intestinal.</w:t>
      </w:r>
    </w:p>
    <w:p w14:paraId="7D4B33D6" w14:textId="43653A0B" w:rsidR="00AE0BF4" w:rsidRPr="0003776F" w:rsidRDefault="00AE0BF4" w:rsidP="0003776F">
      <w:pPr>
        <w:jc w:val="both"/>
      </w:pPr>
      <w:r w:rsidRPr="0003776F">
        <w:t>Por ejemplo, una persona con deficiencia de hierro puede sentirse fatigada, mientras que la falta de vitamina D puede causar debilidad muscular y dolor óseo.</w:t>
      </w:r>
    </w:p>
    <w:p w14:paraId="531230A4" w14:textId="780BA3AC" w:rsidR="007D3403" w:rsidRPr="0003776F" w:rsidRDefault="007D3403" w:rsidP="00724821">
      <w:pPr>
        <w:pStyle w:val="Ttulo1"/>
      </w:pPr>
      <w:bookmarkStart w:id="1" w:name="_Toc213351914"/>
      <w:r w:rsidRPr="0003776F">
        <w:t>Vitaminas esenciales y su importancia</w:t>
      </w:r>
      <w:bookmarkEnd w:id="1"/>
    </w:p>
    <w:p w14:paraId="6D45615B" w14:textId="77777777" w:rsidR="00AE0BF4" w:rsidRPr="0003776F" w:rsidRDefault="00AE0BF4" w:rsidP="0003776F">
      <w:pPr>
        <w:jc w:val="both"/>
      </w:pPr>
      <w:r w:rsidRPr="0003776F">
        <w:t>Las vitaminas son compuestos orgánicos que el cuerpo necesita en pequeñas cantidades, pero que no puede producir en cantidad suficiente.</w:t>
      </w:r>
    </w:p>
    <w:p w14:paraId="34359B69" w14:textId="77777777" w:rsidR="00724821" w:rsidRPr="0003776F" w:rsidRDefault="00AE0BF4" w:rsidP="0003776F">
      <w:pPr>
        <w:jc w:val="both"/>
      </w:pPr>
      <w:r w:rsidRPr="0003776F">
        <w:t>Por ello, deben obtenerse a través de la dieta o de suplementos. Se dividen en dos grupos principales:</w:t>
      </w:r>
    </w:p>
    <w:p w14:paraId="6F00D600" w14:textId="77777777" w:rsidR="00724821" w:rsidRPr="0003776F" w:rsidRDefault="00724821" w:rsidP="0003776F">
      <w:pPr>
        <w:pStyle w:val="Prrafodelista"/>
        <w:numPr>
          <w:ilvl w:val="0"/>
          <w:numId w:val="6"/>
        </w:numPr>
        <w:jc w:val="both"/>
        <w:sectPr w:rsidR="00724821" w:rsidRPr="0003776F" w:rsidSect="00D176FA">
          <w:footerReference w:type="defaul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03621D7" w14:textId="77777777" w:rsidR="00724821" w:rsidRPr="0003776F" w:rsidRDefault="00AE0BF4" w:rsidP="00234C28">
      <w:pPr>
        <w:pStyle w:val="Prrafodelista"/>
        <w:numPr>
          <w:ilvl w:val="0"/>
          <w:numId w:val="6"/>
        </w:numPr>
        <w:jc w:val="both"/>
      </w:pPr>
      <w:r w:rsidRPr="0003776F">
        <w:t>Hidrosolubles: se disuelven en agua (vitaminas B y C) y no se almacenan en el organismo.</w:t>
      </w:r>
    </w:p>
    <w:p w14:paraId="2DF38A4B" w14:textId="0B0D95A5" w:rsidR="00653629" w:rsidRDefault="00AE0BF4" w:rsidP="00234C28">
      <w:pPr>
        <w:pStyle w:val="Prrafodelista"/>
        <w:numPr>
          <w:ilvl w:val="0"/>
          <w:numId w:val="6"/>
        </w:numPr>
        <w:jc w:val="both"/>
      </w:pPr>
      <w:r w:rsidRPr="0003776F">
        <w:t>Liposolubles: se disuelven en grasa (vitaminas A, D, E y K) y pueden almacenarse en el hígado o tejidos grasos.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3537"/>
      </w:tblGrid>
      <w:tr w:rsidR="00B67803" w:rsidRPr="0003776F" w14:paraId="20A5B033" w14:textId="77777777" w:rsidTr="009B1F91">
        <w:tc>
          <w:tcPr>
            <w:tcW w:w="1413" w:type="dxa"/>
          </w:tcPr>
          <w:p w14:paraId="615C7741" w14:textId="5BEDC1FE" w:rsidR="00B67803" w:rsidRPr="0003776F" w:rsidRDefault="00B67803" w:rsidP="009B1F91">
            <w:r w:rsidRPr="00653629">
              <w:t>Vitamina</w:t>
            </w:r>
          </w:p>
        </w:tc>
        <w:tc>
          <w:tcPr>
            <w:tcW w:w="3544" w:type="dxa"/>
          </w:tcPr>
          <w:p w14:paraId="3357EAF4" w14:textId="77777777" w:rsidR="00B67803" w:rsidRPr="0003776F" w:rsidRDefault="00B67803" w:rsidP="009B1F91">
            <w:r w:rsidRPr="0003776F">
              <w:t>Función principal</w:t>
            </w:r>
          </w:p>
        </w:tc>
        <w:tc>
          <w:tcPr>
            <w:tcW w:w="3537" w:type="dxa"/>
          </w:tcPr>
          <w:p w14:paraId="4EDD7386" w14:textId="77777777" w:rsidR="00B67803" w:rsidRPr="0003776F" w:rsidRDefault="00B67803" w:rsidP="009B1F91">
            <w:r w:rsidRPr="0003776F">
              <w:t>Síntomas de deficiencia</w:t>
            </w:r>
          </w:p>
        </w:tc>
      </w:tr>
      <w:tr w:rsidR="00B67803" w:rsidRPr="0003776F" w14:paraId="082A4816" w14:textId="77777777" w:rsidTr="009B1F91">
        <w:tc>
          <w:tcPr>
            <w:tcW w:w="1413" w:type="dxa"/>
          </w:tcPr>
          <w:p w14:paraId="0F656A2C" w14:textId="2FDD7AD6" w:rsidR="00B67803" w:rsidRPr="0003776F" w:rsidRDefault="00B67803" w:rsidP="009B1F91">
            <w:r w:rsidRPr="00653629">
              <w:t>Vitamina</w:t>
            </w:r>
            <w:r>
              <w:t xml:space="preserve"> A</w:t>
            </w:r>
          </w:p>
        </w:tc>
        <w:tc>
          <w:tcPr>
            <w:tcW w:w="3544" w:type="dxa"/>
          </w:tcPr>
          <w:p w14:paraId="40A6E510" w14:textId="6119C7F4" w:rsidR="00B67803" w:rsidRPr="0003776F" w:rsidRDefault="00234C28" w:rsidP="009B1F91">
            <w:r w:rsidRPr="00653629">
              <w:t>Salud visual y mantenimiento de tejidos.</w:t>
            </w:r>
          </w:p>
        </w:tc>
        <w:tc>
          <w:tcPr>
            <w:tcW w:w="3537" w:type="dxa"/>
          </w:tcPr>
          <w:p w14:paraId="5DAE70CD" w14:textId="5857436B" w:rsidR="00B67803" w:rsidRPr="0003776F" w:rsidRDefault="00234C28" w:rsidP="009B1F91">
            <w:r w:rsidRPr="00653629">
              <w:t>Ceguera nocturna, piel seca.</w:t>
            </w:r>
          </w:p>
        </w:tc>
      </w:tr>
      <w:tr w:rsidR="00B67803" w:rsidRPr="0003776F" w14:paraId="3BE3696C" w14:textId="77777777" w:rsidTr="009B1F91">
        <w:tc>
          <w:tcPr>
            <w:tcW w:w="1413" w:type="dxa"/>
          </w:tcPr>
          <w:p w14:paraId="591C1EC6" w14:textId="7E94786F" w:rsidR="00B67803" w:rsidRPr="0003776F" w:rsidRDefault="00B67803" w:rsidP="009B1F91">
            <w:r w:rsidRPr="00653629">
              <w:t>Vitamina</w:t>
            </w:r>
            <w:r>
              <w:t xml:space="preserve"> B12</w:t>
            </w:r>
          </w:p>
        </w:tc>
        <w:tc>
          <w:tcPr>
            <w:tcW w:w="3544" w:type="dxa"/>
          </w:tcPr>
          <w:p w14:paraId="26D58745" w14:textId="54ACD84C" w:rsidR="00B67803" w:rsidRPr="0003776F" w:rsidRDefault="00234C28" w:rsidP="009B1F91">
            <w:r w:rsidRPr="00653629">
              <w:t>Producción de glóbulos rojos y sistema nervioso.</w:t>
            </w:r>
          </w:p>
        </w:tc>
        <w:tc>
          <w:tcPr>
            <w:tcW w:w="3537" w:type="dxa"/>
          </w:tcPr>
          <w:p w14:paraId="68B326C6" w14:textId="30E292E1" w:rsidR="00B67803" w:rsidRPr="0003776F" w:rsidRDefault="00234C28" w:rsidP="009B1F91">
            <w:r w:rsidRPr="00653629">
              <w:t>Anemia, fatiga, pérdida de memoria.</w:t>
            </w:r>
          </w:p>
        </w:tc>
      </w:tr>
      <w:tr w:rsidR="00B67803" w:rsidRPr="0003776F" w14:paraId="4A53172B" w14:textId="77777777" w:rsidTr="009B1F91">
        <w:tc>
          <w:tcPr>
            <w:tcW w:w="1413" w:type="dxa"/>
          </w:tcPr>
          <w:p w14:paraId="1E5038DE" w14:textId="602BE25D" w:rsidR="00B67803" w:rsidRPr="0003776F" w:rsidRDefault="00B67803" w:rsidP="009B1F91">
            <w:r w:rsidRPr="00653629">
              <w:t>Vitamina</w:t>
            </w:r>
            <w:r>
              <w:t xml:space="preserve"> C</w:t>
            </w:r>
          </w:p>
        </w:tc>
        <w:tc>
          <w:tcPr>
            <w:tcW w:w="3544" w:type="dxa"/>
          </w:tcPr>
          <w:p w14:paraId="06A24DF5" w14:textId="0A61F25A" w:rsidR="00B67803" w:rsidRPr="0003776F" w:rsidRDefault="00234C28" w:rsidP="009B1F91">
            <w:r w:rsidRPr="00653629">
              <w:t>Formación de colágeno y fortalecimiento del sistema inmune.</w:t>
            </w:r>
          </w:p>
        </w:tc>
        <w:tc>
          <w:tcPr>
            <w:tcW w:w="3537" w:type="dxa"/>
          </w:tcPr>
          <w:p w14:paraId="1B95510D" w14:textId="0F2D26C6" w:rsidR="00B67803" w:rsidRPr="0003776F" w:rsidRDefault="00234C28" w:rsidP="009B1F91">
            <w:r w:rsidRPr="00653629">
              <w:t>Sangrado de encías, heridas que cicatrizan lento.</w:t>
            </w:r>
          </w:p>
        </w:tc>
      </w:tr>
      <w:tr w:rsidR="00B67803" w:rsidRPr="0003776F" w14:paraId="6212D6A2" w14:textId="77777777" w:rsidTr="009B1F91">
        <w:tc>
          <w:tcPr>
            <w:tcW w:w="1413" w:type="dxa"/>
          </w:tcPr>
          <w:p w14:paraId="70ACB658" w14:textId="03E946EB" w:rsidR="00B67803" w:rsidRPr="0003776F" w:rsidRDefault="00B67803" w:rsidP="009B1F91">
            <w:r w:rsidRPr="00653629">
              <w:t>Vitamina</w:t>
            </w:r>
            <w:r>
              <w:t xml:space="preserve"> D</w:t>
            </w:r>
          </w:p>
        </w:tc>
        <w:tc>
          <w:tcPr>
            <w:tcW w:w="3544" w:type="dxa"/>
          </w:tcPr>
          <w:p w14:paraId="2CDC3320" w14:textId="6A5D5447" w:rsidR="00B67803" w:rsidRPr="0003776F" w:rsidRDefault="00234C28" w:rsidP="009B1F91">
            <w:r w:rsidRPr="00653629">
              <w:t>Absorción del calcio y salud ósea.</w:t>
            </w:r>
          </w:p>
        </w:tc>
        <w:tc>
          <w:tcPr>
            <w:tcW w:w="3537" w:type="dxa"/>
          </w:tcPr>
          <w:p w14:paraId="16A20E7F" w14:textId="2719FF22" w:rsidR="00B67803" w:rsidRPr="0003776F" w:rsidRDefault="00234C28" w:rsidP="009B1F91">
            <w:r w:rsidRPr="00653629">
              <w:t>Raquitismo, debilidad muscular.</w:t>
            </w:r>
          </w:p>
        </w:tc>
      </w:tr>
      <w:tr w:rsidR="00B67803" w:rsidRPr="0003776F" w14:paraId="3A3FF899" w14:textId="77777777" w:rsidTr="009B1F91">
        <w:tc>
          <w:tcPr>
            <w:tcW w:w="1413" w:type="dxa"/>
          </w:tcPr>
          <w:p w14:paraId="07C0DD0C" w14:textId="7680A59A" w:rsidR="00B67803" w:rsidRPr="0003776F" w:rsidRDefault="00B67803" w:rsidP="009B1F91">
            <w:r w:rsidRPr="00653629">
              <w:t>Vitamina</w:t>
            </w:r>
            <w:r>
              <w:t xml:space="preserve"> K</w:t>
            </w:r>
          </w:p>
        </w:tc>
        <w:tc>
          <w:tcPr>
            <w:tcW w:w="3544" w:type="dxa"/>
          </w:tcPr>
          <w:p w14:paraId="0CECC0D2" w14:textId="60CFD62B" w:rsidR="00B67803" w:rsidRPr="0003776F" w:rsidRDefault="00234C28" w:rsidP="009B1F91">
            <w:r w:rsidRPr="00653629">
              <w:t>Coagulación de la sangre.</w:t>
            </w:r>
          </w:p>
        </w:tc>
        <w:tc>
          <w:tcPr>
            <w:tcW w:w="3537" w:type="dxa"/>
          </w:tcPr>
          <w:p w14:paraId="71ADF940" w14:textId="71627D13" w:rsidR="00B67803" w:rsidRPr="0003776F" w:rsidRDefault="00234C28" w:rsidP="009B1F91">
            <w:r w:rsidRPr="00653629">
              <w:t>Hemorragias prolongadas.</w:t>
            </w:r>
          </w:p>
        </w:tc>
      </w:tr>
    </w:tbl>
    <w:p w14:paraId="0E1EA721" w14:textId="76448212" w:rsidR="00653629" w:rsidRPr="0003776F" w:rsidRDefault="00653629" w:rsidP="00653629">
      <w:pPr>
        <w:jc w:val="both"/>
        <w:sectPr w:rsidR="00653629" w:rsidRPr="0003776F" w:rsidSect="00724821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113B137" w14:textId="759663A3" w:rsidR="007D3403" w:rsidRPr="0003776F" w:rsidRDefault="007D3403" w:rsidP="00724821">
      <w:pPr>
        <w:pStyle w:val="Ttulo1"/>
      </w:pPr>
      <w:bookmarkStart w:id="2" w:name="_Toc213351915"/>
      <w:r w:rsidRPr="0003776F">
        <w:t>Minerales esenciales y sus efectos</w:t>
      </w:r>
      <w:bookmarkEnd w:id="2"/>
    </w:p>
    <w:p w14:paraId="401194DE" w14:textId="77777777" w:rsidR="00AE0BF4" w:rsidRPr="0003776F" w:rsidRDefault="00AE0BF4" w:rsidP="0003776F">
      <w:pPr>
        <w:jc w:val="both"/>
      </w:pPr>
      <w:r w:rsidRPr="0003776F">
        <w:t>Los minerales son elementos inorgánicos que el cuerpo necesita para regular procesos como la contracción muscular, la transmisión nerviosa y el metabolismo.</w:t>
      </w:r>
    </w:p>
    <w:p w14:paraId="3D15BE11" w14:textId="48FE4A78" w:rsidR="00FE0D56" w:rsidRPr="0003776F" w:rsidRDefault="00AE0BF4" w:rsidP="0003776F">
      <w:pPr>
        <w:jc w:val="both"/>
      </w:pPr>
      <w:r w:rsidRPr="0003776F">
        <w:t>Aunque se requieren en cantidades pequeñas, su falta puede generar trastornos importantes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3537"/>
      </w:tblGrid>
      <w:tr w:rsidR="00724821" w:rsidRPr="0003776F" w14:paraId="5050C2C0" w14:textId="77777777" w:rsidTr="00BA10DB">
        <w:tc>
          <w:tcPr>
            <w:tcW w:w="1413" w:type="dxa"/>
          </w:tcPr>
          <w:p w14:paraId="011B4232" w14:textId="3B9F5A8B" w:rsidR="007D3403" w:rsidRPr="0003776F" w:rsidRDefault="00AE0BF4" w:rsidP="007D3403">
            <w:r w:rsidRPr="0003776F">
              <w:lastRenderedPageBreak/>
              <w:t>Mineral</w:t>
            </w:r>
          </w:p>
        </w:tc>
        <w:tc>
          <w:tcPr>
            <w:tcW w:w="3544" w:type="dxa"/>
          </w:tcPr>
          <w:p w14:paraId="0DC72DF7" w14:textId="0A393680" w:rsidR="007D3403" w:rsidRPr="0003776F" w:rsidRDefault="00AE0BF4" w:rsidP="007D3403">
            <w:r w:rsidRPr="0003776F">
              <w:t>Función principal</w:t>
            </w:r>
          </w:p>
        </w:tc>
        <w:tc>
          <w:tcPr>
            <w:tcW w:w="3537" w:type="dxa"/>
          </w:tcPr>
          <w:p w14:paraId="2D3B203E" w14:textId="4D70038D" w:rsidR="007D3403" w:rsidRPr="0003776F" w:rsidRDefault="00AE0BF4" w:rsidP="007D3403">
            <w:r w:rsidRPr="0003776F">
              <w:t>Síntomas de deficiencia</w:t>
            </w:r>
          </w:p>
        </w:tc>
      </w:tr>
      <w:tr w:rsidR="00724821" w:rsidRPr="0003776F" w14:paraId="4C072823" w14:textId="77777777" w:rsidTr="00BA10DB">
        <w:tc>
          <w:tcPr>
            <w:tcW w:w="1413" w:type="dxa"/>
          </w:tcPr>
          <w:p w14:paraId="454C283D" w14:textId="7ED179EA" w:rsidR="007D3403" w:rsidRPr="0003776F" w:rsidRDefault="00AE0BF4" w:rsidP="007D3403">
            <w:r w:rsidRPr="0003776F">
              <w:t xml:space="preserve">Hierro </w:t>
            </w:r>
          </w:p>
        </w:tc>
        <w:tc>
          <w:tcPr>
            <w:tcW w:w="3544" w:type="dxa"/>
          </w:tcPr>
          <w:p w14:paraId="15B07E49" w14:textId="0220E851" w:rsidR="007D3403" w:rsidRPr="0003776F" w:rsidRDefault="00AE0BF4" w:rsidP="007D3403">
            <w:r w:rsidRPr="0003776F">
              <w:t>Transporta oxígeno mediante la hemoglobina.</w:t>
            </w:r>
          </w:p>
        </w:tc>
        <w:tc>
          <w:tcPr>
            <w:tcW w:w="3537" w:type="dxa"/>
          </w:tcPr>
          <w:p w14:paraId="2EE96CFE" w14:textId="2D1DCE14" w:rsidR="007D3403" w:rsidRPr="0003776F" w:rsidRDefault="00AE0BF4" w:rsidP="007D3403">
            <w:r w:rsidRPr="0003776F">
              <w:t>Anemia, cansancio, palidez.</w:t>
            </w:r>
          </w:p>
        </w:tc>
      </w:tr>
      <w:tr w:rsidR="00724821" w:rsidRPr="0003776F" w14:paraId="4F96CE69" w14:textId="77777777" w:rsidTr="00BA10DB">
        <w:tc>
          <w:tcPr>
            <w:tcW w:w="1413" w:type="dxa"/>
          </w:tcPr>
          <w:p w14:paraId="499B94B7" w14:textId="6FFA8EA5" w:rsidR="007D3403" w:rsidRPr="0003776F" w:rsidRDefault="00AE0BF4" w:rsidP="007D3403">
            <w:r w:rsidRPr="0003776F">
              <w:t xml:space="preserve">Calcio </w:t>
            </w:r>
          </w:p>
        </w:tc>
        <w:tc>
          <w:tcPr>
            <w:tcW w:w="3544" w:type="dxa"/>
          </w:tcPr>
          <w:p w14:paraId="70A50DB0" w14:textId="2F91985B" w:rsidR="007D3403" w:rsidRPr="0003776F" w:rsidRDefault="00AE0BF4" w:rsidP="007D3403">
            <w:r w:rsidRPr="0003776F">
              <w:t>Fortalece huesos y dientes, regula la coagulación.</w:t>
            </w:r>
          </w:p>
        </w:tc>
        <w:tc>
          <w:tcPr>
            <w:tcW w:w="3537" w:type="dxa"/>
          </w:tcPr>
          <w:p w14:paraId="070B17A5" w14:textId="0242AC33" w:rsidR="007D3403" w:rsidRPr="0003776F" w:rsidRDefault="00AE0BF4" w:rsidP="007D3403">
            <w:r w:rsidRPr="0003776F">
              <w:t>Osteopenia, espasmos musculares.</w:t>
            </w:r>
          </w:p>
        </w:tc>
      </w:tr>
      <w:tr w:rsidR="00724821" w:rsidRPr="0003776F" w14:paraId="22344893" w14:textId="77777777" w:rsidTr="00BA10DB">
        <w:tc>
          <w:tcPr>
            <w:tcW w:w="1413" w:type="dxa"/>
          </w:tcPr>
          <w:p w14:paraId="67797832" w14:textId="2C29290F" w:rsidR="007D3403" w:rsidRPr="0003776F" w:rsidRDefault="00AE0BF4" w:rsidP="007D3403">
            <w:r w:rsidRPr="0003776F">
              <w:t>Zinc</w:t>
            </w:r>
          </w:p>
        </w:tc>
        <w:tc>
          <w:tcPr>
            <w:tcW w:w="3544" w:type="dxa"/>
          </w:tcPr>
          <w:p w14:paraId="3A04FF24" w14:textId="43D32053" w:rsidR="007D3403" w:rsidRPr="0003776F" w:rsidRDefault="00AE0BF4" w:rsidP="007D3403">
            <w:r w:rsidRPr="0003776F">
              <w:t>Favorece la cicatrización y la inmunidad.</w:t>
            </w:r>
          </w:p>
        </w:tc>
        <w:tc>
          <w:tcPr>
            <w:tcW w:w="3537" w:type="dxa"/>
          </w:tcPr>
          <w:p w14:paraId="6CBCCDE9" w14:textId="3DEF45C9" w:rsidR="007D3403" w:rsidRPr="0003776F" w:rsidRDefault="00AE0BF4" w:rsidP="007D3403">
            <w:r w:rsidRPr="0003776F">
              <w:t>Retraso del crecimiento, caída del cabello.</w:t>
            </w:r>
          </w:p>
        </w:tc>
      </w:tr>
      <w:tr w:rsidR="00724821" w:rsidRPr="0003776F" w14:paraId="778037BE" w14:textId="77777777" w:rsidTr="00BA10DB">
        <w:tc>
          <w:tcPr>
            <w:tcW w:w="1413" w:type="dxa"/>
          </w:tcPr>
          <w:p w14:paraId="4AD0FCA7" w14:textId="31013937" w:rsidR="00AE0BF4" w:rsidRPr="0003776F" w:rsidRDefault="00AE0BF4" w:rsidP="00AE0BF4">
            <w:r w:rsidRPr="0003776F">
              <w:t xml:space="preserve">Magnesio </w:t>
            </w:r>
          </w:p>
        </w:tc>
        <w:tc>
          <w:tcPr>
            <w:tcW w:w="3544" w:type="dxa"/>
          </w:tcPr>
          <w:p w14:paraId="4E7976EC" w14:textId="59FE0438" w:rsidR="00AE0BF4" w:rsidRPr="0003776F" w:rsidRDefault="00AE0BF4" w:rsidP="00AE0BF4">
            <w:r w:rsidRPr="0003776F">
              <w:t>Participa en la función nerviosa y muscular.</w:t>
            </w:r>
          </w:p>
        </w:tc>
        <w:tc>
          <w:tcPr>
            <w:tcW w:w="3537" w:type="dxa"/>
          </w:tcPr>
          <w:p w14:paraId="24D416ED" w14:textId="5796108E" w:rsidR="00AE0BF4" w:rsidRPr="0003776F" w:rsidRDefault="00AE0BF4" w:rsidP="00AE0BF4">
            <w:r w:rsidRPr="0003776F">
              <w:t>Calambres, irritabilidad, arritmias.</w:t>
            </w:r>
          </w:p>
        </w:tc>
      </w:tr>
      <w:tr w:rsidR="00724821" w:rsidRPr="0003776F" w14:paraId="37ED004D" w14:textId="77777777" w:rsidTr="00BA10DB">
        <w:tc>
          <w:tcPr>
            <w:tcW w:w="1413" w:type="dxa"/>
          </w:tcPr>
          <w:p w14:paraId="0CE77654" w14:textId="14254CC9" w:rsidR="007D3403" w:rsidRPr="0003776F" w:rsidRDefault="00AE0BF4" w:rsidP="007D3403">
            <w:r w:rsidRPr="0003776F">
              <w:t xml:space="preserve">Yodo </w:t>
            </w:r>
          </w:p>
        </w:tc>
        <w:tc>
          <w:tcPr>
            <w:tcW w:w="3544" w:type="dxa"/>
          </w:tcPr>
          <w:p w14:paraId="26B32333" w14:textId="3C3B6B68" w:rsidR="007D3403" w:rsidRPr="0003776F" w:rsidRDefault="00AE0BF4" w:rsidP="00AE0BF4">
            <w:r w:rsidRPr="0003776F">
              <w:t>Ayuda a producir hormonas tiroideas.</w:t>
            </w:r>
          </w:p>
        </w:tc>
        <w:tc>
          <w:tcPr>
            <w:tcW w:w="3537" w:type="dxa"/>
          </w:tcPr>
          <w:p w14:paraId="415A1539" w14:textId="5683E04B" w:rsidR="007D3403" w:rsidRPr="0003776F" w:rsidRDefault="00AE0BF4" w:rsidP="007D3403">
            <w:r w:rsidRPr="0003776F">
              <w:t>Bocio, hipotiroidismo.</w:t>
            </w:r>
          </w:p>
        </w:tc>
      </w:tr>
    </w:tbl>
    <w:p w14:paraId="7E5C31D0" w14:textId="00137F3B" w:rsidR="007D3403" w:rsidRPr="0003776F" w:rsidRDefault="007D3403" w:rsidP="00724821">
      <w:pPr>
        <w:pStyle w:val="Ttulo1"/>
      </w:pPr>
      <w:bookmarkStart w:id="3" w:name="_Toc213351916"/>
      <w:r w:rsidRPr="0003776F">
        <w:t>Prevención y tratamiento</w:t>
      </w:r>
      <w:bookmarkEnd w:id="3"/>
    </w:p>
    <w:p w14:paraId="3FA1659E" w14:textId="77777777" w:rsidR="00AE0BF4" w:rsidRPr="0003776F" w:rsidRDefault="00AE0BF4" w:rsidP="0003776F">
      <w:pPr>
        <w:jc w:val="both"/>
      </w:pPr>
      <w:r w:rsidRPr="0003776F">
        <w:t>La mejor forma de prevenir deficiencias nutricionales es mantener una alimentación equilibrada y variada que incluya frutas, verduras, legumbres, cereales integrales, proteínas y lácteos.</w:t>
      </w:r>
    </w:p>
    <w:p w14:paraId="13D0B57B" w14:textId="77777777" w:rsidR="00724821" w:rsidRPr="0003776F" w:rsidRDefault="00AE0BF4" w:rsidP="0003776F">
      <w:pPr>
        <w:jc w:val="both"/>
      </w:pPr>
      <w:r w:rsidRPr="0003776F">
        <w:t>Una dieta mediterránea, rica en alimentos frescos y naturales, es un excelente ejemplo de equilibrio nutricional.</w:t>
      </w:r>
    </w:p>
    <w:p w14:paraId="15DC2078" w14:textId="77777777" w:rsidR="00724821" w:rsidRPr="0003776F" w:rsidRDefault="00AE0BF4" w:rsidP="0003776F">
      <w:pPr>
        <w:pStyle w:val="Prrafodelista"/>
        <w:numPr>
          <w:ilvl w:val="0"/>
          <w:numId w:val="7"/>
        </w:numPr>
        <w:jc w:val="both"/>
      </w:pPr>
      <w:r w:rsidRPr="0003776F">
        <w:t>Incluir fuentes naturales: el pescado, las carnes magras y los huevos aportan hierro, zinc y vitaminas del grupo B.</w:t>
      </w:r>
    </w:p>
    <w:p w14:paraId="7978AFC8" w14:textId="77777777" w:rsidR="00724821" w:rsidRPr="0003776F" w:rsidRDefault="00AE0BF4" w:rsidP="0003776F">
      <w:pPr>
        <w:pStyle w:val="Prrafodelista"/>
        <w:numPr>
          <w:ilvl w:val="0"/>
          <w:numId w:val="7"/>
        </w:numPr>
        <w:jc w:val="both"/>
      </w:pPr>
      <w:r w:rsidRPr="0003776F">
        <w:t>Aprovechar los vegetales de hoja verde: como la espinaca o la acelga, ricos en calcio y magnesio.</w:t>
      </w:r>
    </w:p>
    <w:p w14:paraId="62804C6D" w14:textId="77777777" w:rsidR="00724821" w:rsidRPr="0003776F" w:rsidRDefault="00AE0BF4" w:rsidP="0003776F">
      <w:pPr>
        <w:pStyle w:val="Prrafodelista"/>
        <w:numPr>
          <w:ilvl w:val="0"/>
          <w:numId w:val="7"/>
        </w:numPr>
        <w:jc w:val="both"/>
      </w:pPr>
      <w:r w:rsidRPr="0003776F">
        <w:t>Evitar el exceso de azúcares y alimentos procesados: reducen la absorción de nutrientes.</w:t>
      </w:r>
    </w:p>
    <w:p w14:paraId="3529E92C" w14:textId="3A3370EF" w:rsidR="00AE0BF4" w:rsidRPr="0003776F" w:rsidRDefault="00AE0BF4" w:rsidP="0003776F">
      <w:pPr>
        <w:pStyle w:val="Prrafodelista"/>
        <w:numPr>
          <w:ilvl w:val="0"/>
          <w:numId w:val="7"/>
        </w:numPr>
        <w:jc w:val="both"/>
      </w:pPr>
      <w:r w:rsidRPr="0003776F">
        <w:t>Consultar al médico o nutricionista: antes de consumir suplementos vitamínicos.</w:t>
      </w:r>
    </w:p>
    <w:p w14:paraId="31993D5C" w14:textId="1211C250" w:rsidR="006E4694" w:rsidRPr="0003776F" w:rsidRDefault="006E4694" w:rsidP="0003776F">
      <w:pPr>
        <w:jc w:val="both"/>
        <w:rPr>
          <w:lang w:val="en-US"/>
        </w:rPr>
      </w:pPr>
      <w:r w:rsidRPr="0003776F">
        <w:rPr>
          <w:lang w:val="en-US"/>
        </w:rPr>
        <w:t>“A balanced diet rich in fruits, vegetables, lean proteins, and whole grains provides the body with the essential vitamins and minerals it needs to function properly. Nutritional education plays a vital role in promoting long-term health.”</w:t>
      </w:r>
    </w:p>
    <w:p w14:paraId="5297D29A" w14:textId="09D16CFF" w:rsidR="007D3403" w:rsidRPr="0003776F" w:rsidRDefault="00697C42" w:rsidP="00724821">
      <w:pPr>
        <w:pStyle w:val="Ttulo1"/>
      </w:pPr>
      <w:bookmarkStart w:id="4" w:name="_Toc213351917"/>
      <w:r w:rsidRPr="0003776F">
        <w:lastRenderedPageBreak/>
        <w:t>Síntomas de una alimentación incompleta</w:t>
      </w:r>
      <w:bookmarkEnd w:id="4"/>
    </w:p>
    <w:p w14:paraId="4102AA1C" w14:textId="06F5DA7D" w:rsidR="00AE0BF4" w:rsidRPr="00DF6E4F" w:rsidRDefault="00AE0BF4" w:rsidP="00DF6E4F">
      <w:pPr>
        <w:rPr>
          <w:b/>
          <w:bCs/>
          <w:sz w:val="32"/>
          <w:szCs w:val="32"/>
        </w:rPr>
      </w:pPr>
      <w:r w:rsidRPr="0003776F">
        <w:rPr>
          <w:b/>
          <w:bCs/>
          <w:noProof/>
          <w:sz w:val="32"/>
          <w:szCs w:val="32"/>
        </w:rPr>
        <w:drawing>
          <wp:inline distT="0" distB="0" distL="0" distR="0" wp14:anchorId="2055E761" wp14:editId="4EACD4D4">
            <wp:extent cx="5687343" cy="2715491"/>
            <wp:effectExtent l="0" t="0" r="8890" b="8890"/>
            <wp:docPr id="1437662123" name="Imagen 1" descr="Esta imagen muestra los síntomas y signos  que se presentan en una alimentación incomp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2123" name="Imagen 1" descr="Esta imagen muestra los síntomas y signos  que se presentan en una alimentación incompleta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96" cy="273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5" w:name="_Toc213351918"/>
      <w:r w:rsidRPr="00DF6E4F">
        <w:rPr>
          <w:rStyle w:val="Ttulo1Car"/>
        </w:rPr>
        <w:t>Conclusión</w:t>
      </w:r>
      <w:bookmarkEnd w:id="5"/>
    </w:p>
    <w:p w14:paraId="1E44C8C5" w14:textId="77777777" w:rsidR="00AE0BF4" w:rsidRPr="0003776F" w:rsidRDefault="00AE0BF4" w:rsidP="0003776F">
      <w:pPr>
        <w:jc w:val="both"/>
      </w:pPr>
      <w:r w:rsidRPr="0003776F">
        <w:t>Las deficiencias nutricionales pueden afectar a personas de cualquier edad y condición. Una dieta equilibrada, acompañada de buenos hábitos de salud, es la mejor herramienta para prevenirlas.</w:t>
      </w:r>
    </w:p>
    <w:p w14:paraId="5AA7660C" w14:textId="4FD6E3D0" w:rsidR="00AE0BF4" w:rsidRPr="0003776F" w:rsidRDefault="00AE0BF4" w:rsidP="0003776F">
      <w:pPr>
        <w:jc w:val="both"/>
      </w:pPr>
      <w:r w:rsidRPr="0003776F">
        <w:t>En caso de síntomas persistentes de fatiga, debilidad o pérdida de peso, se recomienda una evaluación médica y análisis de sangre para detectar posibles carencias.</w:t>
      </w:r>
    </w:p>
    <w:p w14:paraId="3F48D052" w14:textId="65BB4518" w:rsidR="00AE0BF4" w:rsidRPr="0003776F" w:rsidRDefault="00AE0BF4" w:rsidP="00724821">
      <w:pPr>
        <w:pStyle w:val="Ttulo1"/>
      </w:pPr>
      <w:bookmarkStart w:id="6" w:name="_Toc213351919"/>
      <w:r w:rsidRPr="0003776F">
        <w:t>Referencias</w:t>
      </w:r>
      <w:bookmarkEnd w:id="6"/>
    </w:p>
    <w:p w14:paraId="670174F9" w14:textId="5B4BD34B" w:rsidR="00697C42" w:rsidRDefault="00C04B40" w:rsidP="00AE0BF4">
      <w:hyperlink r:id="rId11" w:history="1">
        <w:r w:rsidRPr="003C73B2">
          <w:rPr>
            <w:rStyle w:val="Hipervnculo"/>
          </w:rPr>
          <w:t>https://ods.od.nih.gov/</w:t>
        </w:r>
      </w:hyperlink>
    </w:p>
    <w:p w14:paraId="148C8101" w14:textId="04DC2483" w:rsidR="00C04B40" w:rsidRPr="00C76F2E" w:rsidRDefault="00DF6E4F" w:rsidP="00AE0BF4">
      <w:hyperlink r:id="rId12" w:history="1">
        <w:r w:rsidRPr="003C73B2">
          <w:rPr>
            <w:rStyle w:val="Hipervnculo"/>
          </w:rPr>
          <w:t>https://www.who.int/health-topics/micronutrients#tab=tab_1</w:t>
        </w:r>
      </w:hyperlink>
      <w:r>
        <w:t xml:space="preserve"> </w:t>
      </w:r>
    </w:p>
    <w:sectPr w:rsidR="00C04B40" w:rsidRPr="00C76F2E" w:rsidSect="0072482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52AA" w14:textId="77777777" w:rsidR="00A20B87" w:rsidRDefault="00A20B87" w:rsidP="002021E8">
      <w:pPr>
        <w:spacing w:after="0" w:line="240" w:lineRule="auto"/>
      </w:pPr>
      <w:r>
        <w:separator/>
      </w:r>
    </w:p>
  </w:endnote>
  <w:endnote w:type="continuationSeparator" w:id="0">
    <w:p w14:paraId="626BBF67" w14:textId="77777777" w:rsidR="00A20B87" w:rsidRDefault="00A20B87" w:rsidP="00202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5463795"/>
      <w:docPartObj>
        <w:docPartGallery w:val="Page Numbers (Bottom of Page)"/>
        <w:docPartUnique/>
      </w:docPartObj>
    </w:sdtPr>
    <w:sdtContent>
      <w:p w14:paraId="38737929" w14:textId="1BD3AFB5" w:rsidR="002021E8" w:rsidRDefault="002021E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351A4B" w14:textId="77777777" w:rsidR="002021E8" w:rsidRDefault="00202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7F33A" w14:textId="77777777" w:rsidR="00A20B87" w:rsidRDefault="00A20B87" w:rsidP="002021E8">
      <w:pPr>
        <w:spacing w:after="0" w:line="240" w:lineRule="auto"/>
      </w:pPr>
      <w:r>
        <w:separator/>
      </w:r>
    </w:p>
  </w:footnote>
  <w:footnote w:type="continuationSeparator" w:id="0">
    <w:p w14:paraId="0BD77165" w14:textId="77777777" w:rsidR="00A20B87" w:rsidRDefault="00A20B87" w:rsidP="00202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BC"/>
    <w:multiLevelType w:val="hybridMultilevel"/>
    <w:tmpl w:val="0D0C06FC"/>
    <w:lvl w:ilvl="0" w:tplc="C720B9D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4C13"/>
    <w:multiLevelType w:val="hybridMultilevel"/>
    <w:tmpl w:val="72E05B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E1E84"/>
    <w:multiLevelType w:val="hybridMultilevel"/>
    <w:tmpl w:val="BAAA7F2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0743C"/>
    <w:multiLevelType w:val="hybridMultilevel"/>
    <w:tmpl w:val="74E03AF4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EE4E7C"/>
    <w:multiLevelType w:val="hybridMultilevel"/>
    <w:tmpl w:val="DF6822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E0B3F"/>
    <w:multiLevelType w:val="hybridMultilevel"/>
    <w:tmpl w:val="747E78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E211B"/>
    <w:multiLevelType w:val="hybridMultilevel"/>
    <w:tmpl w:val="FAECF6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212607">
    <w:abstractNumId w:val="3"/>
  </w:num>
  <w:num w:numId="2" w16cid:durableId="1894926576">
    <w:abstractNumId w:val="4"/>
  </w:num>
  <w:num w:numId="3" w16cid:durableId="907346931">
    <w:abstractNumId w:val="5"/>
  </w:num>
  <w:num w:numId="4" w16cid:durableId="1941179237">
    <w:abstractNumId w:val="0"/>
  </w:num>
  <w:num w:numId="5" w16cid:durableId="1997761034">
    <w:abstractNumId w:val="2"/>
  </w:num>
  <w:num w:numId="6" w16cid:durableId="643898395">
    <w:abstractNumId w:val="6"/>
  </w:num>
  <w:num w:numId="7" w16cid:durableId="1116371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54"/>
    <w:rsid w:val="0003776F"/>
    <w:rsid w:val="000C3064"/>
    <w:rsid w:val="001E3704"/>
    <w:rsid w:val="002021E8"/>
    <w:rsid w:val="00206E32"/>
    <w:rsid w:val="00234C28"/>
    <w:rsid w:val="002A3EFF"/>
    <w:rsid w:val="00396C8C"/>
    <w:rsid w:val="004469D6"/>
    <w:rsid w:val="004A6FD8"/>
    <w:rsid w:val="005C7254"/>
    <w:rsid w:val="00650406"/>
    <w:rsid w:val="00653629"/>
    <w:rsid w:val="00697C42"/>
    <w:rsid w:val="006E4694"/>
    <w:rsid w:val="00724821"/>
    <w:rsid w:val="007B6EEF"/>
    <w:rsid w:val="007D3403"/>
    <w:rsid w:val="00845C59"/>
    <w:rsid w:val="008D4A1A"/>
    <w:rsid w:val="00921321"/>
    <w:rsid w:val="00A20B87"/>
    <w:rsid w:val="00AE0BF4"/>
    <w:rsid w:val="00B344B7"/>
    <w:rsid w:val="00B5568C"/>
    <w:rsid w:val="00B56D8E"/>
    <w:rsid w:val="00B67803"/>
    <w:rsid w:val="00BA10DB"/>
    <w:rsid w:val="00C04B40"/>
    <w:rsid w:val="00C76F2E"/>
    <w:rsid w:val="00D176FA"/>
    <w:rsid w:val="00D8357C"/>
    <w:rsid w:val="00DA3574"/>
    <w:rsid w:val="00DE0262"/>
    <w:rsid w:val="00DF6E4F"/>
    <w:rsid w:val="00E56FB8"/>
    <w:rsid w:val="00F13D9A"/>
    <w:rsid w:val="00F638DA"/>
    <w:rsid w:val="00F91B71"/>
    <w:rsid w:val="00F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728B"/>
  <w15:chartTrackingRefBased/>
  <w15:docId w15:val="{391DF6FE-EEAF-4944-9416-EE2ABD05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803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2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2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2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2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25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E0B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0BF4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724821"/>
    <w:pPr>
      <w:spacing w:before="240" w:after="0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24821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03776F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02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21E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2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21E8"/>
    <w:rPr>
      <w:lang w:val="es-ES"/>
    </w:rPr>
  </w:style>
  <w:style w:type="paragraph" w:styleId="Revisin">
    <w:name w:val="Revision"/>
    <w:hidden/>
    <w:uiPriority w:val="99"/>
    <w:semiHidden/>
    <w:rsid w:val="00D176FA"/>
    <w:pPr>
      <w:spacing w:after="0" w:line="240" w:lineRule="auto"/>
    </w:pPr>
    <w:rPr>
      <w:lang w:val="es-ES"/>
    </w:rPr>
  </w:style>
  <w:style w:type="paragraph" w:styleId="Sinespaciado">
    <w:name w:val="No Spacing"/>
    <w:link w:val="SinespaciadoCar"/>
    <w:uiPriority w:val="1"/>
    <w:qFormat/>
    <w:rsid w:val="00D176FA"/>
    <w:pPr>
      <w:spacing w:after="0" w:line="240" w:lineRule="auto"/>
    </w:pPr>
    <w:rPr>
      <w:rFonts w:eastAsiaTheme="minorEastAsia"/>
      <w:kern w:val="0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76FA"/>
    <w:rPr>
      <w:rFonts w:eastAsiaTheme="minorEastAsia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who.int/health-topics/micronutrients#tab=tab_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ds.od.nih.gov/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C21F5-528A-419F-BCA5-28530F0F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712</Words>
  <Characters>4389</Characters>
  <Application>Microsoft Office Word</Application>
  <DocSecurity>0</DocSecurity>
  <Lines>199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Deficiencias nutricionales: vitaminas y minerales esenciales, y los efectos de su deficiencia en la salud</vt:lpstr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Deficiencias nutricionales: vitaminas y minerales esenciales, y los efectos de su deficiencia en la salud</dc:title>
  <dc:subject/>
  <dc:creator>Roxsel Anahi Gonzalez Pesantez</dc:creator>
  <cp:keywords/>
  <dc:description/>
  <cp:lastModifiedBy>Roxsel Anahi Gonzalez Pesantez</cp:lastModifiedBy>
  <cp:revision>25</cp:revision>
  <cp:lastPrinted>2025-11-06T21:51:00Z</cp:lastPrinted>
  <dcterms:created xsi:type="dcterms:W3CDTF">2025-11-06T17:30:00Z</dcterms:created>
  <dcterms:modified xsi:type="dcterms:W3CDTF">2025-11-06T22:11:00Z</dcterms:modified>
</cp:coreProperties>
</file>