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8677" w14:textId="77777777" w:rsidR="00AA6C75" w:rsidRDefault="00914E36">
      <w:pPr>
        <w:pStyle w:val="aa"/>
      </w:pPr>
      <w:r>
        <w:t xml:space="preserve">FPGA </w:t>
      </w:r>
      <w:r>
        <w:t>多</w:t>
      </w:r>
      <w:r>
        <w:t xml:space="preserve"> Agent </w:t>
      </w:r>
      <w:r>
        <w:t>协同开发平台完整设计方案</w:t>
      </w:r>
    </w:p>
    <w:p w14:paraId="45093C67" w14:textId="77777777" w:rsidR="00AA6C75" w:rsidRDefault="00914E36">
      <w:pPr>
        <w:pStyle w:val="ac"/>
      </w:pPr>
      <w:r>
        <w:t>面向需求变更的可验证软硬件协同开发</w:t>
      </w:r>
    </w:p>
    <w:p w14:paraId="0E5F059A" w14:textId="77777777" w:rsidR="00AA6C75" w:rsidRDefault="00914E36">
      <w:r>
        <w:t>版本</w:t>
      </w:r>
      <w:r>
        <w:t xml:space="preserve"> 1.0</w:t>
      </w:r>
      <w:r>
        <w:t xml:space="preserve">　设计日期</w:t>
      </w:r>
      <w:r>
        <w:t xml:space="preserve"> 2026 </w:t>
      </w:r>
      <w:r>
        <w:t>年</w:t>
      </w:r>
      <w:r>
        <w:t xml:space="preserve"> 10 </w:t>
      </w:r>
      <w:r>
        <w:t>月</w:t>
      </w:r>
      <w:r>
        <w:t xml:space="preserve"> 29 </w:t>
      </w:r>
      <w:r>
        <w:t>日　适用团队</w:t>
      </w:r>
      <w:r>
        <w:t xml:space="preserve"> </w:t>
      </w:r>
      <w:r>
        <w:t>三人参赛团队（两人编码）</w:t>
      </w:r>
    </w:p>
    <w:p w14:paraId="6E6691AD" w14:textId="77777777" w:rsidR="00AA6C75" w:rsidRDefault="00914E36">
      <w:pPr>
        <w:pStyle w:val="1"/>
      </w:pPr>
      <w:bookmarkStart w:id="0" w:name="_Toc244168992"/>
      <w:r>
        <w:t>阅读说明</w:t>
      </w:r>
      <w:bookmarkEnd w:id="0"/>
    </w:p>
    <w:p w14:paraId="6FEF848B" w14:textId="77777777" w:rsidR="00AA6C75" w:rsidRDefault="00914E36">
      <w:r>
        <w:t>本方案整合此前需求讨论、原始编程模板审查和本轮确认，用于拆分开发任务与验收。项目交付物是一个网页工程工作台，生成的</w:t>
      </w:r>
      <w:r>
        <w:t xml:space="preserve"> FPGA </w:t>
      </w:r>
      <w:r>
        <w:t>工程、采集扩展板图纸和产品上位机是该工作台的工程产出，两者不能混淆。</w:t>
      </w:r>
    </w:p>
    <w:p w14:paraId="52BCBB83" w14:textId="77777777" w:rsidR="00AA6C75" w:rsidRDefault="00914E36">
      <w:r>
        <w:t>结论是方案可行，但必须把自动生成、工具验证和人工工程审核分开。首版聚焦一个真实案例，贯通需求澄清、契约、图纸、</w:t>
      </w:r>
      <w:r>
        <w:t>RTL</w:t>
      </w:r>
      <w:r>
        <w:t>、仿真、上位机和版本交付；不以</w:t>
      </w:r>
      <w:r>
        <w:t>“</w:t>
      </w:r>
      <w:r>
        <w:t>多角色聊天</w:t>
      </w:r>
      <w:r>
        <w:t>”</w:t>
      </w:r>
      <w:r>
        <w:t>代替工程结果，不声称仿真通过就已完成产品量产。</w:t>
      </w:r>
    </w:p>
    <w:p w14:paraId="2D726389" w14:textId="77777777" w:rsidR="00AA6C75" w:rsidRDefault="00914E36">
      <w:r>
        <w:t>本文件是设计基线草案，不是已经实现或通过测试的声明。本轮未安装插件、授权账号、调用付费模型、执行</w:t>
      </w:r>
      <w:r>
        <w:t xml:space="preserve"> EDA</w:t>
      </w:r>
      <w:r>
        <w:t>、推送代码或更改现有源码。具体工具版本、账号权限与支出上限仍须在实施前登记。现按用户最新确认：本机运行、国内报价优先并与一个海外来源比较、首版完整实现各类管理与扩展能力。</w:t>
      </w:r>
    </w:p>
    <w:p w14:paraId="18615B89" w14:textId="77777777" w:rsidR="00AA6C75" w:rsidRDefault="00914E36">
      <w:r>
        <w:t>建议阅读顺序：队长先读第</w:t>
      </w:r>
      <w:r>
        <w:t xml:space="preserve"> 1 </w:t>
      </w:r>
      <w:r>
        <w:t>至</w:t>
      </w:r>
      <w:r>
        <w:t xml:space="preserve"> 4 </w:t>
      </w:r>
      <w:r>
        <w:t>章和第</w:t>
      </w:r>
      <w:r>
        <w:t xml:space="preserve"> 22 </w:t>
      </w:r>
      <w:r>
        <w:t>至</w:t>
      </w:r>
      <w:r>
        <w:t xml:space="preserve"> 24 </w:t>
      </w:r>
      <w:r>
        <w:t>章；平台开发者重点读第</w:t>
      </w:r>
      <w:r>
        <w:t xml:space="preserve"> 5 </w:t>
      </w:r>
      <w:r>
        <w:t>至</w:t>
      </w:r>
      <w:r>
        <w:t xml:space="preserve"> 9 </w:t>
      </w:r>
      <w:r>
        <w:t>章、第</w:t>
      </w:r>
      <w:r>
        <w:t xml:space="preserve"> 15 </w:t>
      </w:r>
      <w:r>
        <w:t>至</w:t>
      </w:r>
      <w:r>
        <w:t xml:space="preserve"> 19 </w:t>
      </w:r>
      <w:r>
        <w:t>章；硬件与验证开发者重点读第</w:t>
      </w:r>
      <w:r>
        <w:t xml:space="preserve"> 10 </w:t>
      </w:r>
      <w:r>
        <w:t>至</w:t>
      </w:r>
      <w:r>
        <w:t xml:space="preserve"> 14 </w:t>
      </w:r>
      <w:r>
        <w:t>章和第</w:t>
      </w:r>
      <w:r>
        <w:t xml:space="preserve"> 20 </w:t>
      </w:r>
      <w:r>
        <w:t>至</w:t>
      </w:r>
      <w:r>
        <w:t xml:space="preserve"> 21 </w:t>
      </w:r>
      <w:r>
        <w:t>章。</w:t>
      </w:r>
    </w:p>
    <w:p w14:paraId="6A01454C" w14:textId="77777777" w:rsidR="00AA6C75" w:rsidRDefault="00914E36">
      <w:r>
        <w:br w:type="page"/>
      </w:r>
    </w:p>
    <w:p w14:paraId="4DCC6D18" w14:textId="77777777" w:rsidR="00AA6C75" w:rsidRDefault="00914E36">
      <w:r>
        <w:rPr>
          <w:b/>
          <w:sz w:val="34"/>
        </w:rPr>
        <w:lastRenderedPageBreak/>
        <w:t>目录</w:t>
      </w:r>
    </w:p>
    <w:p w14:paraId="72FD027F" w14:textId="4F2D3DA9" w:rsidR="00867B18" w:rsidRPr="00867B18" w:rsidRDefault="00914E36"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r w:rsidRPr="00867B18">
        <w:rPr>
          <w:sz w:val="21"/>
        </w:rPr>
        <w:fldChar w:fldCharType="begin"/>
      </w:r>
      <w:r w:rsidRPr="00867B18">
        <w:rPr>
          <w:sz w:val="21"/>
        </w:rPr>
        <w:instrText>TOC \o "1-1" \h \z \u</w:instrText>
      </w:r>
      <w:r w:rsidRPr="00867B18">
        <w:rPr>
          <w:sz w:val="21"/>
        </w:rPr>
        <w:fldChar w:fldCharType="separate"/>
      </w:r>
      <w:hyperlink w:anchor="_Toc244168992" w:history="1">
        <w:r w:rsidR="00867B18" w:rsidRPr="00867B18">
          <w:rPr>
            <w:rStyle w:val="aff9"/>
            <w:noProof/>
            <w:sz w:val="21"/>
          </w:rPr>
          <w:t>阅读说明</w:t>
        </w:r>
        <w:r w:rsidR="00867B18" w:rsidRPr="00867B18">
          <w:rPr>
            <w:rFonts w:hint="eastAsia"/>
            <w:noProof/>
            <w:webHidden/>
            <w:sz w:val="21"/>
          </w:rPr>
          <w:tab/>
        </w:r>
        <w:r w:rsidR="00867B18" w:rsidRPr="00867B18">
          <w:rPr>
            <w:rFonts w:hint="eastAsia"/>
            <w:noProof/>
            <w:webHidden/>
            <w:sz w:val="21"/>
          </w:rPr>
          <w:fldChar w:fldCharType="begin"/>
        </w:r>
        <w:r w:rsidR="00867B18" w:rsidRPr="00867B18">
          <w:rPr>
            <w:rFonts w:hint="eastAsia"/>
            <w:noProof/>
            <w:webHidden/>
            <w:sz w:val="21"/>
          </w:rPr>
          <w:instrText xml:space="preserve"> </w:instrText>
        </w:r>
        <w:r w:rsidR="00867B18" w:rsidRPr="00867B18">
          <w:rPr>
            <w:noProof/>
            <w:webHidden/>
            <w:sz w:val="21"/>
          </w:rPr>
          <w:instrText>PAGEREF _Toc244168992 \h</w:instrText>
        </w:r>
        <w:r w:rsidR="00867B18" w:rsidRPr="00867B18">
          <w:rPr>
            <w:rFonts w:hint="eastAsia"/>
            <w:noProof/>
            <w:webHidden/>
            <w:sz w:val="21"/>
          </w:rPr>
          <w:instrText xml:space="preserve"> </w:instrText>
        </w:r>
        <w:r w:rsidR="00867B18" w:rsidRPr="00867B18">
          <w:rPr>
            <w:rFonts w:hint="eastAsia"/>
            <w:noProof/>
            <w:webHidden/>
            <w:sz w:val="21"/>
          </w:rPr>
        </w:r>
        <w:r w:rsidR="00867B18" w:rsidRPr="00867B18">
          <w:rPr>
            <w:rFonts w:hint="eastAsia"/>
            <w:noProof/>
            <w:webHidden/>
            <w:sz w:val="21"/>
          </w:rPr>
          <w:fldChar w:fldCharType="separate"/>
        </w:r>
        <w:r w:rsidR="00867B18">
          <w:rPr>
            <w:rFonts w:hint="eastAsia"/>
            <w:noProof/>
            <w:webHidden/>
            <w:sz w:val="21"/>
          </w:rPr>
          <w:t>1</w:t>
        </w:r>
        <w:r w:rsidR="00867B18" w:rsidRPr="00867B18">
          <w:rPr>
            <w:rFonts w:hint="eastAsia"/>
            <w:noProof/>
            <w:webHidden/>
            <w:sz w:val="21"/>
          </w:rPr>
          <w:fldChar w:fldCharType="end"/>
        </w:r>
      </w:hyperlink>
    </w:p>
    <w:p w14:paraId="6F55C914" w14:textId="350ADAA9"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8993" w:history="1">
        <w:r w:rsidRPr="00867B18">
          <w:rPr>
            <w:rStyle w:val="aff9"/>
            <w:noProof/>
            <w:sz w:val="21"/>
          </w:rPr>
          <w:t>1 已确认的决策和现有基础</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_Toc244168993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3</w:t>
        </w:r>
        <w:r w:rsidRPr="00867B18">
          <w:rPr>
            <w:rFonts w:hint="eastAsia"/>
            <w:noProof/>
            <w:webHidden/>
            <w:sz w:val="21"/>
          </w:rPr>
          <w:fldChar w:fldCharType="end"/>
        </w:r>
      </w:hyperlink>
    </w:p>
    <w:p w14:paraId="491009B6" w14:textId="70C8D616"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8994" w:history="1">
        <w:r w:rsidRPr="00867B18">
          <w:rPr>
            <w:rStyle w:val="aff9"/>
            <w:noProof/>
            <w:sz w:val="21"/>
          </w:rPr>
          <w:t>2 项目定位和比赛策略</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_Toc244168994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4</w:t>
        </w:r>
        <w:r w:rsidRPr="00867B18">
          <w:rPr>
            <w:rFonts w:hint="eastAsia"/>
            <w:noProof/>
            <w:webHidden/>
            <w:sz w:val="21"/>
          </w:rPr>
          <w:fldChar w:fldCharType="end"/>
        </w:r>
      </w:hyperlink>
    </w:p>
    <w:p w14:paraId="0751784B" w14:textId="58F5F1E9"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8995" w:history="1">
        <w:r w:rsidRPr="00867B18">
          <w:rPr>
            <w:rStyle w:val="aff9"/>
            <w:noProof/>
            <w:sz w:val="21"/>
          </w:rPr>
          <w:t>3 首个演示产品和验收规格</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_Toc244168995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7</w:t>
        </w:r>
        <w:r w:rsidRPr="00867B18">
          <w:rPr>
            <w:rFonts w:hint="eastAsia"/>
            <w:noProof/>
            <w:webHidden/>
            <w:sz w:val="21"/>
          </w:rPr>
          <w:fldChar w:fldCharType="end"/>
        </w:r>
      </w:hyperlink>
    </w:p>
    <w:p w14:paraId="5B807B4F" w14:textId="4E92E878"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8996" w:history="1">
        <w:r w:rsidRPr="00867B18">
          <w:rPr>
            <w:rStyle w:val="aff9"/>
            <w:noProof/>
            <w:sz w:val="21"/>
          </w:rPr>
          <w:t>4 全生命周期工作流和人工批准</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_Toc244168996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9</w:t>
        </w:r>
        <w:r w:rsidRPr="00867B18">
          <w:rPr>
            <w:rFonts w:hint="eastAsia"/>
            <w:noProof/>
            <w:webHidden/>
            <w:sz w:val="21"/>
          </w:rPr>
          <w:fldChar w:fldCharType="end"/>
        </w:r>
      </w:hyperlink>
    </w:p>
    <w:p w14:paraId="6B076A07" w14:textId="4583D489"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8997" w:history="1">
        <w:r w:rsidRPr="00867B18">
          <w:rPr>
            <w:rStyle w:val="aff9"/>
            <w:noProof/>
            <w:sz w:val="21"/>
          </w:rPr>
          <w:t>5 总体软件架构</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_Toc244168997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10</w:t>
        </w:r>
        <w:r w:rsidRPr="00867B18">
          <w:rPr>
            <w:rFonts w:hint="eastAsia"/>
            <w:noProof/>
            <w:webHidden/>
            <w:sz w:val="21"/>
          </w:rPr>
          <w:fldChar w:fldCharType="end"/>
        </w:r>
      </w:hyperlink>
    </w:p>
    <w:p w14:paraId="167B70B4" w14:textId="7C0981DC"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8998" w:history="1">
        <w:r w:rsidRPr="00867B18">
          <w:rPr>
            <w:rStyle w:val="aff9"/>
            <w:noProof/>
            <w:sz w:val="21"/>
          </w:rPr>
          <w:t>6 Agent 角色和协作契约</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_Toc244168998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13</w:t>
        </w:r>
        <w:r w:rsidRPr="00867B18">
          <w:rPr>
            <w:rFonts w:hint="eastAsia"/>
            <w:noProof/>
            <w:webHidden/>
            <w:sz w:val="21"/>
          </w:rPr>
          <w:fldChar w:fldCharType="end"/>
        </w:r>
      </w:hyperlink>
    </w:p>
    <w:p w14:paraId="189F5B12" w14:textId="7641E79C"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8999" w:history="1">
        <w:r w:rsidRPr="00867B18">
          <w:rPr>
            <w:rStyle w:val="aff9"/>
            <w:noProof/>
            <w:sz w:val="21"/>
          </w:rPr>
          <w:t>7 国产模型底座与 API 配置</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_Toc244168999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14</w:t>
        </w:r>
        <w:r w:rsidRPr="00867B18">
          <w:rPr>
            <w:rFonts w:hint="eastAsia"/>
            <w:noProof/>
            <w:webHidden/>
            <w:sz w:val="21"/>
          </w:rPr>
          <w:fldChar w:fldCharType="end"/>
        </w:r>
      </w:hyperlink>
    </w:p>
    <w:p w14:paraId="3475856D" w14:textId="33B2F2F4"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0" w:history="1">
        <w:r w:rsidRPr="00867B18">
          <w:rPr>
            <w:rStyle w:val="aff9"/>
            <w:noProof/>
            <w:sz w:val="21"/>
          </w:rPr>
          <w:t>8 需求澄清和多模态输入</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_Toc244169000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16</w:t>
        </w:r>
        <w:r w:rsidRPr="00867B18">
          <w:rPr>
            <w:rFonts w:hint="eastAsia"/>
            <w:noProof/>
            <w:webHidden/>
            <w:sz w:val="21"/>
          </w:rPr>
          <w:fldChar w:fldCharType="end"/>
        </w:r>
      </w:hyperlink>
    </w:p>
    <w:p w14:paraId="1B8C6FCE" w14:textId="131B6E51"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1" w:history="1">
        <w:r w:rsidRPr="00867B18">
          <w:rPr>
            <w:rStyle w:val="aff9"/>
            <w:noProof/>
            <w:sz w:val="21"/>
          </w:rPr>
          <w:t>9 统一契约与变更管理</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_Toc244169001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17</w:t>
        </w:r>
        <w:r w:rsidRPr="00867B18">
          <w:rPr>
            <w:rFonts w:hint="eastAsia"/>
            <w:noProof/>
            <w:webHidden/>
            <w:sz w:val="21"/>
          </w:rPr>
          <w:fldChar w:fldCharType="end"/>
        </w:r>
      </w:hyperlink>
    </w:p>
    <w:p w14:paraId="75A9F711" w14:textId="7739BA42"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2" w:history="1">
        <w:r w:rsidRPr="00867B18">
          <w:rPr>
            <w:rStyle w:val="aff9"/>
            <w:noProof/>
            <w:sz w:val="21"/>
          </w:rPr>
          <w:t>10 硬件选型和详细图纸</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_Toc244169002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19</w:t>
        </w:r>
        <w:r w:rsidRPr="00867B18">
          <w:rPr>
            <w:rFonts w:hint="eastAsia"/>
            <w:noProof/>
            <w:webHidden/>
            <w:sz w:val="21"/>
          </w:rPr>
          <w:fldChar w:fldCharType="end"/>
        </w:r>
      </w:hyperlink>
    </w:p>
    <w:p w14:paraId="14784116" w14:textId="568BAF5B"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3" w:history="1">
        <w:r w:rsidRPr="00867B18">
          <w:rPr>
            <w:rStyle w:val="aff9"/>
            <w:noProof/>
            <w:sz w:val="21"/>
          </w:rPr>
          <w:t>11 产品报价和价格波动处理</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_Toc244169003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20</w:t>
        </w:r>
        <w:r w:rsidRPr="00867B18">
          <w:rPr>
            <w:rFonts w:hint="eastAsia"/>
            <w:noProof/>
            <w:webHidden/>
            <w:sz w:val="21"/>
          </w:rPr>
          <w:fldChar w:fldCharType="end"/>
        </w:r>
      </w:hyperlink>
    </w:p>
    <w:p w14:paraId="6465B0D9" w14:textId="0A0C9A17"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4" w:history="1">
        <w:r w:rsidRPr="00867B18">
          <w:rPr>
            <w:rStyle w:val="aff9"/>
            <w:noProof/>
            <w:sz w:val="21"/>
          </w:rPr>
          <w:t>12 RTL 编程内核迁移与编码规范</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_Toc244169004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23</w:t>
        </w:r>
        <w:r w:rsidRPr="00867B18">
          <w:rPr>
            <w:rFonts w:hint="eastAsia"/>
            <w:noProof/>
            <w:webHidden/>
            <w:sz w:val="21"/>
          </w:rPr>
          <w:fldChar w:fldCharType="end"/>
        </w:r>
      </w:hyperlink>
    </w:p>
    <w:p w14:paraId="2C3E5617" w14:textId="6AFCF09F"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5" w:history="1">
        <w:r w:rsidRPr="00867B18">
          <w:rPr>
            <w:rStyle w:val="aff9"/>
            <w:noProof/>
            <w:sz w:val="21"/>
          </w:rPr>
          <w:t>13 验证系统与故障修复</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_Toc244169005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25</w:t>
        </w:r>
        <w:r w:rsidRPr="00867B18">
          <w:rPr>
            <w:rFonts w:hint="eastAsia"/>
            <w:noProof/>
            <w:webHidden/>
            <w:sz w:val="21"/>
          </w:rPr>
          <w:fldChar w:fldCharType="end"/>
        </w:r>
      </w:hyperlink>
    </w:p>
    <w:p w14:paraId="6E79815A" w14:textId="3937944F"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6" w:history="1">
        <w:r w:rsidRPr="00867B18">
          <w:rPr>
            <w:rStyle w:val="aff9"/>
            <w:noProof/>
            <w:sz w:val="21"/>
          </w:rPr>
          <w:t>14 产品上位机与软硬件桥梁</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_Toc244169006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26</w:t>
        </w:r>
        <w:r w:rsidRPr="00867B18">
          <w:rPr>
            <w:rFonts w:hint="eastAsia"/>
            <w:noProof/>
            <w:webHidden/>
            <w:sz w:val="21"/>
          </w:rPr>
          <w:fldChar w:fldCharType="end"/>
        </w:r>
      </w:hyperlink>
    </w:p>
    <w:p w14:paraId="46644119" w14:textId="7F9932DC"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7" w:history="1">
        <w:r w:rsidRPr="00867B18">
          <w:rPr>
            <w:rStyle w:val="aff9"/>
            <w:noProof/>
            <w:sz w:val="21"/>
          </w:rPr>
          <w:t>15 MCP 接入方案与已找到的候选</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_Toc244169007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27</w:t>
        </w:r>
        <w:r w:rsidRPr="00867B18">
          <w:rPr>
            <w:rFonts w:hint="eastAsia"/>
            <w:noProof/>
            <w:webHidden/>
            <w:sz w:val="21"/>
          </w:rPr>
          <w:fldChar w:fldCharType="end"/>
        </w:r>
      </w:hyperlink>
    </w:p>
    <w:p w14:paraId="0F222909" w14:textId="644B5CDB"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8" w:history="1">
        <w:r w:rsidRPr="00867B18">
          <w:rPr>
            <w:rStyle w:val="aff9"/>
            <w:noProof/>
            <w:sz w:val="21"/>
          </w:rPr>
          <w:t>16 轻量知识库和 RAG 设计</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_Toc244169008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30</w:t>
        </w:r>
        <w:r w:rsidRPr="00867B18">
          <w:rPr>
            <w:rFonts w:hint="eastAsia"/>
            <w:noProof/>
            <w:webHidden/>
            <w:sz w:val="21"/>
          </w:rPr>
          <w:fldChar w:fldCharType="end"/>
        </w:r>
      </w:hyperlink>
    </w:p>
    <w:p w14:paraId="2C8D06A7" w14:textId="4BAA6D81"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09" w:history="1">
        <w:r w:rsidRPr="00867B18">
          <w:rPr>
            <w:rStyle w:val="aff9"/>
            <w:noProof/>
            <w:sz w:val="21"/>
          </w:rPr>
          <w:t>17 Skills 与插件生态</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_Toc244169009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32</w:t>
        </w:r>
        <w:r w:rsidRPr="00867B18">
          <w:rPr>
            <w:rFonts w:hint="eastAsia"/>
            <w:noProof/>
            <w:webHidden/>
            <w:sz w:val="21"/>
          </w:rPr>
          <w:fldChar w:fldCharType="end"/>
        </w:r>
      </w:hyperlink>
    </w:p>
    <w:p w14:paraId="3944F9FA" w14:textId="4E4ACFA7"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0" w:history="1">
        <w:r w:rsidRPr="00867B18">
          <w:rPr>
            <w:rStyle w:val="aff9"/>
            <w:noProof/>
            <w:sz w:val="21"/>
          </w:rPr>
          <w:t>18 数据模型和后端接口</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_Toc244169010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35</w:t>
        </w:r>
        <w:r w:rsidRPr="00867B18">
          <w:rPr>
            <w:rFonts w:hint="eastAsia"/>
            <w:noProof/>
            <w:webHidden/>
            <w:sz w:val="21"/>
          </w:rPr>
          <w:fldChar w:fldCharType="end"/>
        </w:r>
      </w:hyperlink>
    </w:p>
    <w:p w14:paraId="2636C656" w14:textId="3C2DCE57"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1" w:history="1">
        <w:r w:rsidRPr="00867B18">
          <w:rPr>
            <w:rStyle w:val="aff9"/>
            <w:noProof/>
            <w:sz w:val="21"/>
          </w:rPr>
          <w:t>19 权限 安全和可观测性</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_Toc244169011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37</w:t>
        </w:r>
        <w:r w:rsidRPr="00867B18">
          <w:rPr>
            <w:rFonts w:hint="eastAsia"/>
            <w:noProof/>
            <w:webHidden/>
            <w:sz w:val="21"/>
          </w:rPr>
          <w:fldChar w:fldCharType="end"/>
        </w:r>
      </w:hyperlink>
    </w:p>
    <w:p w14:paraId="1E6394E8" w14:textId="0AA3A5DD"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2" w:history="1">
        <w:r w:rsidRPr="00867B18">
          <w:rPr>
            <w:rStyle w:val="aff9"/>
            <w:noProof/>
            <w:sz w:val="21"/>
          </w:rPr>
          <w:t>20 工作台页面和交互规格</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_Toc244169012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38</w:t>
        </w:r>
        <w:r w:rsidRPr="00867B18">
          <w:rPr>
            <w:rFonts w:hint="eastAsia"/>
            <w:noProof/>
            <w:webHidden/>
            <w:sz w:val="21"/>
          </w:rPr>
          <w:fldChar w:fldCharType="end"/>
        </w:r>
      </w:hyperlink>
    </w:p>
    <w:p w14:paraId="6D543C94" w14:textId="0C53B956"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3" w:history="1">
        <w:r w:rsidRPr="00867B18">
          <w:rPr>
            <w:rStyle w:val="aff9"/>
            <w:noProof/>
            <w:sz w:val="21"/>
          </w:rPr>
          <w:t>21 测试与效果评估</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_Toc244169013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39</w:t>
        </w:r>
        <w:r w:rsidRPr="00867B18">
          <w:rPr>
            <w:rFonts w:hint="eastAsia"/>
            <w:noProof/>
            <w:webHidden/>
            <w:sz w:val="21"/>
          </w:rPr>
          <w:fldChar w:fldCharType="end"/>
        </w:r>
      </w:hyperlink>
    </w:p>
    <w:p w14:paraId="53A4F1BA" w14:textId="45A9F0C3"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4" w:history="1">
        <w:r w:rsidRPr="00867B18">
          <w:rPr>
            <w:rStyle w:val="aff9"/>
            <w:noProof/>
            <w:sz w:val="21"/>
          </w:rPr>
          <w:t>22 三人分工和阶段计划</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_Toc244169014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40</w:t>
        </w:r>
        <w:r w:rsidRPr="00867B18">
          <w:rPr>
            <w:rFonts w:hint="eastAsia"/>
            <w:noProof/>
            <w:webHidden/>
            <w:sz w:val="21"/>
          </w:rPr>
          <w:fldChar w:fldCharType="end"/>
        </w:r>
      </w:hyperlink>
    </w:p>
    <w:p w14:paraId="79DA3F10" w14:textId="73177A98"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5" w:history="1">
        <w:r w:rsidRPr="00867B18">
          <w:rPr>
            <w:rStyle w:val="aff9"/>
            <w:noProof/>
            <w:sz w:val="21"/>
          </w:rPr>
          <w:t>23 演示脚本和比赛交付</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_Toc244169015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43</w:t>
        </w:r>
        <w:r w:rsidRPr="00867B18">
          <w:rPr>
            <w:rFonts w:hint="eastAsia"/>
            <w:noProof/>
            <w:webHidden/>
            <w:sz w:val="21"/>
          </w:rPr>
          <w:fldChar w:fldCharType="end"/>
        </w:r>
      </w:hyperlink>
    </w:p>
    <w:p w14:paraId="44B2487E" w14:textId="7FA5904A"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6" w:history="1">
        <w:r w:rsidRPr="00867B18">
          <w:rPr>
            <w:rStyle w:val="aff9"/>
            <w:noProof/>
            <w:sz w:val="21"/>
          </w:rPr>
          <w:t>24 风险和待确认事项</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_Toc244169016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44</w:t>
        </w:r>
        <w:r w:rsidRPr="00867B18">
          <w:rPr>
            <w:rFonts w:hint="eastAsia"/>
            <w:noProof/>
            <w:webHidden/>
            <w:sz w:val="21"/>
          </w:rPr>
          <w:fldChar w:fldCharType="end"/>
        </w:r>
      </w:hyperlink>
    </w:p>
    <w:p w14:paraId="0693D109" w14:textId="67554DAB"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7" w:history="1">
        <w:r w:rsidRPr="00867B18">
          <w:rPr>
            <w:rStyle w:val="aff9"/>
            <w:noProof/>
            <w:sz w:val="21"/>
          </w:rPr>
          <w:t>25 资料来源与核验范围</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_Toc244169017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45</w:t>
        </w:r>
        <w:r w:rsidRPr="00867B18">
          <w:rPr>
            <w:rFonts w:hint="eastAsia"/>
            <w:noProof/>
            <w:webHidden/>
            <w:sz w:val="21"/>
          </w:rPr>
          <w:fldChar w:fldCharType="end"/>
        </w:r>
      </w:hyperlink>
    </w:p>
    <w:p w14:paraId="6FC6EFC7" w14:textId="4282F906" w:rsidR="00867B18" w:rsidRPr="00867B18" w:rsidRDefault="00867B18" w:rsidP="00867B18">
      <w:pPr>
        <w:pStyle w:val="TOC1"/>
        <w:tabs>
          <w:tab w:val="right" w:leader="dot" w:pos="10070"/>
        </w:tabs>
        <w:spacing w:after="40" w:line="240" w:lineRule="auto"/>
        <w:rPr>
          <w:rFonts w:hint="eastAsia"/>
          <w:noProof/>
          <w:color w:val="auto"/>
          <w:kern w:val="2"/>
          <w:sz w:val="21"/>
          <w:szCs w:val="24"/>
          <w:lang w:eastAsia="zh-CN"/>
          <w14:ligatures w14:val="standardContextual"/>
        </w:rPr>
      </w:pPr>
      <w:hyperlink w:anchor="_Toc244169018" w:history="1">
        <w:r w:rsidRPr="00867B18">
          <w:rPr>
            <w:rStyle w:val="aff9"/>
            <w:noProof/>
            <w:sz w:val="21"/>
          </w:rPr>
          <w:t>结语</w:t>
        </w:r>
        <w:r w:rsidRPr="00867B18">
          <w:rPr>
            <w:rFonts w:hint="eastAsia"/>
            <w:noProof/>
            <w:webHidden/>
            <w:sz w:val="21"/>
          </w:rPr>
          <w:tab/>
        </w:r>
        <w:r w:rsidRPr="00867B18">
          <w:rPr>
            <w:rFonts w:hint="eastAsia"/>
            <w:noProof/>
            <w:webHidden/>
            <w:sz w:val="21"/>
          </w:rPr>
          <w:fldChar w:fldCharType="begin"/>
        </w:r>
        <w:r w:rsidRPr="00867B18">
          <w:rPr>
            <w:rFonts w:hint="eastAsia"/>
            <w:noProof/>
            <w:webHidden/>
            <w:sz w:val="21"/>
          </w:rPr>
          <w:instrText xml:space="preserve"> </w:instrText>
        </w:r>
        <w:r w:rsidRPr="00867B18">
          <w:rPr>
            <w:noProof/>
            <w:webHidden/>
            <w:sz w:val="21"/>
          </w:rPr>
          <w:instrText>PAGEREF _Toc244169018 \h</w:instrText>
        </w:r>
        <w:r w:rsidRPr="00867B18">
          <w:rPr>
            <w:rFonts w:hint="eastAsia"/>
            <w:noProof/>
            <w:webHidden/>
            <w:sz w:val="21"/>
          </w:rPr>
          <w:instrText xml:space="preserve"> </w:instrText>
        </w:r>
        <w:r w:rsidRPr="00867B18">
          <w:rPr>
            <w:rFonts w:hint="eastAsia"/>
            <w:noProof/>
            <w:webHidden/>
            <w:sz w:val="21"/>
          </w:rPr>
        </w:r>
        <w:r w:rsidRPr="00867B18">
          <w:rPr>
            <w:rFonts w:hint="eastAsia"/>
            <w:noProof/>
            <w:webHidden/>
            <w:sz w:val="21"/>
          </w:rPr>
          <w:fldChar w:fldCharType="separate"/>
        </w:r>
        <w:r>
          <w:rPr>
            <w:rFonts w:hint="eastAsia"/>
            <w:noProof/>
            <w:webHidden/>
            <w:sz w:val="21"/>
          </w:rPr>
          <w:t>47</w:t>
        </w:r>
        <w:r w:rsidRPr="00867B18">
          <w:rPr>
            <w:rFonts w:hint="eastAsia"/>
            <w:noProof/>
            <w:webHidden/>
            <w:sz w:val="21"/>
          </w:rPr>
          <w:fldChar w:fldCharType="end"/>
        </w:r>
      </w:hyperlink>
    </w:p>
    <w:p w14:paraId="36820E8E" w14:textId="3DE99742" w:rsidR="00AA6C75" w:rsidRDefault="00914E36" w:rsidP="00867B18">
      <w:pPr>
        <w:spacing w:after="40" w:line="240" w:lineRule="auto"/>
      </w:pPr>
      <w:r w:rsidRPr="00867B18">
        <w:rPr>
          <w:sz w:val="21"/>
        </w:rPr>
        <w:fldChar w:fldCharType="end"/>
      </w:r>
    </w:p>
    <w:p w14:paraId="36753973" w14:textId="77777777" w:rsidR="00AA6C75" w:rsidRDefault="00914E36">
      <w:r>
        <w:br w:type="page"/>
      </w:r>
    </w:p>
    <w:p w14:paraId="4A29BEC7" w14:textId="77777777" w:rsidR="00AA6C75" w:rsidRDefault="00914E36">
      <w:pPr>
        <w:pStyle w:val="1"/>
      </w:pPr>
      <w:bookmarkStart w:id="1" w:name="_Toc244168993"/>
      <w:r>
        <w:lastRenderedPageBreak/>
        <w:t xml:space="preserve">1 </w:t>
      </w:r>
      <w:r>
        <w:t>已确认的决策和现有基础</w:t>
      </w:r>
      <w:bookmarkEnd w:id="1"/>
    </w:p>
    <w:p w14:paraId="3E88B581" w14:textId="77777777" w:rsidR="00AA6C75" w:rsidRDefault="00914E36">
      <w:pPr>
        <w:pStyle w:val="21"/>
      </w:pPr>
      <w:r>
        <w:t xml:space="preserve">1 1 </w:t>
      </w:r>
      <w:r>
        <w:t>本轮确认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134"/>
        <w:gridCol w:w="6565"/>
      </w:tblGrid>
      <w:tr w:rsidR="00AA6C75" w14:paraId="5D1F460F" w14:textId="77777777">
        <w:trPr>
          <w:cantSplit/>
          <w:tblHeader/>
          <w:jc w:val="center"/>
        </w:trPr>
        <w:tc>
          <w:tcPr>
            <w:tcW w:w="2381" w:type="dxa"/>
            <w:shd w:val="clear" w:color="auto" w:fill="DCE7EF"/>
            <w:tcMar>
              <w:top w:w="85" w:type="dxa"/>
              <w:left w:w="85" w:type="dxa"/>
              <w:bottom w:w="85" w:type="dxa"/>
              <w:right w:w="85" w:type="dxa"/>
            </w:tcMar>
            <w:vAlign w:val="center"/>
          </w:tcPr>
          <w:p w14:paraId="1DA7EE35" w14:textId="77777777" w:rsidR="00AA6C75" w:rsidRDefault="00914E36">
            <w:pPr>
              <w:keepNext/>
              <w:spacing w:before="80" w:after="80" w:line="264" w:lineRule="auto"/>
            </w:pPr>
            <w:r>
              <w:rPr>
                <w:b/>
                <w:sz w:val="21"/>
              </w:rPr>
              <w:t>决策</w:t>
            </w:r>
          </w:p>
        </w:tc>
        <w:tc>
          <w:tcPr>
            <w:tcW w:w="1134" w:type="dxa"/>
            <w:shd w:val="clear" w:color="auto" w:fill="DCE7EF"/>
            <w:tcMar>
              <w:top w:w="85" w:type="dxa"/>
              <w:left w:w="85" w:type="dxa"/>
              <w:bottom w:w="85" w:type="dxa"/>
              <w:right w:w="85" w:type="dxa"/>
            </w:tcMar>
            <w:vAlign w:val="center"/>
          </w:tcPr>
          <w:p w14:paraId="4E6A20A6" w14:textId="77777777" w:rsidR="00AA6C75" w:rsidRDefault="00914E36">
            <w:pPr>
              <w:keepNext/>
              <w:spacing w:before="80" w:after="80" w:line="264" w:lineRule="auto"/>
            </w:pPr>
            <w:r>
              <w:rPr>
                <w:b/>
                <w:sz w:val="21"/>
              </w:rPr>
              <w:t>状态</w:t>
            </w:r>
          </w:p>
        </w:tc>
        <w:tc>
          <w:tcPr>
            <w:tcW w:w="6565" w:type="dxa"/>
            <w:shd w:val="clear" w:color="auto" w:fill="DCE7EF"/>
            <w:tcMar>
              <w:top w:w="85" w:type="dxa"/>
              <w:left w:w="85" w:type="dxa"/>
              <w:bottom w:w="85" w:type="dxa"/>
              <w:right w:w="85" w:type="dxa"/>
            </w:tcMar>
            <w:vAlign w:val="center"/>
          </w:tcPr>
          <w:p w14:paraId="58735F63" w14:textId="77777777" w:rsidR="00AA6C75" w:rsidRDefault="00914E36">
            <w:pPr>
              <w:keepNext/>
              <w:spacing w:before="80" w:after="80" w:line="264" w:lineRule="auto"/>
            </w:pPr>
            <w:r>
              <w:rPr>
                <w:b/>
                <w:sz w:val="21"/>
              </w:rPr>
              <w:t>设计结论</w:t>
            </w:r>
          </w:p>
        </w:tc>
      </w:tr>
      <w:tr w:rsidR="00AA6C75" w14:paraId="6C75E0B5" w14:textId="77777777">
        <w:trPr>
          <w:cantSplit/>
          <w:jc w:val="center"/>
        </w:trPr>
        <w:tc>
          <w:tcPr>
            <w:tcW w:w="2381" w:type="dxa"/>
            <w:tcMar>
              <w:top w:w="85" w:type="dxa"/>
              <w:left w:w="85" w:type="dxa"/>
              <w:bottom w:w="85" w:type="dxa"/>
              <w:right w:w="85" w:type="dxa"/>
            </w:tcMar>
            <w:vAlign w:val="center"/>
          </w:tcPr>
          <w:p w14:paraId="13CF9946" w14:textId="77777777" w:rsidR="00AA6C75" w:rsidRDefault="00914E36">
            <w:pPr>
              <w:spacing w:before="80" w:after="80" w:line="264" w:lineRule="auto"/>
            </w:pPr>
            <w:r>
              <w:rPr>
                <w:sz w:val="21"/>
              </w:rPr>
              <w:t>团队与模型限制</w:t>
            </w:r>
          </w:p>
        </w:tc>
        <w:tc>
          <w:tcPr>
            <w:tcW w:w="1134" w:type="dxa"/>
            <w:tcMar>
              <w:top w:w="85" w:type="dxa"/>
              <w:left w:w="85" w:type="dxa"/>
              <w:bottom w:w="85" w:type="dxa"/>
              <w:right w:w="85" w:type="dxa"/>
            </w:tcMar>
            <w:vAlign w:val="center"/>
          </w:tcPr>
          <w:p w14:paraId="1E37D485"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5EE0ADBC" w14:textId="77777777" w:rsidR="00AA6C75" w:rsidRDefault="00914E36">
            <w:pPr>
              <w:spacing w:before="80" w:after="80" w:line="264" w:lineRule="auto"/>
            </w:pPr>
            <w:r>
              <w:rPr>
                <w:sz w:val="21"/>
              </w:rPr>
              <w:t>三人团队、两人编码；允许国产模型</w:t>
            </w:r>
            <w:r>
              <w:rPr>
                <w:sz w:val="21"/>
              </w:rPr>
              <w:t xml:space="preserve"> API</w:t>
            </w:r>
            <w:r>
              <w:rPr>
                <w:sz w:val="21"/>
              </w:rPr>
              <w:t>，优先</w:t>
            </w:r>
            <w:r>
              <w:rPr>
                <w:sz w:val="21"/>
              </w:rPr>
              <w:t xml:space="preserve"> DeepSeek </w:t>
            </w:r>
            <w:r>
              <w:rPr>
                <w:sz w:val="21"/>
              </w:rPr>
              <w:t>与</w:t>
            </w:r>
            <w:r>
              <w:rPr>
                <w:sz w:val="21"/>
              </w:rPr>
              <w:t xml:space="preserve"> Qwen</w:t>
            </w:r>
          </w:p>
        </w:tc>
      </w:tr>
      <w:tr w:rsidR="00AA6C75" w14:paraId="50AEAF60" w14:textId="77777777">
        <w:trPr>
          <w:cantSplit/>
          <w:jc w:val="center"/>
        </w:trPr>
        <w:tc>
          <w:tcPr>
            <w:tcW w:w="2381" w:type="dxa"/>
            <w:tcMar>
              <w:top w:w="85" w:type="dxa"/>
              <w:left w:w="85" w:type="dxa"/>
              <w:bottom w:w="85" w:type="dxa"/>
              <w:right w:w="85" w:type="dxa"/>
            </w:tcMar>
            <w:vAlign w:val="center"/>
          </w:tcPr>
          <w:p w14:paraId="013A70AD" w14:textId="77777777" w:rsidR="00AA6C75" w:rsidRDefault="00914E36">
            <w:pPr>
              <w:spacing w:before="80" w:after="80" w:line="264" w:lineRule="auto"/>
            </w:pPr>
            <w:r>
              <w:rPr>
                <w:sz w:val="21"/>
              </w:rPr>
              <w:t>主架构</w:t>
            </w:r>
          </w:p>
        </w:tc>
        <w:tc>
          <w:tcPr>
            <w:tcW w:w="1134" w:type="dxa"/>
            <w:tcMar>
              <w:top w:w="85" w:type="dxa"/>
              <w:left w:w="85" w:type="dxa"/>
              <w:bottom w:w="85" w:type="dxa"/>
              <w:right w:w="85" w:type="dxa"/>
            </w:tcMar>
            <w:vAlign w:val="center"/>
          </w:tcPr>
          <w:p w14:paraId="3A014622"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5DEC636A" w14:textId="77777777" w:rsidR="00AA6C75" w:rsidRDefault="00914E36">
            <w:pPr>
              <w:spacing w:before="80" w:after="80" w:line="264" w:lineRule="auto"/>
            </w:pPr>
            <w:r>
              <w:rPr>
                <w:sz w:val="21"/>
              </w:rPr>
              <w:t>网页工作台加后端编排加本地</w:t>
            </w:r>
            <w:r>
              <w:rPr>
                <w:sz w:val="21"/>
              </w:rPr>
              <w:t xml:space="preserve"> EDA Worker</w:t>
            </w:r>
          </w:p>
        </w:tc>
      </w:tr>
      <w:tr w:rsidR="00AA6C75" w14:paraId="5970F2CD" w14:textId="77777777">
        <w:trPr>
          <w:cantSplit/>
          <w:jc w:val="center"/>
        </w:trPr>
        <w:tc>
          <w:tcPr>
            <w:tcW w:w="2381" w:type="dxa"/>
            <w:tcMar>
              <w:top w:w="85" w:type="dxa"/>
              <w:left w:w="85" w:type="dxa"/>
              <w:bottom w:w="85" w:type="dxa"/>
              <w:right w:w="85" w:type="dxa"/>
            </w:tcMar>
            <w:vAlign w:val="center"/>
          </w:tcPr>
          <w:p w14:paraId="588AD5DB" w14:textId="77777777" w:rsidR="00AA6C75" w:rsidRDefault="00914E36">
            <w:pPr>
              <w:spacing w:before="80" w:after="80" w:line="264" w:lineRule="auto"/>
            </w:pPr>
            <w:r>
              <w:rPr>
                <w:sz w:val="21"/>
              </w:rPr>
              <w:t>首版验证方式</w:t>
            </w:r>
          </w:p>
        </w:tc>
        <w:tc>
          <w:tcPr>
            <w:tcW w:w="1134" w:type="dxa"/>
            <w:tcMar>
              <w:top w:w="85" w:type="dxa"/>
              <w:left w:w="85" w:type="dxa"/>
              <w:bottom w:w="85" w:type="dxa"/>
              <w:right w:w="85" w:type="dxa"/>
            </w:tcMar>
            <w:vAlign w:val="center"/>
          </w:tcPr>
          <w:p w14:paraId="613B268C"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3542A998" w14:textId="77777777" w:rsidR="00AA6C75" w:rsidRDefault="00914E36">
            <w:pPr>
              <w:spacing w:before="80" w:after="80" w:line="264" w:lineRule="auto"/>
            </w:pPr>
            <w:r>
              <w:rPr>
                <w:sz w:val="21"/>
              </w:rPr>
              <w:t>仿真优先，实板在后续阶段接入</w:t>
            </w:r>
          </w:p>
        </w:tc>
      </w:tr>
      <w:tr w:rsidR="00AA6C75" w14:paraId="28F2141D" w14:textId="77777777">
        <w:trPr>
          <w:cantSplit/>
          <w:jc w:val="center"/>
        </w:trPr>
        <w:tc>
          <w:tcPr>
            <w:tcW w:w="2381" w:type="dxa"/>
            <w:tcMar>
              <w:top w:w="85" w:type="dxa"/>
              <w:left w:w="85" w:type="dxa"/>
              <w:bottom w:w="85" w:type="dxa"/>
              <w:right w:w="85" w:type="dxa"/>
            </w:tcMar>
            <w:vAlign w:val="center"/>
          </w:tcPr>
          <w:p w14:paraId="5D1F805B" w14:textId="77777777" w:rsidR="00AA6C75" w:rsidRDefault="00914E36">
            <w:pPr>
              <w:spacing w:before="80" w:after="80" w:line="264" w:lineRule="auto"/>
            </w:pPr>
            <w:r>
              <w:rPr>
                <w:sz w:val="21"/>
              </w:rPr>
              <w:t>演示产品</w:t>
            </w:r>
          </w:p>
        </w:tc>
        <w:tc>
          <w:tcPr>
            <w:tcW w:w="1134" w:type="dxa"/>
            <w:tcMar>
              <w:top w:w="85" w:type="dxa"/>
              <w:left w:w="85" w:type="dxa"/>
              <w:bottom w:w="85" w:type="dxa"/>
              <w:right w:w="85" w:type="dxa"/>
            </w:tcMar>
            <w:vAlign w:val="center"/>
          </w:tcPr>
          <w:p w14:paraId="1C8C13C1"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44DE8DC8" w14:textId="77777777" w:rsidR="00AA6C75" w:rsidRDefault="00914E36">
            <w:pPr>
              <w:spacing w:before="80" w:after="80" w:line="264" w:lineRule="auto"/>
            </w:pPr>
            <w:r>
              <w:rPr>
                <w:sz w:val="21"/>
              </w:rPr>
              <w:t>可配置数字信号采集与协议分析仪，展示</w:t>
            </w:r>
            <w:r>
              <w:rPr>
                <w:sz w:val="21"/>
              </w:rPr>
              <w:t xml:space="preserve"> 8 </w:t>
            </w:r>
            <w:r>
              <w:rPr>
                <w:sz w:val="21"/>
              </w:rPr>
              <w:t>通道升级到</w:t>
            </w:r>
            <w:r>
              <w:rPr>
                <w:sz w:val="21"/>
              </w:rPr>
              <w:t xml:space="preserve"> 16 </w:t>
            </w:r>
            <w:r>
              <w:rPr>
                <w:sz w:val="21"/>
              </w:rPr>
              <w:t>通道</w:t>
            </w:r>
          </w:p>
        </w:tc>
      </w:tr>
      <w:tr w:rsidR="00AA6C75" w14:paraId="023089D2" w14:textId="77777777">
        <w:trPr>
          <w:cantSplit/>
          <w:jc w:val="center"/>
        </w:trPr>
        <w:tc>
          <w:tcPr>
            <w:tcW w:w="2381" w:type="dxa"/>
            <w:tcMar>
              <w:top w:w="85" w:type="dxa"/>
              <w:left w:w="85" w:type="dxa"/>
              <w:bottom w:w="85" w:type="dxa"/>
              <w:right w:w="85" w:type="dxa"/>
            </w:tcMar>
            <w:vAlign w:val="center"/>
          </w:tcPr>
          <w:p w14:paraId="69FA69EF" w14:textId="77777777" w:rsidR="00AA6C75" w:rsidRDefault="00914E36">
            <w:pPr>
              <w:spacing w:before="80" w:after="80" w:line="264" w:lineRule="auto"/>
            </w:pPr>
            <w:r>
              <w:rPr>
                <w:sz w:val="21"/>
              </w:rPr>
              <w:t>编程模型</w:t>
            </w:r>
          </w:p>
        </w:tc>
        <w:tc>
          <w:tcPr>
            <w:tcW w:w="1134" w:type="dxa"/>
            <w:tcMar>
              <w:top w:w="85" w:type="dxa"/>
              <w:left w:w="85" w:type="dxa"/>
              <w:bottom w:w="85" w:type="dxa"/>
              <w:right w:w="85" w:type="dxa"/>
            </w:tcMar>
            <w:vAlign w:val="center"/>
          </w:tcPr>
          <w:p w14:paraId="46BEE804"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24D7B467" w14:textId="77777777" w:rsidR="00AA6C75" w:rsidRDefault="00914E36">
            <w:pPr>
              <w:spacing w:before="80" w:after="80" w:line="264" w:lineRule="auto"/>
            </w:pPr>
            <w:r>
              <w:rPr>
                <w:sz w:val="21"/>
              </w:rPr>
              <w:t>以</w:t>
            </w:r>
            <w:r>
              <w:rPr>
                <w:sz w:val="21"/>
              </w:rPr>
              <w:t xml:space="preserve"> DeepSeek V4.1 Flash </w:t>
            </w:r>
            <w:r>
              <w:rPr>
                <w:sz w:val="21"/>
              </w:rPr>
              <w:t>替换此前</w:t>
            </w:r>
            <w:r>
              <w:rPr>
                <w:sz w:val="21"/>
              </w:rPr>
              <w:t xml:space="preserve"> GLM </w:t>
            </w:r>
            <w:r>
              <w:rPr>
                <w:sz w:val="21"/>
              </w:rPr>
              <w:t>方案</w:t>
            </w:r>
          </w:p>
        </w:tc>
      </w:tr>
      <w:tr w:rsidR="00AA6C75" w14:paraId="3D4BDA58" w14:textId="77777777">
        <w:trPr>
          <w:cantSplit/>
          <w:jc w:val="center"/>
        </w:trPr>
        <w:tc>
          <w:tcPr>
            <w:tcW w:w="2381" w:type="dxa"/>
            <w:tcMar>
              <w:top w:w="85" w:type="dxa"/>
              <w:left w:w="85" w:type="dxa"/>
              <w:bottom w:w="85" w:type="dxa"/>
              <w:right w:w="85" w:type="dxa"/>
            </w:tcMar>
            <w:vAlign w:val="center"/>
          </w:tcPr>
          <w:p w14:paraId="1B23EBD2" w14:textId="77777777" w:rsidR="00AA6C75" w:rsidRDefault="00914E36">
            <w:pPr>
              <w:spacing w:before="80" w:after="80" w:line="264" w:lineRule="auto"/>
            </w:pPr>
            <w:r>
              <w:rPr>
                <w:sz w:val="21"/>
              </w:rPr>
              <w:t>知识库路线</w:t>
            </w:r>
          </w:p>
        </w:tc>
        <w:tc>
          <w:tcPr>
            <w:tcW w:w="1134" w:type="dxa"/>
            <w:tcMar>
              <w:top w:w="85" w:type="dxa"/>
              <w:left w:w="85" w:type="dxa"/>
              <w:bottom w:w="85" w:type="dxa"/>
              <w:right w:w="85" w:type="dxa"/>
            </w:tcMar>
            <w:vAlign w:val="center"/>
          </w:tcPr>
          <w:p w14:paraId="4C1AA96A"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35E214FC" w14:textId="77777777" w:rsidR="00AA6C75" w:rsidRDefault="00914E36">
            <w:pPr>
              <w:spacing w:before="80" w:after="80" w:line="264" w:lineRule="auto"/>
            </w:pPr>
            <w:r>
              <w:rPr>
                <w:sz w:val="21"/>
              </w:rPr>
              <w:t>轻量内置知识库起步，首版支持外部检索</w:t>
            </w:r>
            <w:r>
              <w:rPr>
                <w:sz w:val="21"/>
              </w:rPr>
              <w:t xml:space="preserve"> API </w:t>
            </w:r>
            <w:r>
              <w:rPr>
                <w:sz w:val="21"/>
              </w:rPr>
              <w:t>接入；</w:t>
            </w:r>
            <w:r>
              <w:rPr>
                <w:sz w:val="21"/>
              </w:rPr>
              <w:t xml:space="preserve">RAGFlow </w:t>
            </w:r>
            <w:r>
              <w:rPr>
                <w:sz w:val="21"/>
              </w:rPr>
              <w:t>可选、不强制部署</w:t>
            </w:r>
          </w:p>
        </w:tc>
      </w:tr>
      <w:tr w:rsidR="00AA6C75" w14:paraId="69C710D6" w14:textId="77777777">
        <w:trPr>
          <w:cantSplit/>
          <w:jc w:val="center"/>
        </w:trPr>
        <w:tc>
          <w:tcPr>
            <w:tcW w:w="2381" w:type="dxa"/>
            <w:tcMar>
              <w:top w:w="85" w:type="dxa"/>
              <w:left w:w="85" w:type="dxa"/>
              <w:bottom w:w="85" w:type="dxa"/>
              <w:right w:w="85" w:type="dxa"/>
            </w:tcMar>
            <w:vAlign w:val="center"/>
          </w:tcPr>
          <w:p w14:paraId="220430CC" w14:textId="77777777" w:rsidR="00AA6C75" w:rsidRDefault="00914E36">
            <w:pPr>
              <w:spacing w:before="80" w:after="80" w:line="264" w:lineRule="auto"/>
            </w:pPr>
            <w:r>
              <w:rPr>
                <w:sz w:val="21"/>
              </w:rPr>
              <w:t xml:space="preserve">KiCad </w:t>
            </w:r>
            <w:r>
              <w:rPr>
                <w:sz w:val="21"/>
              </w:rPr>
              <w:t>范围</w:t>
            </w:r>
          </w:p>
        </w:tc>
        <w:tc>
          <w:tcPr>
            <w:tcW w:w="1134" w:type="dxa"/>
            <w:tcMar>
              <w:top w:w="85" w:type="dxa"/>
              <w:left w:w="85" w:type="dxa"/>
              <w:bottom w:w="85" w:type="dxa"/>
              <w:right w:w="85" w:type="dxa"/>
            </w:tcMar>
            <w:vAlign w:val="center"/>
          </w:tcPr>
          <w:p w14:paraId="15D0B8E3"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0351877A" w14:textId="77777777" w:rsidR="00AA6C75" w:rsidRDefault="00914E36">
            <w:pPr>
              <w:spacing w:before="80" w:after="80" w:line="264" w:lineRule="auto"/>
            </w:pPr>
            <w:r>
              <w:rPr>
                <w:sz w:val="21"/>
              </w:rPr>
              <w:t>首版必须接入；先生成未绑定板卡的参考图纸及源文件、</w:t>
            </w:r>
            <w:r>
              <w:rPr>
                <w:sz w:val="21"/>
              </w:rPr>
              <w:t>BOM</w:t>
            </w:r>
            <w:r>
              <w:rPr>
                <w:sz w:val="21"/>
              </w:rPr>
              <w:t>、网络表和</w:t>
            </w:r>
            <w:r>
              <w:rPr>
                <w:sz w:val="21"/>
              </w:rPr>
              <w:t xml:space="preserve"> ERC</w:t>
            </w:r>
            <w:r>
              <w:rPr>
                <w:sz w:val="21"/>
              </w:rPr>
              <w:t>；资料齐全后再绑定和电气审核</w:t>
            </w:r>
          </w:p>
        </w:tc>
      </w:tr>
      <w:tr w:rsidR="00AA6C75" w14:paraId="25AEA720" w14:textId="77777777">
        <w:trPr>
          <w:cantSplit/>
          <w:jc w:val="center"/>
        </w:trPr>
        <w:tc>
          <w:tcPr>
            <w:tcW w:w="2381" w:type="dxa"/>
            <w:tcMar>
              <w:top w:w="85" w:type="dxa"/>
              <w:left w:w="85" w:type="dxa"/>
              <w:bottom w:w="85" w:type="dxa"/>
              <w:right w:w="85" w:type="dxa"/>
            </w:tcMar>
            <w:vAlign w:val="center"/>
          </w:tcPr>
          <w:p w14:paraId="14DDC075" w14:textId="77777777" w:rsidR="00AA6C75" w:rsidRDefault="00914E36">
            <w:pPr>
              <w:spacing w:before="80" w:after="80" w:line="264" w:lineRule="auto"/>
            </w:pPr>
            <w:r>
              <w:rPr>
                <w:sz w:val="21"/>
              </w:rPr>
              <w:t xml:space="preserve">PCB </w:t>
            </w:r>
            <w:r>
              <w:rPr>
                <w:sz w:val="21"/>
              </w:rPr>
              <w:t>和主板</w:t>
            </w:r>
          </w:p>
        </w:tc>
        <w:tc>
          <w:tcPr>
            <w:tcW w:w="1134" w:type="dxa"/>
            <w:tcMar>
              <w:top w:w="85" w:type="dxa"/>
              <w:left w:w="85" w:type="dxa"/>
              <w:bottom w:w="85" w:type="dxa"/>
              <w:right w:w="85" w:type="dxa"/>
            </w:tcMar>
            <w:vAlign w:val="center"/>
          </w:tcPr>
          <w:p w14:paraId="1A2D0366"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4BE8310D" w14:textId="77777777" w:rsidR="00AA6C75" w:rsidRDefault="00914E36">
            <w:pPr>
              <w:spacing w:before="80" w:after="80" w:line="264" w:lineRule="auto"/>
            </w:pPr>
            <w:r>
              <w:rPr>
                <w:sz w:val="21"/>
              </w:rPr>
              <w:t>保留完整路线，不在首版承诺全自动</w:t>
            </w:r>
            <w:r>
              <w:rPr>
                <w:sz w:val="21"/>
              </w:rPr>
              <w:t xml:space="preserve"> FPGA </w:t>
            </w:r>
            <w:r>
              <w:rPr>
                <w:sz w:val="21"/>
              </w:rPr>
              <w:t>主板或可直接投产</w:t>
            </w:r>
          </w:p>
        </w:tc>
      </w:tr>
      <w:tr w:rsidR="00AA6C75" w14:paraId="4D60E30C" w14:textId="77777777">
        <w:trPr>
          <w:cantSplit/>
          <w:jc w:val="center"/>
        </w:trPr>
        <w:tc>
          <w:tcPr>
            <w:tcW w:w="2381" w:type="dxa"/>
            <w:tcMar>
              <w:top w:w="85" w:type="dxa"/>
              <w:left w:w="85" w:type="dxa"/>
              <w:bottom w:w="85" w:type="dxa"/>
              <w:right w:w="85" w:type="dxa"/>
            </w:tcMar>
            <w:vAlign w:val="center"/>
          </w:tcPr>
          <w:p w14:paraId="384E4394" w14:textId="77777777" w:rsidR="00AA6C75" w:rsidRDefault="00914E36">
            <w:pPr>
              <w:spacing w:before="80" w:after="80" w:line="264" w:lineRule="auto"/>
            </w:pPr>
            <w:r>
              <w:rPr>
                <w:sz w:val="21"/>
              </w:rPr>
              <w:t>管理与生态范围</w:t>
            </w:r>
          </w:p>
        </w:tc>
        <w:tc>
          <w:tcPr>
            <w:tcW w:w="1134" w:type="dxa"/>
            <w:tcMar>
              <w:top w:w="85" w:type="dxa"/>
              <w:left w:w="85" w:type="dxa"/>
              <w:bottom w:w="85" w:type="dxa"/>
              <w:right w:w="85" w:type="dxa"/>
            </w:tcMar>
            <w:vAlign w:val="center"/>
          </w:tcPr>
          <w:p w14:paraId="2D834D26"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2133701E" w14:textId="77777777" w:rsidR="00AA6C75" w:rsidRDefault="00914E36">
            <w:pPr>
              <w:spacing w:before="80" w:after="80" w:line="264" w:lineRule="auto"/>
            </w:pPr>
            <w:r>
              <w:rPr>
                <w:sz w:val="21"/>
              </w:rPr>
              <w:t>模型、</w:t>
            </w:r>
            <w:r>
              <w:rPr>
                <w:sz w:val="21"/>
              </w:rPr>
              <w:t>MCP</w:t>
            </w:r>
            <w:r>
              <w:rPr>
                <w:sz w:val="21"/>
              </w:rPr>
              <w:t>、</w:t>
            </w:r>
            <w:r>
              <w:rPr>
                <w:sz w:val="21"/>
              </w:rPr>
              <w:t>RAG</w:t>
            </w:r>
            <w:r>
              <w:rPr>
                <w:sz w:val="21"/>
              </w:rPr>
              <w:t>、</w:t>
            </w:r>
            <w:r>
              <w:rPr>
                <w:sz w:val="21"/>
              </w:rPr>
              <w:t xml:space="preserve">Skills </w:t>
            </w:r>
            <w:r>
              <w:rPr>
                <w:sz w:val="21"/>
              </w:rPr>
              <w:t>和插件管理与扩展机制首版完整实现，不缩成最小管理版</w:t>
            </w:r>
          </w:p>
        </w:tc>
      </w:tr>
      <w:tr w:rsidR="00AA6C75" w14:paraId="7F295164" w14:textId="77777777">
        <w:trPr>
          <w:cantSplit/>
          <w:jc w:val="center"/>
        </w:trPr>
        <w:tc>
          <w:tcPr>
            <w:tcW w:w="2381" w:type="dxa"/>
            <w:tcMar>
              <w:top w:w="85" w:type="dxa"/>
              <w:left w:w="85" w:type="dxa"/>
              <w:bottom w:w="85" w:type="dxa"/>
              <w:right w:w="85" w:type="dxa"/>
            </w:tcMar>
            <w:vAlign w:val="center"/>
          </w:tcPr>
          <w:p w14:paraId="18F32D63" w14:textId="77777777" w:rsidR="00AA6C75" w:rsidRDefault="00914E36">
            <w:pPr>
              <w:spacing w:before="80" w:after="80" w:line="264" w:lineRule="auto"/>
            </w:pPr>
            <w:r>
              <w:rPr>
                <w:sz w:val="21"/>
              </w:rPr>
              <w:t>部署与资源</w:t>
            </w:r>
          </w:p>
        </w:tc>
        <w:tc>
          <w:tcPr>
            <w:tcW w:w="1134" w:type="dxa"/>
            <w:tcMar>
              <w:top w:w="85" w:type="dxa"/>
              <w:left w:w="85" w:type="dxa"/>
              <w:bottom w:w="85" w:type="dxa"/>
              <w:right w:w="85" w:type="dxa"/>
            </w:tcMar>
            <w:vAlign w:val="center"/>
          </w:tcPr>
          <w:p w14:paraId="4420E344"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3CBB794D" w14:textId="77777777" w:rsidR="00AA6C75" w:rsidRDefault="00914E36">
            <w:pPr>
              <w:spacing w:before="80" w:after="80" w:line="264" w:lineRule="auto"/>
            </w:pPr>
            <w:r>
              <w:rPr>
                <w:sz w:val="21"/>
              </w:rPr>
              <w:t>当前仅在用户本机测试开发运行；已提供两台</w:t>
            </w:r>
            <w:r>
              <w:rPr>
                <w:sz w:val="21"/>
              </w:rPr>
              <w:t xml:space="preserve"> 3090</w:t>
            </w:r>
            <w:r>
              <w:rPr>
                <w:sz w:val="21"/>
              </w:rPr>
              <w:t>、</w:t>
            </w:r>
            <w:r>
              <w:rPr>
                <w:sz w:val="21"/>
              </w:rPr>
              <w:t>Windows</w:t>
            </w:r>
            <w:r>
              <w:rPr>
                <w:sz w:val="21"/>
              </w:rPr>
              <w:t>、</w:t>
            </w:r>
            <w:r>
              <w:rPr>
                <w:sz w:val="21"/>
              </w:rPr>
              <w:t xml:space="preserve">32 GB </w:t>
            </w:r>
            <w:r>
              <w:rPr>
                <w:sz w:val="21"/>
              </w:rPr>
              <w:t>内存的信息，但不假定双机同时可用</w:t>
            </w:r>
          </w:p>
        </w:tc>
      </w:tr>
      <w:tr w:rsidR="00AA6C75" w14:paraId="73E780BD" w14:textId="77777777">
        <w:trPr>
          <w:cantSplit/>
          <w:jc w:val="center"/>
        </w:trPr>
        <w:tc>
          <w:tcPr>
            <w:tcW w:w="2381" w:type="dxa"/>
            <w:tcMar>
              <w:top w:w="85" w:type="dxa"/>
              <w:left w:w="85" w:type="dxa"/>
              <w:bottom w:w="85" w:type="dxa"/>
              <w:right w:w="85" w:type="dxa"/>
            </w:tcMar>
            <w:vAlign w:val="center"/>
          </w:tcPr>
          <w:p w14:paraId="6F246209" w14:textId="77777777" w:rsidR="00AA6C75" w:rsidRDefault="00914E36">
            <w:pPr>
              <w:spacing w:before="80" w:after="80" w:line="264" w:lineRule="auto"/>
            </w:pPr>
            <w:r>
              <w:rPr>
                <w:sz w:val="21"/>
              </w:rPr>
              <w:t>数据与时间</w:t>
            </w:r>
          </w:p>
        </w:tc>
        <w:tc>
          <w:tcPr>
            <w:tcW w:w="1134" w:type="dxa"/>
            <w:tcMar>
              <w:top w:w="85" w:type="dxa"/>
              <w:left w:w="85" w:type="dxa"/>
              <w:bottom w:w="85" w:type="dxa"/>
              <w:right w:w="85" w:type="dxa"/>
            </w:tcMar>
            <w:vAlign w:val="center"/>
          </w:tcPr>
          <w:p w14:paraId="61D1E515"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4C4E5389" w14:textId="77777777" w:rsidR="00AA6C75" w:rsidRDefault="00914E36">
            <w:pPr>
              <w:spacing w:before="80" w:after="80" w:line="264" w:lineRule="auto"/>
            </w:pPr>
            <w:r>
              <w:rPr>
                <w:sz w:val="21"/>
              </w:rPr>
              <w:t>首版使用免费可合法获取资料；提交截止</w:t>
            </w:r>
            <w:r>
              <w:rPr>
                <w:sz w:val="21"/>
              </w:rPr>
              <w:t xml:space="preserve"> 11 </w:t>
            </w:r>
            <w:r>
              <w:rPr>
                <w:sz w:val="21"/>
              </w:rPr>
              <w:t>月</w:t>
            </w:r>
            <w:r>
              <w:rPr>
                <w:sz w:val="21"/>
              </w:rPr>
              <w:t xml:space="preserve"> 10 </w:t>
            </w:r>
            <w:r>
              <w:rPr>
                <w:sz w:val="21"/>
              </w:rPr>
              <w:t>日</w:t>
            </w:r>
          </w:p>
        </w:tc>
      </w:tr>
      <w:tr w:rsidR="00AA6C75" w14:paraId="201FAE35" w14:textId="77777777">
        <w:trPr>
          <w:cantSplit/>
          <w:jc w:val="center"/>
        </w:trPr>
        <w:tc>
          <w:tcPr>
            <w:tcW w:w="2381" w:type="dxa"/>
            <w:tcMar>
              <w:top w:w="85" w:type="dxa"/>
              <w:left w:w="85" w:type="dxa"/>
              <w:bottom w:w="85" w:type="dxa"/>
              <w:right w:w="85" w:type="dxa"/>
            </w:tcMar>
            <w:vAlign w:val="center"/>
          </w:tcPr>
          <w:p w14:paraId="1342C7ED" w14:textId="77777777" w:rsidR="00AA6C75" w:rsidRDefault="00914E36">
            <w:pPr>
              <w:spacing w:before="80" w:after="80" w:line="264" w:lineRule="auto"/>
            </w:pPr>
            <w:r>
              <w:rPr>
                <w:sz w:val="21"/>
              </w:rPr>
              <w:t>报价策略</w:t>
            </w:r>
          </w:p>
        </w:tc>
        <w:tc>
          <w:tcPr>
            <w:tcW w:w="1134" w:type="dxa"/>
            <w:tcMar>
              <w:top w:w="85" w:type="dxa"/>
              <w:left w:w="85" w:type="dxa"/>
              <w:bottom w:w="85" w:type="dxa"/>
              <w:right w:w="85" w:type="dxa"/>
            </w:tcMar>
            <w:vAlign w:val="center"/>
          </w:tcPr>
          <w:p w14:paraId="03FC8CEB" w14:textId="77777777" w:rsidR="00AA6C75" w:rsidRDefault="00914E36">
            <w:pPr>
              <w:spacing w:before="80" w:after="80" w:line="264" w:lineRule="auto"/>
            </w:pPr>
            <w:r>
              <w:rPr>
                <w:sz w:val="21"/>
              </w:rPr>
              <w:t>已确认</w:t>
            </w:r>
          </w:p>
        </w:tc>
        <w:tc>
          <w:tcPr>
            <w:tcW w:w="6565" w:type="dxa"/>
            <w:tcMar>
              <w:top w:w="85" w:type="dxa"/>
              <w:left w:w="85" w:type="dxa"/>
              <w:bottom w:w="85" w:type="dxa"/>
              <w:right w:w="85" w:type="dxa"/>
            </w:tcMar>
            <w:vAlign w:val="center"/>
          </w:tcPr>
          <w:p w14:paraId="0AB6C13B" w14:textId="77777777" w:rsidR="00AA6C75" w:rsidRDefault="00914E36">
            <w:pPr>
              <w:spacing w:before="80" w:after="80" w:line="264" w:lineRule="auto"/>
            </w:pPr>
            <w:r>
              <w:rPr>
                <w:sz w:val="21"/>
              </w:rPr>
              <w:t>国内多个来源优先，与一个海外来源做同口径对照</w:t>
            </w:r>
          </w:p>
        </w:tc>
      </w:tr>
      <w:tr w:rsidR="00AA6C75" w14:paraId="0D24ADDD" w14:textId="77777777">
        <w:trPr>
          <w:cantSplit/>
          <w:jc w:val="center"/>
        </w:trPr>
        <w:tc>
          <w:tcPr>
            <w:tcW w:w="2381" w:type="dxa"/>
            <w:tcMar>
              <w:top w:w="85" w:type="dxa"/>
              <w:left w:w="85" w:type="dxa"/>
              <w:bottom w:w="85" w:type="dxa"/>
              <w:right w:w="85" w:type="dxa"/>
            </w:tcMar>
            <w:vAlign w:val="center"/>
          </w:tcPr>
          <w:p w14:paraId="7A6ADC73" w14:textId="77777777" w:rsidR="00AA6C75" w:rsidRDefault="00914E36">
            <w:pPr>
              <w:spacing w:before="80" w:after="80" w:line="264" w:lineRule="auto"/>
            </w:pPr>
            <w:r>
              <w:rPr>
                <w:sz w:val="21"/>
              </w:rPr>
              <w:t>其他接入权限</w:t>
            </w:r>
          </w:p>
        </w:tc>
        <w:tc>
          <w:tcPr>
            <w:tcW w:w="1134" w:type="dxa"/>
            <w:tcMar>
              <w:top w:w="85" w:type="dxa"/>
              <w:left w:w="85" w:type="dxa"/>
              <w:bottom w:w="85" w:type="dxa"/>
              <w:right w:w="85" w:type="dxa"/>
            </w:tcMar>
            <w:vAlign w:val="center"/>
          </w:tcPr>
          <w:p w14:paraId="709826A1" w14:textId="77777777" w:rsidR="00AA6C75" w:rsidRDefault="00914E36">
            <w:pPr>
              <w:spacing w:before="80" w:after="80" w:line="264" w:lineRule="auto"/>
            </w:pPr>
            <w:r>
              <w:rPr>
                <w:sz w:val="21"/>
              </w:rPr>
              <w:t>待确认</w:t>
            </w:r>
          </w:p>
        </w:tc>
        <w:tc>
          <w:tcPr>
            <w:tcW w:w="6565" w:type="dxa"/>
            <w:tcMar>
              <w:top w:w="85" w:type="dxa"/>
              <w:left w:w="85" w:type="dxa"/>
              <w:bottom w:w="85" w:type="dxa"/>
              <w:right w:w="85" w:type="dxa"/>
            </w:tcMar>
            <w:vAlign w:val="center"/>
          </w:tcPr>
          <w:p w14:paraId="180EDC43" w14:textId="77777777" w:rsidR="00AA6C75" w:rsidRDefault="00914E36">
            <w:pPr>
              <w:spacing w:before="80" w:after="80" w:line="264" w:lineRule="auto"/>
            </w:pPr>
            <w:r>
              <w:rPr>
                <w:sz w:val="21"/>
              </w:rPr>
              <w:t xml:space="preserve">API </w:t>
            </w:r>
            <w:r>
              <w:rPr>
                <w:sz w:val="21"/>
              </w:rPr>
              <w:t>预算、供应商授权、</w:t>
            </w:r>
            <w:r>
              <w:rPr>
                <w:sz w:val="21"/>
              </w:rPr>
              <w:t xml:space="preserve">GitHub </w:t>
            </w:r>
            <w:r>
              <w:rPr>
                <w:sz w:val="21"/>
              </w:rPr>
              <w:t>认证、本机隔离环境与电气模板审核人</w:t>
            </w:r>
          </w:p>
        </w:tc>
      </w:tr>
    </w:tbl>
    <w:p w14:paraId="532EC19D" w14:textId="77777777" w:rsidR="00AA6C75" w:rsidRDefault="00AA6C75">
      <w:pPr>
        <w:spacing w:before="20" w:after="20" w:line="60" w:lineRule="exact"/>
      </w:pPr>
    </w:p>
    <w:p w14:paraId="43C68511" w14:textId="77777777" w:rsidR="00AA6C75" w:rsidRDefault="00914E36">
      <w:pPr>
        <w:pStyle w:val="21"/>
      </w:pPr>
      <w:r>
        <w:lastRenderedPageBreak/>
        <w:t xml:space="preserve">1 2 </w:t>
      </w:r>
      <w:r>
        <w:t>现有模板复用边界</w:t>
      </w:r>
    </w:p>
    <w:p w14:paraId="31EBBFA2" w14:textId="77777777" w:rsidR="00AA6C75" w:rsidRDefault="00914E36">
      <w:r>
        <w:t>本地</w:t>
      </w:r>
      <w:r>
        <w:t xml:space="preserve"> </w:t>
      </w:r>
      <w:r>
        <w:rPr>
          <w:rFonts w:ascii="Consolas" w:hAnsi="Consolas"/>
          <w:sz w:val="20"/>
        </w:rPr>
        <w:t>fpga-agent-development-master.zip</w:t>
      </w:r>
      <w:r>
        <w:t xml:space="preserve"> </w:t>
      </w:r>
      <w:r>
        <w:t>的源码已在前序审查中确认适合复用为</w:t>
      </w:r>
      <w:r>
        <w:t xml:space="preserve"> RTL </w:t>
      </w:r>
      <w:r>
        <w:t>生成与受限修复内核，不具备本方案描述的完整平台。已有候选提取、端口检查、部分编译综合封装、预算和证据记录；缺少前端、通用项目编排、需求契约、知识库、图纸、报价和产品级上位机。</w:t>
      </w:r>
    </w:p>
    <w:p w14:paraId="3C237741" w14:textId="77777777" w:rsidR="00AA6C75" w:rsidRDefault="00914E36">
      <w:r>
        <w:t>原链路绑定本地模型、</w:t>
      </w:r>
      <w:r>
        <w:t>loopback HTTP</w:t>
      </w:r>
      <w:r>
        <w:t>、</w:t>
      </w:r>
      <w:r>
        <w:t xml:space="preserve">vLLM </w:t>
      </w:r>
      <w:r>
        <w:t>分词、精确</w:t>
      </w:r>
      <w:r>
        <w:t xml:space="preserve"> usage</w:t>
      </w:r>
      <w:r>
        <w:t>、</w:t>
      </w:r>
      <w:r>
        <w:t xml:space="preserve">GPU </w:t>
      </w:r>
      <w:r>
        <w:t>准入和固定器件，不能仅换模型名称和</w:t>
      </w:r>
      <w:r>
        <w:t xml:space="preserve"> URL</w:t>
      </w:r>
      <w:r>
        <w:t>。新建显式</w:t>
      </w:r>
      <w:r>
        <w:t xml:space="preserve"> API Provider </w:t>
      </w:r>
      <w:r>
        <w:t>和</w:t>
      </w:r>
      <w:r>
        <w:t xml:space="preserve"> Coding Runner</w:t>
      </w:r>
      <w:r>
        <w:t>，旧链路与冻结</w:t>
      </w:r>
      <w:r>
        <w:t xml:space="preserve"> Skill </w:t>
      </w:r>
      <w:r>
        <w:t>保留为对照。此前</w:t>
      </w:r>
      <w:r>
        <w:t xml:space="preserve"> 26 </w:t>
      </w:r>
      <w:r>
        <w:t>项部署测试是</w:t>
      </w:r>
      <w:r>
        <w:t xml:space="preserve"> 23 </w:t>
      </w:r>
      <w:r>
        <w:t>项通过、</w:t>
      </w:r>
      <w:r>
        <w:t xml:space="preserve">3 </w:t>
      </w:r>
      <w:r>
        <w:t>项失败；没有进行真实</w:t>
      </w:r>
      <w:r>
        <w:t xml:space="preserve"> API</w:t>
      </w:r>
      <w:r>
        <w:t>、</w:t>
      </w:r>
      <w:r>
        <w:t xml:space="preserve">Vivado </w:t>
      </w:r>
      <w:r>
        <w:t>或实板验证。更早审查报告中的非国产模型建议已被本设计替代，不继续作为实施依据。</w:t>
      </w:r>
    </w:p>
    <w:p w14:paraId="37A2C471" w14:textId="77777777" w:rsidR="00AA6C75" w:rsidRDefault="00914E36">
      <w:r>
        <w:t>前序已将原始快照及说明导入用户指定私有仓库。该事实不代表本轮已经同步新设计，也不代表仓库当前远端没有他人更新。实施前须重新获取远端状态，使用功能分支和</w:t>
      </w:r>
      <w:r>
        <w:t xml:space="preserve"> PR</w:t>
      </w:r>
      <w:r>
        <w:t>。</w:t>
      </w:r>
    </w:p>
    <w:p w14:paraId="7A56F5FE" w14:textId="77777777" w:rsidR="00AA6C75" w:rsidRDefault="00914E36">
      <w:pPr>
        <w:pStyle w:val="21"/>
      </w:pPr>
      <w:r>
        <w:t xml:space="preserve">1 3 </w:t>
      </w:r>
      <w:r>
        <w:t>三种架构的取舍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2494"/>
        <w:gridCol w:w="3742"/>
        <w:gridCol w:w="1916"/>
      </w:tblGrid>
      <w:tr w:rsidR="00AA6C75" w14:paraId="38B282FD" w14:textId="77777777">
        <w:trPr>
          <w:cantSplit/>
          <w:tblHeader/>
          <w:jc w:val="center"/>
        </w:trPr>
        <w:tc>
          <w:tcPr>
            <w:tcW w:w="1928" w:type="dxa"/>
            <w:shd w:val="clear" w:color="auto" w:fill="DCE7EF"/>
            <w:tcMar>
              <w:top w:w="85" w:type="dxa"/>
              <w:left w:w="85" w:type="dxa"/>
              <w:bottom w:w="85" w:type="dxa"/>
              <w:right w:w="85" w:type="dxa"/>
            </w:tcMar>
            <w:vAlign w:val="center"/>
          </w:tcPr>
          <w:p w14:paraId="75281465" w14:textId="77777777" w:rsidR="00AA6C75" w:rsidRDefault="00914E36">
            <w:pPr>
              <w:keepNext/>
              <w:spacing w:before="80" w:after="80" w:line="264" w:lineRule="auto"/>
            </w:pPr>
            <w:r>
              <w:rPr>
                <w:b/>
                <w:sz w:val="21"/>
              </w:rPr>
              <w:t>路线</w:t>
            </w:r>
          </w:p>
        </w:tc>
        <w:tc>
          <w:tcPr>
            <w:tcW w:w="2494" w:type="dxa"/>
            <w:shd w:val="clear" w:color="auto" w:fill="DCE7EF"/>
            <w:tcMar>
              <w:top w:w="85" w:type="dxa"/>
              <w:left w:w="85" w:type="dxa"/>
              <w:bottom w:w="85" w:type="dxa"/>
              <w:right w:w="85" w:type="dxa"/>
            </w:tcMar>
            <w:vAlign w:val="center"/>
          </w:tcPr>
          <w:p w14:paraId="1DA3621A" w14:textId="77777777" w:rsidR="00AA6C75" w:rsidRDefault="00914E36">
            <w:pPr>
              <w:keepNext/>
              <w:spacing w:before="80" w:after="80" w:line="264" w:lineRule="auto"/>
            </w:pPr>
            <w:r>
              <w:rPr>
                <w:b/>
                <w:sz w:val="21"/>
              </w:rPr>
              <w:t>优点</w:t>
            </w:r>
          </w:p>
        </w:tc>
        <w:tc>
          <w:tcPr>
            <w:tcW w:w="3742" w:type="dxa"/>
            <w:shd w:val="clear" w:color="auto" w:fill="DCE7EF"/>
            <w:tcMar>
              <w:top w:w="85" w:type="dxa"/>
              <w:left w:w="85" w:type="dxa"/>
              <w:bottom w:w="85" w:type="dxa"/>
              <w:right w:w="85" w:type="dxa"/>
            </w:tcMar>
            <w:vAlign w:val="center"/>
          </w:tcPr>
          <w:p w14:paraId="1FF73938" w14:textId="77777777" w:rsidR="00AA6C75" w:rsidRDefault="00914E36">
            <w:pPr>
              <w:keepNext/>
              <w:spacing w:before="80" w:after="80" w:line="264" w:lineRule="auto"/>
            </w:pPr>
            <w:r>
              <w:rPr>
                <w:b/>
                <w:sz w:val="21"/>
              </w:rPr>
              <w:t>主要代价</w:t>
            </w:r>
          </w:p>
        </w:tc>
        <w:tc>
          <w:tcPr>
            <w:tcW w:w="1916" w:type="dxa"/>
            <w:shd w:val="clear" w:color="auto" w:fill="DCE7EF"/>
            <w:tcMar>
              <w:top w:w="85" w:type="dxa"/>
              <w:left w:w="85" w:type="dxa"/>
              <w:bottom w:w="85" w:type="dxa"/>
              <w:right w:w="85" w:type="dxa"/>
            </w:tcMar>
            <w:vAlign w:val="center"/>
          </w:tcPr>
          <w:p w14:paraId="6A5ACE8A" w14:textId="77777777" w:rsidR="00AA6C75" w:rsidRDefault="00914E36">
            <w:pPr>
              <w:keepNext/>
              <w:spacing w:before="80" w:after="80" w:line="264" w:lineRule="auto"/>
            </w:pPr>
            <w:r>
              <w:rPr>
                <w:b/>
                <w:sz w:val="21"/>
              </w:rPr>
              <w:t>结论</w:t>
            </w:r>
          </w:p>
        </w:tc>
      </w:tr>
      <w:tr w:rsidR="00AA6C75" w14:paraId="2512EC4F" w14:textId="77777777">
        <w:trPr>
          <w:cantSplit/>
          <w:jc w:val="center"/>
        </w:trPr>
        <w:tc>
          <w:tcPr>
            <w:tcW w:w="1928" w:type="dxa"/>
            <w:tcMar>
              <w:top w:w="85" w:type="dxa"/>
              <w:left w:w="85" w:type="dxa"/>
              <w:bottom w:w="85" w:type="dxa"/>
              <w:right w:w="85" w:type="dxa"/>
            </w:tcMar>
            <w:vAlign w:val="center"/>
          </w:tcPr>
          <w:p w14:paraId="3357EB3E" w14:textId="77777777" w:rsidR="00AA6C75" w:rsidRDefault="00914E36">
            <w:pPr>
              <w:spacing w:before="80" w:after="80" w:line="264" w:lineRule="auto"/>
            </w:pPr>
            <w:r>
              <w:rPr>
                <w:sz w:val="21"/>
              </w:rPr>
              <w:t>纯桌面应用</w:t>
            </w:r>
          </w:p>
        </w:tc>
        <w:tc>
          <w:tcPr>
            <w:tcW w:w="2494" w:type="dxa"/>
            <w:tcMar>
              <w:top w:w="85" w:type="dxa"/>
              <w:left w:w="85" w:type="dxa"/>
              <w:bottom w:w="85" w:type="dxa"/>
              <w:right w:w="85" w:type="dxa"/>
            </w:tcMar>
            <w:vAlign w:val="center"/>
          </w:tcPr>
          <w:p w14:paraId="4EE8805D" w14:textId="77777777" w:rsidR="00AA6C75" w:rsidRDefault="00914E36">
            <w:pPr>
              <w:spacing w:before="80" w:after="80" w:line="264" w:lineRule="auto"/>
            </w:pPr>
            <w:r>
              <w:rPr>
                <w:sz w:val="21"/>
              </w:rPr>
              <w:t>直接访问串口、文件和</w:t>
            </w:r>
            <w:r>
              <w:rPr>
                <w:sz w:val="21"/>
              </w:rPr>
              <w:t xml:space="preserve"> EDA</w:t>
            </w:r>
          </w:p>
        </w:tc>
        <w:tc>
          <w:tcPr>
            <w:tcW w:w="3742" w:type="dxa"/>
            <w:tcMar>
              <w:top w:w="85" w:type="dxa"/>
              <w:left w:w="85" w:type="dxa"/>
              <w:bottom w:w="85" w:type="dxa"/>
              <w:right w:w="85" w:type="dxa"/>
            </w:tcMar>
            <w:vAlign w:val="center"/>
          </w:tcPr>
          <w:p w14:paraId="48915DA1" w14:textId="77777777" w:rsidR="00AA6C75" w:rsidRDefault="00914E36">
            <w:pPr>
              <w:spacing w:before="80" w:after="80" w:line="264" w:lineRule="auto"/>
            </w:pPr>
            <w:r>
              <w:rPr>
                <w:sz w:val="21"/>
              </w:rPr>
              <w:t>评委需安装；跨机器部署与协作困难</w:t>
            </w:r>
          </w:p>
        </w:tc>
        <w:tc>
          <w:tcPr>
            <w:tcW w:w="1916" w:type="dxa"/>
            <w:tcMar>
              <w:top w:w="85" w:type="dxa"/>
              <w:left w:w="85" w:type="dxa"/>
              <w:bottom w:w="85" w:type="dxa"/>
              <w:right w:w="85" w:type="dxa"/>
            </w:tcMar>
            <w:vAlign w:val="center"/>
          </w:tcPr>
          <w:p w14:paraId="0BC1CE45" w14:textId="77777777" w:rsidR="00AA6C75" w:rsidRDefault="00914E36">
            <w:pPr>
              <w:spacing w:before="80" w:after="80" w:line="264" w:lineRule="auto"/>
            </w:pPr>
            <w:r>
              <w:rPr>
                <w:sz w:val="21"/>
              </w:rPr>
              <w:t>保留为后续本地封装</w:t>
            </w:r>
          </w:p>
        </w:tc>
      </w:tr>
      <w:tr w:rsidR="00AA6C75" w14:paraId="5CECF1FF" w14:textId="77777777">
        <w:trPr>
          <w:cantSplit/>
          <w:jc w:val="center"/>
        </w:trPr>
        <w:tc>
          <w:tcPr>
            <w:tcW w:w="1928" w:type="dxa"/>
            <w:tcMar>
              <w:top w:w="85" w:type="dxa"/>
              <w:left w:w="85" w:type="dxa"/>
              <w:bottom w:w="85" w:type="dxa"/>
              <w:right w:w="85" w:type="dxa"/>
            </w:tcMar>
            <w:vAlign w:val="center"/>
          </w:tcPr>
          <w:p w14:paraId="620051DD" w14:textId="77777777" w:rsidR="00AA6C75" w:rsidRDefault="00914E36">
            <w:pPr>
              <w:spacing w:before="80" w:after="80" w:line="264" w:lineRule="auto"/>
            </w:pPr>
            <w:r>
              <w:rPr>
                <w:sz w:val="21"/>
              </w:rPr>
              <w:t>全云端服务</w:t>
            </w:r>
          </w:p>
        </w:tc>
        <w:tc>
          <w:tcPr>
            <w:tcW w:w="2494" w:type="dxa"/>
            <w:tcMar>
              <w:top w:w="85" w:type="dxa"/>
              <w:left w:w="85" w:type="dxa"/>
              <w:bottom w:w="85" w:type="dxa"/>
              <w:right w:w="85" w:type="dxa"/>
            </w:tcMar>
            <w:vAlign w:val="center"/>
          </w:tcPr>
          <w:p w14:paraId="415169D8" w14:textId="77777777" w:rsidR="00AA6C75" w:rsidRDefault="00914E36">
            <w:pPr>
              <w:spacing w:before="80" w:after="80" w:line="264" w:lineRule="auto"/>
            </w:pPr>
            <w:r>
              <w:rPr>
                <w:sz w:val="21"/>
              </w:rPr>
              <w:t>集中部署，网页直接使用</w:t>
            </w:r>
          </w:p>
        </w:tc>
        <w:tc>
          <w:tcPr>
            <w:tcW w:w="3742" w:type="dxa"/>
            <w:tcMar>
              <w:top w:w="85" w:type="dxa"/>
              <w:left w:w="85" w:type="dxa"/>
              <w:bottom w:w="85" w:type="dxa"/>
              <w:right w:w="85" w:type="dxa"/>
            </w:tcMar>
            <w:vAlign w:val="center"/>
          </w:tcPr>
          <w:p w14:paraId="6B566626" w14:textId="77777777" w:rsidR="00AA6C75" w:rsidRDefault="00914E36">
            <w:pPr>
              <w:spacing w:before="80" w:after="80" w:line="264" w:lineRule="auto"/>
            </w:pPr>
            <w:r>
              <w:rPr>
                <w:sz w:val="21"/>
              </w:rPr>
              <w:t xml:space="preserve">EDA </w:t>
            </w:r>
            <w:r>
              <w:rPr>
                <w:sz w:val="21"/>
              </w:rPr>
              <w:t>许可、算力与硬件连接要求高</w:t>
            </w:r>
          </w:p>
        </w:tc>
        <w:tc>
          <w:tcPr>
            <w:tcW w:w="1916" w:type="dxa"/>
            <w:tcMar>
              <w:top w:w="85" w:type="dxa"/>
              <w:left w:w="85" w:type="dxa"/>
              <w:bottom w:w="85" w:type="dxa"/>
              <w:right w:w="85" w:type="dxa"/>
            </w:tcMar>
            <w:vAlign w:val="center"/>
          </w:tcPr>
          <w:p w14:paraId="6C99A21C" w14:textId="77777777" w:rsidR="00AA6C75" w:rsidRDefault="00914E36">
            <w:pPr>
              <w:spacing w:before="80" w:after="80" w:line="264" w:lineRule="auto"/>
            </w:pPr>
            <w:r>
              <w:rPr>
                <w:sz w:val="21"/>
              </w:rPr>
              <w:t>非首版主线</w:t>
            </w:r>
          </w:p>
        </w:tc>
      </w:tr>
      <w:tr w:rsidR="00AA6C75" w14:paraId="3D2BC22F" w14:textId="77777777">
        <w:trPr>
          <w:cantSplit/>
          <w:jc w:val="center"/>
        </w:trPr>
        <w:tc>
          <w:tcPr>
            <w:tcW w:w="1928" w:type="dxa"/>
            <w:tcMar>
              <w:top w:w="85" w:type="dxa"/>
              <w:left w:w="85" w:type="dxa"/>
              <w:bottom w:w="85" w:type="dxa"/>
              <w:right w:w="85" w:type="dxa"/>
            </w:tcMar>
            <w:vAlign w:val="center"/>
          </w:tcPr>
          <w:p w14:paraId="090CBE26" w14:textId="77777777" w:rsidR="00AA6C75" w:rsidRDefault="00914E36">
            <w:pPr>
              <w:spacing w:before="80" w:after="80" w:line="264" w:lineRule="auto"/>
            </w:pPr>
            <w:r>
              <w:rPr>
                <w:sz w:val="21"/>
              </w:rPr>
              <w:t>网页加后端加本地</w:t>
            </w:r>
            <w:r>
              <w:rPr>
                <w:sz w:val="21"/>
              </w:rPr>
              <w:t xml:space="preserve"> Worker</w:t>
            </w:r>
          </w:p>
        </w:tc>
        <w:tc>
          <w:tcPr>
            <w:tcW w:w="2494" w:type="dxa"/>
            <w:tcMar>
              <w:top w:w="85" w:type="dxa"/>
              <w:left w:w="85" w:type="dxa"/>
              <w:bottom w:w="85" w:type="dxa"/>
              <w:right w:w="85" w:type="dxa"/>
            </w:tcMar>
            <w:vAlign w:val="center"/>
          </w:tcPr>
          <w:p w14:paraId="48E76A9B" w14:textId="77777777" w:rsidR="00AA6C75" w:rsidRDefault="00914E36">
            <w:pPr>
              <w:spacing w:before="80" w:after="80" w:line="264" w:lineRule="auto"/>
            </w:pPr>
            <w:r>
              <w:rPr>
                <w:sz w:val="21"/>
              </w:rPr>
              <w:t>方便展示，复用现有工具，支持云边协作</w:t>
            </w:r>
          </w:p>
        </w:tc>
        <w:tc>
          <w:tcPr>
            <w:tcW w:w="3742" w:type="dxa"/>
            <w:tcMar>
              <w:top w:w="85" w:type="dxa"/>
              <w:left w:w="85" w:type="dxa"/>
              <w:bottom w:w="85" w:type="dxa"/>
              <w:right w:w="85" w:type="dxa"/>
            </w:tcMar>
            <w:vAlign w:val="center"/>
          </w:tcPr>
          <w:p w14:paraId="70F19BFD" w14:textId="77777777" w:rsidR="00AA6C75" w:rsidRDefault="00914E36">
            <w:pPr>
              <w:spacing w:before="80" w:after="80" w:line="264" w:lineRule="auto"/>
            </w:pPr>
            <w:r>
              <w:rPr>
                <w:sz w:val="21"/>
              </w:rPr>
              <w:t>需要任务持久化和</w:t>
            </w:r>
            <w:r>
              <w:rPr>
                <w:sz w:val="21"/>
              </w:rPr>
              <w:t xml:space="preserve"> Worker </w:t>
            </w:r>
            <w:r>
              <w:rPr>
                <w:sz w:val="21"/>
              </w:rPr>
              <w:t>安全边界</w:t>
            </w:r>
          </w:p>
        </w:tc>
        <w:tc>
          <w:tcPr>
            <w:tcW w:w="1916" w:type="dxa"/>
            <w:tcMar>
              <w:top w:w="85" w:type="dxa"/>
              <w:left w:w="85" w:type="dxa"/>
              <w:bottom w:w="85" w:type="dxa"/>
              <w:right w:w="85" w:type="dxa"/>
            </w:tcMar>
            <w:vAlign w:val="center"/>
          </w:tcPr>
          <w:p w14:paraId="7FFA3763" w14:textId="77777777" w:rsidR="00AA6C75" w:rsidRDefault="00914E36">
            <w:pPr>
              <w:spacing w:before="80" w:after="80" w:line="264" w:lineRule="auto"/>
            </w:pPr>
            <w:r>
              <w:rPr>
                <w:sz w:val="21"/>
              </w:rPr>
              <w:t>用户已选定</w:t>
            </w:r>
          </w:p>
        </w:tc>
      </w:tr>
    </w:tbl>
    <w:p w14:paraId="52C54A3B" w14:textId="77777777" w:rsidR="00AA6C75" w:rsidRDefault="00AA6C75">
      <w:pPr>
        <w:spacing w:before="20" w:after="20" w:line="60" w:lineRule="exact"/>
      </w:pPr>
    </w:p>
    <w:p w14:paraId="75BDAC5F" w14:textId="77777777" w:rsidR="00AA6C75" w:rsidRDefault="00914E36">
      <w:pPr>
        <w:pStyle w:val="1"/>
      </w:pPr>
      <w:bookmarkStart w:id="2" w:name="_Toc244168994"/>
      <w:r>
        <w:t xml:space="preserve">2 </w:t>
      </w:r>
      <w:r>
        <w:t>项目定位和比赛策略</w:t>
      </w:r>
      <w:bookmarkEnd w:id="2"/>
    </w:p>
    <w:p w14:paraId="088AAAC8" w14:textId="77777777" w:rsidR="00AA6C75" w:rsidRDefault="00914E36">
      <w:pPr>
        <w:pStyle w:val="21"/>
      </w:pPr>
      <w:r>
        <w:t xml:space="preserve">2 1 </w:t>
      </w:r>
      <w:r>
        <w:t>用户和问题</w:t>
      </w:r>
    </w:p>
    <w:p w14:paraId="4AC66E48" w14:textId="77777777" w:rsidR="00AA6C75" w:rsidRDefault="00914E36">
      <w:r>
        <w:t>首批用户是教学实验室和小型硬件研发团队。典型困难不是</w:t>
      </w:r>
      <w:r>
        <w:t>“</w:t>
      </w:r>
      <w:r>
        <w:t>写不出一段</w:t>
      </w:r>
      <w:r>
        <w:t xml:space="preserve"> Verilog”</w:t>
      </w:r>
      <w:r>
        <w:t>，而是需求参数不清、软件与硬件协议不一致、变更导致多个文件失配、验证结果难复现，以及图纸和报价缺乏来源。</w:t>
      </w:r>
    </w:p>
    <w:p w14:paraId="39819FC4" w14:textId="77777777" w:rsidR="00AA6C75" w:rsidRDefault="00914E36">
      <w:r>
        <w:t>拟用项目名称为</w:t>
      </w:r>
      <w:r>
        <w:t>“</w:t>
      </w:r>
      <w:r>
        <w:t>面向需求变更的可验证</w:t>
      </w:r>
      <w:r>
        <w:t xml:space="preserve"> FPGA </w:t>
      </w:r>
      <w:r>
        <w:t>软硬件协同开发平台</w:t>
      </w:r>
      <w:r>
        <w:t>”</w:t>
      </w:r>
      <w:r>
        <w:t>。这仍是建议名称；如果已报名，应保留已登记题目，避免自行改变比赛主题。平台目标是减少重复录入和跨模块协调成本，让工程师掌握批准权和可信证据，而不是替代所有硬件工程审核。</w:t>
      </w:r>
    </w:p>
    <w:p w14:paraId="3CDAF35A" w14:textId="77777777" w:rsidR="00AA6C75" w:rsidRDefault="00914E36">
      <w:pPr>
        <w:pStyle w:val="21"/>
      </w:pPr>
      <w:r>
        <w:lastRenderedPageBreak/>
        <w:t xml:space="preserve">2 2 </w:t>
      </w:r>
      <w:r>
        <w:t>三个主攻亮点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7882E9DF" w14:textId="77777777">
        <w:trPr>
          <w:cantSplit/>
          <w:tblHeader/>
          <w:jc w:val="center"/>
        </w:trPr>
        <w:tc>
          <w:tcPr>
            <w:tcW w:w="2268" w:type="dxa"/>
            <w:shd w:val="clear" w:color="auto" w:fill="DCE7EF"/>
            <w:tcMar>
              <w:top w:w="85" w:type="dxa"/>
              <w:left w:w="85" w:type="dxa"/>
              <w:bottom w:w="85" w:type="dxa"/>
              <w:right w:w="85" w:type="dxa"/>
            </w:tcMar>
            <w:vAlign w:val="center"/>
          </w:tcPr>
          <w:p w14:paraId="36B692AC" w14:textId="77777777" w:rsidR="00AA6C75" w:rsidRDefault="00914E36">
            <w:pPr>
              <w:keepNext/>
              <w:spacing w:before="80" w:after="80" w:line="264" w:lineRule="auto"/>
            </w:pPr>
            <w:r>
              <w:rPr>
                <w:b/>
                <w:sz w:val="21"/>
              </w:rPr>
              <w:t>主攻亮点</w:t>
            </w:r>
          </w:p>
        </w:tc>
        <w:tc>
          <w:tcPr>
            <w:tcW w:w="3742" w:type="dxa"/>
            <w:shd w:val="clear" w:color="auto" w:fill="DCE7EF"/>
            <w:tcMar>
              <w:top w:w="85" w:type="dxa"/>
              <w:left w:w="85" w:type="dxa"/>
              <w:bottom w:w="85" w:type="dxa"/>
              <w:right w:w="85" w:type="dxa"/>
            </w:tcMar>
            <w:vAlign w:val="center"/>
          </w:tcPr>
          <w:p w14:paraId="15259532" w14:textId="77777777" w:rsidR="00AA6C75" w:rsidRDefault="00914E36">
            <w:pPr>
              <w:keepNext/>
              <w:spacing w:before="80" w:after="80" w:line="264" w:lineRule="auto"/>
            </w:pPr>
            <w:r>
              <w:rPr>
                <w:b/>
                <w:sz w:val="21"/>
              </w:rPr>
              <w:t>实现机制</w:t>
            </w:r>
          </w:p>
        </w:tc>
        <w:tc>
          <w:tcPr>
            <w:tcW w:w="4071" w:type="dxa"/>
            <w:shd w:val="clear" w:color="auto" w:fill="DCE7EF"/>
            <w:tcMar>
              <w:top w:w="85" w:type="dxa"/>
              <w:left w:w="85" w:type="dxa"/>
              <w:bottom w:w="85" w:type="dxa"/>
              <w:right w:w="85" w:type="dxa"/>
            </w:tcMar>
            <w:vAlign w:val="center"/>
          </w:tcPr>
          <w:p w14:paraId="5DD9684B" w14:textId="77777777" w:rsidR="00AA6C75" w:rsidRDefault="00914E36">
            <w:pPr>
              <w:keepNext/>
              <w:spacing w:before="80" w:after="80" w:line="264" w:lineRule="auto"/>
            </w:pPr>
            <w:r>
              <w:rPr>
                <w:b/>
                <w:sz w:val="21"/>
              </w:rPr>
              <w:t>现场可见证据</w:t>
            </w:r>
          </w:p>
        </w:tc>
      </w:tr>
      <w:tr w:rsidR="00AA6C75" w14:paraId="3FB442BA" w14:textId="77777777">
        <w:trPr>
          <w:cantSplit/>
          <w:jc w:val="center"/>
        </w:trPr>
        <w:tc>
          <w:tcPr>
            <w:tcW w:w="2268" w:type="dxa"/>
            <w:tcMar>
              <w:top w:w="85" w:type="dxa"/>
              <w:left w:w="85" w:type="dxa"/>
              <w:bottom w:w="85" w:type="dxa"/>
              <w:right w:w="85" w:type="dxa"/>
            </w:tcMar>
            <w:vAlign w:val="center"/>
          </w:tcPr>
          <w:p w14:paraId="51530E0A" w14:textId="77777777" w:rsidR="00AA6C75" w:rsidRDefault="00914E36">
            <w:pPr>
              <w:spacing w:before="80" w:after="80" w:line="264" w:lineRule="auto"/>
            </w:pPr>
            <w:r>
              <w:rPr>
                <w:sz w:val="21"/>
              </w:rPr>
              <w:t>统一软硬件接口契约</w:t>
            </w:r>
          </w:p>
        </w:tc>
        <w:tc>
          <w:tcPr>
            <w:tcW w:w="3742" w:type="dxa"/>
            <w:tcMar>
              <w:top w:w="85" w:type="dxa"/>
              <w:left w:w="85" w:type="dxa"/>
              <w:bottom w:w="85" w:type="dxa"/>
              <w:right w:w="85" w:type="dxa"/>
            </w:tcMar>
            <w:vAlign w:val="center"/>
          </w:tcPr>
          <w:p w14:paraId="7A4E838D" w14:textId="77777777" w:rsidR="00AA6C75" w:rsidRDefault="00914E36">
            <w:pPr>
              <w:spacing w:before="80" w:after="80" w:line="264" w:lineRule="auto"/>
            </w:pPr>
            <w:r>
              <w:rPr>
                <w:sz w:val="21"/>
              </w:rPr>
              <w:t>结构化规格共同驱动</w:t>
            </w:r>
            <w:r>
              <w:rPr>
                <w:sz w:val="21"/>
              </w:rPr>
              <w:t xml:space="preserve"> RTL </w:t>
            </w:r>
            <w:r>
              <w:rPr>
                <w:sz w:val="21"/>
              </w:rPr>
              <w:t>接口、协议解析、上位机参数、网络连接和测试清单</w:t>
            </w:r>
          </w:p>
        </w:tc>
        <w:tc>
          <w:tcPr>
            <w:tcW w:w="4071" w:type="dxa"/>
            <w:tcMar>
              <w:top w:w="85" w:type="dxa"/>
              <w:left w:w="85" w:type="dxa"/>
              <w:bottom w:w="85" w:type="dxa"/>
              <w:right w:w="85" w:type="dxa"/>
            </w:tcMar>
            <w:vAlign w:val="center"/>
          </w:tcPr>
          <w:p w14:paraId="3119A3F9" w14:textId="77777777" w:rsidR="00AA6C75" w:rsidRDefault="00914E36">
            <w:pPr>
              <w:spacing w:before="80" w:after="80" w:line="264" w:lineRule="auto"/>
            </w:pPr>
            <w:r>
              <w:rPr>
                <w:sz w:val="21"/>
              </w:rPr>
              <w:t>修改一处通道数，多类工件受控更新；故意使用旧协议被拒绝</w:t>
            </w:r>
          </w:p>
        </w:tc>
      </w:tr>
      <w:tr w:rsidR="00AA6C75" w14:paraId="14E61EA9" w14:textId="77777777">
        <w:trPr>
          <w:cantSplit/>
          <w:jc w:val="center"/>
        </w:trPr>
        <w:tc>
          <w:tcPr>
            <w:tcW w:w="2268" w:type="dxa"/>
            <w:tcMar>
              <w:top w:w="85" w:type="dxa"/>
              <w:left w:w="85" w:type="dxa"/>
              <w:bottom w:w="85" w:type="dxa"/>
              <w:right w:w="85" w:type="dxa"/>
            </w:tcMar>
            <w:vAlign w:val="center"/>
          </w:tcPr>
          <w:p w14:paraId="0170A70D" w14:textId="77777777" w:rsidR="00AA6C75" w:rsidRDefault="00914E36">
            <w:pPr>
              <w:spacing w:before="80" w:after="80" w:line="264" w:lineRule="auto"/>
            </w:pPr>
            <w:r>
              <w:rPr>
                <w:sz w:val="21"/>
              </w:rPr>
              <w:t>需求变更影响分析与增量重建</w:t>
            </w:r>
          </w:p>
        </w:tc>
        <w:tc>
          <w:tcPr>
            <w:tcW w:w="3742" w:type="dxa"/>
            <w:tcMar>
              <w:top w:w="85" w:type="dxa"/>
              <w:left w:w="85" w:type="dxa"/>
              <w:bottom w:w="85" w:type="dxa"/>
              <w:right w:w="85" w:type="dxa"/>
            </w:tcMar>
            <w:vAlign w:val="center"/>
          </w:tcPr>
          <w:p w14:paraId="59C54A27" w14:textId="77777777" w:rsidR="00AA6C75" w:rsidRDefault="00914E36">
            <w:pPr>
              <w:spacing w:before="80" w:after="80" w:line="264" w:lineRule="auto"/>
            </w:pPr>
            <w:r>
              <w:rPr>
                <w:sz w:val="21"/>
              </w:rPr>
              <w:t>版本化需求和工件依赖图，确定失效范围，按拓扑重建，保留回滚</w:t>
            </w:r>
          </w:p>
        </w:tc>
        <w:tc>
          <w:tcPr>
            <w:tcW w:w="4071" w:type="dxa"/>
            <w:tcMar>
              <w:top w:w="85" w:type="dxa"/>
              <w:left w:w="85" w:type="dxa"/>
              <w:bottom w:w="85" w:type="dxa"/>
              <w:right w:w="85" w:type="dxa"/>
            </w:tcMar>
            <w:vAlign w:val="center"/>
          </w:tcPr>
          <w:p w14:paraId="00BAAF5C" w14:textId="77777777" w:rsidR="00AA6C75" w:rsidRDefault="00914E36">
            <w:pPr>
              <w:spacing w:before="80" w:after="80" w:line="264" w:lineRule="auto"/>
            </w:pPr>
            <w:r>
              <w:rPr>
                <w:sz w:val="21"/>
              </w:rPr>
              <w:t xml:space="preserve">8 </w:t>
            </w:r>
            <w:r>
              <w:rPr>
                <w:sz w:val="21"/>
              </w:rPr>
              <w:t>到</w:t>
            </w:r>
            <w:r>
              <w:rPr>
                <w:sz w:val="21"/>
              </w:rPr>
              <w:t xml:space="preserve"> 16 </w:t>
            </w:r>
            <w:r>
              <w:rPr>
                <w:sz w:val="21"/>
              </w:rPr>
              <w:t>通道的影响列表、差异、重跑任务和旧版本回放</w:t>
            </w:r>
          </w:p>
        </w:tc>
      </w:tr>
      <w:tr w:rsidR="00AA6C75" w14:paraId="79499D71" w14:textId="77777777">
        <w:trPr>
          <w:cantSplit/>
          <w:jc w:val="center"/>
        </w:trPr>
        <w:tc>
          <w:tcPr>
            <w:tcW w:w="2268" w:type="dxa"/>
            <w:tcMar>
              <w:top w:w="85" w:type="dxa"/>
              <w:left w:w="85" w:type="dxa"/>
              <w:bottom w:w="85" w:type="dxa"/>
              <w:right w:w="85" w:type="dxa"/>
            </w:tcMar>
            <w:vAlign w:val="center"/>
          </w:tcPr>
          <w:p w14:paraId="5B3302C0" w14:textId="77777777" w:rsidR="00AA6C75" w:rsidRDefault="00914E36">
            <w:pPr>
              <w:spacing w:before="80" w:after="80" w:line="264" w:lineRule="auto"/>
            </w:pPr>
            <w:r>
              <w:rPr>
                <w:sz w:val="21"/>
              </w:rPr>
              <w:t>独立验证驱动的故障修复</w:t>
            </w:r>
          </w:p>
        </w:tc>
        <w:tc>
          <w:tcPr>
            <w:tcW w:w="3742" w:type="dxa"/>
            <w:tcMar>
              <w:top w:w="85" w:type="dxa"/>
              <w:left w:w="85" w:type="dxa"/>
              <w:bottom w:w="85" w:type="dxa"/>
              <w:right w:w="85" w:type="dxa"/>
            </w:tcMar>
            <w:vAlign w:val="center"/>
          </w:tcPr>
          <w:p w14:paraId="4EFD5E6C" w14:textId="77777777" w:rsidR="00AA6C75" w:rsidRDefault="00914E36">
            <w:pPr>
              <w:spacing w:before="80" w:after="80" w:line="264" w:lineRule="auto"/>
            </w:pPr>
            <w:r>
              <w:rPr>
                <w:sz w:val="21"/>
              </w:rPr>
              <w:t>公开开发测试反馈给</w:t>
            </w:r>
            <w:r>
              <w:rPr>
                <w:sz w:val="21"/>
              </w:rPr>
              <w:t xml:space="preserve"> Agent</w:t>
            </w:r>
            <w:r>
              <w:rPr>
                <w:sz w:val="21"/>
              </w:rPr>
              <w:t>，独立验收测试保持隔离；工具证据决定状态</w:t>
            </w:r>
          </w:p>
        </w:tc>
        <w:tc>
          <w:tcPr>
            <w:tcW w:w="4071" w:type="dxa"/>
            <w:tcMar>
              <w:top w:w="85" w:type="dxa"/>
              <w:left w:w="85" w:type="dxa"/>
              <w:bottom w:w="85" w:type="dxa"/>
              <w:right w:w="85" w:type="dxa"/>
            </w:tcMar>
            <w:vAlign w:val="center"/>
          </w:tcPr>
          <w:p w14:paraId="691C2F25" w14:textId="77777777" w:rsidR="00AA6C75" w:rsidRDefault="00914E36">
            <w:pPr>
              <w:spacing w:before="80" w:after="80" w:line="264" w:lineRule="auto"/>
            </w:pPr>
            <w:r>
              <w:rPr>
                <w:sz w:val="21"/>
              </w:rPr>
              <w:t>注入错误、捕获失败、有限修复和再次验证，不用模型自评作结论</w:t>
            </w:r>
          </w:p>
        </w:tc>
      </w:tr>
    </w:tbl>
    <w:p w14:paraId="1829F3AF" w14:textId="77777777" w:rsidR="00AA6C75" w:rsidRDefault="00AA6C75">
      <w:pPr>
        <w:spacing w:before="20" w:after="20" w:line="60" w:lineRule="exact"/>
      </w:pPr>
    </w:p>
    <w:p w14:paraId="1C764F54" w14:textId="77777777" w:rsidR="00AA6C75" w:rsidRDefault="00914E36">
      <w:r>
        <w:t>这三个能力必须共同工作。只有契约没有验证，会得到</w:t>
      </w:r>
      <w:r>
        <w:t>“</w:t>
      </w:r>
      <w:r>
        <w:t>一致但错误</w:t>
      </w:r>
      <w:r>
        <w:t>”</w:t>
      </w:r>
      <w:r>
        <w:t>的工程；只有验证没有变更管理，改需求后旧结果容易被误用；只有多</w:t>
      </w:r>
      <w:r>
        <w:t xml:space="preserve"> Agent</w:t>
      </w:r>
      <w:r>
        <w:t>，没有明确工件和权限，容易出现互相覆盖和无界讨论。</w:t>
      </w:r>
    </w:p>
    <w:p w14:paraId="01CDF953" w14:textId="77777777" w:rsidR="00AA6C75" w:rsidRDefault="00914E36">
      <w:pPr>
        <w:pStyle w:val="21"/>
      </w:pPr>
      <w:r>
        <w:t xml:space="preserve">2 3 </w:t>
      </w:r>
      <w:r>
        <w:t>其他加分项全部纳入规划</w:t>
      </w:r>
    </w:p>
    <w:p w14:paraId="55E29448" w14:textId="77777777" w:rsidR="00AA6C75" w:rsidRDefault="00914E36">
      <w:r>
        <w:t xml:space="preserve">P0 </w:t>
      </w:r>
      <w:r>
        <w:t>为完整首版验收项，</w:t>
      </w:r>
      <w:r>
        <w:t xml:space="preserve">P1 </w:t>
      </w:r>
      <w:r>
        <w:t>为工程增强，</w:t>
      </w:r>
      <w:r>
        <w:t xml:space="preserve">P2 </w:t>
      </w:r>
      <w:r>
        <w:t>为制造产品化路线。依用户要求，全部模型、</w:t>
      </w:r>
      <w:r>
        <w:t>MCP</w:t>
      </w:r>
      <w:r>
        <w:t>、</w:t>
      </w:r>
      <w:r>
        <w:t>RAG</w:t>
      </w:r>
      <w:r>
        <w:t>、</w:t>
      </w:r>
      <w:r>
        <w:t xml:space="preserve">Skills </w:t>
      </w:r>
      <w:r>
        <w:t>和插件管理及可扩展生态能力均属于</w:t>
      </w:r>
      <w:r>
        <w:t xml:space="preserve"> P0</w:t>
      </w:r>
      <w:r>
        <w:t>，具体完成定义见第</w:t>
      </w:r>
      <w:r>
        <w:t xml:space="preserve"> 17.4 </w:t>
      </w:r>
      <w:r>
        <w:t>和</w:t>
      </w:r>
      <w:r>
        <w:t xml:space="preserve"> 22.4 </w:t>
      </w:r>
      <w:r>
        <w:t>节，不再缩减为最小管理版。完整首版与</w:t>
      </w:r>
      <w:r>
        <w:t xml:space="preserve"> 11 </w:t>
      </w:r>
      <w:r>
        <w:t>月</w:t>
      </w:r>
      <w:r>
        <w:t xml:space="preserve"> 10 </w:t>
      </w:r>
      <w:r>
        <w:t>日比赛提交节点分开记录；范围承诺不等于工期保证。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304"/>
        <w:gridCol w:w="5941"/>
      </w:tblGrid>
      <w:tr w:rsidR="00AA6C75" w14:paraId="2461A1EA" w14:textId="77777777">
        <w:trPr>
          <w:cantSplit/>
          <w:tblHeader/>
          <w:jc w:val="center"/>
        </w:trPr>
        <w:tc>
          <w:tcPr>
            <w:tcW w:w="2835" w:type="dxa"/>
            <w:shd w:val="clear" w:color="auto" w:fill="DCE7EF"/>
            <w:tcMar>
              <w:top w:w="85" w:type="dxa"/>
              <w:left w:w="85" w:type="dxa"/>
              <w:bottom w:w="85" w:type="dxa"/>
              <w:right w:w="85" w:type="dxa"/>
            </w:tcMar>
            <w:vAlign w:val="center"/>
          </w:tcPr>
          <w:p w14:paraId="705F71A9" w14:textId="77777777" w:rsidR="00AA6C75" w:rsidRDefault="00914E36">
            <w:pPr>
              <w:keepNext/>
              <w:spacing w:before="80" w:after="80" w:line="264" w:lineRule="auto"/>
            </w:pPr>
            <w:r>
              <w:rPr>
                <w:b/>
                <w:sz w:val="21"/>
              </w:rPr>
              <w:t>加分项</w:t>
            </w:r>
          </w:p>
        </w:tc>
        <w:tc>
          <w:tcPr>
            <w:tcW w:w="1304" w:type="dxa"/>
            <w:shd w:val="clear" w:color="auto" w:fill="DCE7EF"/>
            <w:tcMar>
              <w:top w:w="85" w:type="dxa"/>
              <w:left w:w="85" w:type="dxa"/>
              <w:bottom w:w="85" w:type="dxa"/>
              <w:right w:w="85" w:type="dxa"/>
            </w:tcMar>
            <w:vAlign w:val="center"/>
          </w:tcPr>
          <w:p w14:paraId="189859A2" w14:textId="77777777" w:rsidR="00AA6C75" w:rsidRDefault="00914E36">
            <w:pPr>
              <w:keepNext/>
              <w:spacing w:before="80" w:after="80" w:line="264" w:lineRule="auto"/>
            </w:pPr>
            <w:r>
              <w:rPr>
                <w:b/>
                <w:sz w:val="21"/>
              </w:rPr>
              <w:t>阶段</w:t>
            </w:r>
          </w:p>
        </w:tc>
        <w:tc>
          <w:tcPr>
            <w:tcW w:w="5941" w:type="dxa"/>
            <w:shd w:val="clear" w:color="auto" w:fill="DCE7EF"/>
            <w:tcMar>
              <w:top w:w="85" w:type="dxa"/>
              <w:left w:w="85" w:type="dxa"/>
              <w:bottom w:w="85" w:type="dxa"/>
              <w:right w:w="85" w:type="dxa"/>
            </w:tcMar>
            <w:vAlign w:val="center"/>
          </w:tcPr>
          <w:p w14:paraId="27B34B6F" w14:textId="77777777" w:rsidR="00AA6C75" w:rsidRDefault="00914E36">
            <w:pPr>
              <w:keepNext/>
              <w:spacing w:before="80" w:after="80" w:line="264" w:lineRule="auto"/>
            </w:pPr>
            <w:r>
              <w:rPr>
                <w:b/>
                <w:sz w:val="21"/>
              </w:rPr>
              <w:t>展示和价值</w:t>
            </w:r>
          </w:p>
        </w:tc>
      </w:tr>
      <w:tr w:rsidR="00AA6C75" w14:paraId="56F07EA2" w14:textId="77777777">
        <w:trPr>
          <w:cantSplit/>
          <w:jc w:val="center"/>
        </w:trPr>
        <w:tc>
          <w:tcPr>
            <w:tcW w:w="2835" w:type="dxa"/>
            <w:tcMar>
              <w:top w:w="85" w:type="dxa"/>
              <w:left w:w="85" w:type="dxa"/>
              <w:bottom w:w="85" w:type="dxa"/>
              <w:right w:w="85" w:type="dxa"/>
            </w:tcMar>
            <w:vAlign w:val="center"/>
          </w:tcPr>
          <w:p w14:paraId="508D5783" w14:textId="77777777" w:rsidR="00AA6C75" w:rsidRDefault="00914E36">
            <w:pPr>
              <w:spacing w:before="80" w:after="80" w:line="264" w:lineRule="auto"/>
            </w:pPr>
            <w:r>
              <w:rPr>
                <w:sz w:val="21"/>
              </w:rPr>
              <w:t>需求澄清和单位冲突检查</w:t>
            </w:r>
          </w:p>
        </w:tc>
        <w:tc>
          <w:tcPr>
            <w:tcW w:w="1304" w:type="dxa"/>
            <w:tcMar>
              <w:top w:w="85" w:type="dxa"/>
              <w:left w:w="85" w:type="dxa"/>
              <w:bottom w:w="85" w:type="dxa"/>
              <w:right w:w="85" w:type="dxa"/>
            </w:tcMar>
            <w:vAlign w:val="center"/>
          </w:tcPr>
          <w:p w14:paraId="59631DB2"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4A771F16" w14:textId="77777777" w:rsidR="00AA6C75" w:rsidRDefault="00914E36">
            <w:pPr>
              <w:spacing w:before="80" w:after="80" w:line="264" w:lineRule="auto"/>
            </w:pPr>
            <w:r>
              <w:rPr>
                <w:sz w:val="21"/>
              </w:rPr>
              <w:t>识别高速采集与低速实时上传的矛盾，要求用户选择模式</w:t>
            </w:r>
          </w:p>
        </w:tc>
      </w:tr>
      <w:tr w:rsidR="00AA6C75" w14:paraId="5ABC67F8" w14:textId="77777777">
        <w:trPr>
          <w:cantSplit/>
          <w:jc w:val="center"/>
        </w:trPr>
        <w:tc>
          <w:tcPr>
            <w:tcW w:w="2835" w:type="dxa"/>
            <w:tcMar>
              <w:top w:w="85" w:type="dxa"/>
              <w:left w:w="85" w:type="dxa"/>
              <w:bottom w:w="85" w:type="dxa"/>
              <w:right w:w="85" w:type="dxa"/>
            </w:tcMar>
            <w:vAlign w:val="center"/>
          </w:tcPr>
          <w:p w14:paraId="6336FF6A" w14:textId="77777777" w:rsidR="00AA6C75" w:rsidRDefault="00914E36">
            <w:pPr>
              <w:spacing w:before="80" w:after="80" w:line="264" w:lineRule="auto"/>
            </w:pPr>
            <w:r>
              <w:rPr>
                <w:sz w:val="21"/>
              </w:rPr>
              <w:t>多模态输入与引用定位</w:t>
            </w:r>
          </w:p>
        </w:tc>
        <w:tc>
          <w:tcPr>
            <w:tcW w:w="1304" w:type="dxa"/>
            <w:tcMar>
              <w:top w:w="85" w:type="dxa"/>
              <w:left w:w="85" w:type="dxa"/>
              <w:bottom w:w="85" w:type="dxa"/>
              <w:right w:w="85" w:type="dxa"/>
            </w:tcMar>
            <w:vAlign w:val="center"/>
          </w:tcPr>
          <w:p w14:paraId="4FF17B4B"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7E13DAC3" w14:textId="77777777" w:rsidR="00AA6C75" w:rsidRDefault="00914E36">
            <w:pPr>
              <w:spacing w:before="80" w:after="80" w:line="264" w:lineRule="auto"/>
            </w:pPr>
            <w:r>
              <w:rPr>
                <w:sz w:val="21"/>
              </w:rPr>
              <w:t>文本、</w:t>
            </w:r>
            <w:r>
              <w:rPr>
                <w:sz w:val="21"/>
              </w:rPr>
              <w:t>PDF</w:t>
            </w:r>
            <w:r>
              <w:rPr>
                <w:sz w:val="21"/>
              </w:rPr>
              <w:t>、</w:t>
            </w:r>
            <w:r>
              <w:rPr>
                <w:sz w:val="21"/>
              </w:rPr>
              <w:t>Word</w:t>
            </w:r>
            <w:r>
              <w:rPr>
                <w:sz w:val="21"/>
              </w:rPr>
              <w:t>、表格和图片进入需求流；点击证据回到页码或单元格</w:t>
            </w:r>
          </w:p>
        </w:tc>
      </w:tr>
      <w:tr w:rsidR="00AA6C75" w14:paraId="68EF41F4" w14:textId="77777777">
        <w:trPr>
          <w:cantSplit/>
          <w:jc w:val="center"/>
        </w:trPr>
        <w:tc>
          <w:tcPr>
            <w:tcW w:w="2835" w:type="dxa"/>
            <w:tcMar>
              <w:top w:w="85" w:type="dxa"/>
              <w:left w:w="85" w:type="dxa"/>
              <w:bottom w:w="85" w:type="dxa"/>
              <w:right w:w="85" w:type="dxa"/>
            </w:tcMar>
            <w:vAlign w:val="center"/>
          </w:tcPr>
          <w:p w14:paraId="08ED7C20" w14:textId="77777777" w:rsidR="00AA6C75" w:rsidRDefault="00914E36">
            <w:pPr>
              <w:spacing w:before="80" w:after="80" w:line="264" w:lineRule="auto"/>
            </w:pPr>
            <w:r>
              <w:rPr>
                <w:sz w:val="21"/>
              </w:rPr>
              <w:t>可编辑</w:t>
            </w:r>
            <w:r>
              <w:rPr>
                <w:sz w:val="21"/>
              </w:rPr>
              <w:t xml:space="preserve"> KiCad </w:t>
            </w:r>
            <w:r>
              <w:rPr>
                <w:sz w:val="21"/>
              </w:rPr>
              <w:t>图纸闭环</w:t>
            </w:r>
          </w:p>
        </w:tc>
        <w:tc>
          <w:tcPr>
            <w:tcW w:w="1304" w:type="dxa"/>
            <w:tcMar>
              <w:top w:w="85" w:type="dxa"/>
              <w:left w:w="85" w:type="dxa"/>
              <w:bottom w:w="85" w:type="dxa"/>
              <w:right w:w="85" w:type="dxa"/>
            </w:tcMar>
            <w:vAlign w:val="center"/>
          </w:tcPr>
          <w:p w14:paraId="19BF81BD"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62E0E648" w14:textId="77777777" w:rsidR="00AA6C75" w:rsidRDefault="00914E36">
            <w:pPr>
              <w:spacing w:before="80" w:after="80" w:line="264" w:lineRule="auto"/>
            </w:pPr>
            <w:r>
              <w:rPr>
                <w:sz w:val="21"/>
              </w:rPr>
              <w:t>审核模板生成</w:t>
            </w:r>
            <w:r>
              <w:rPr>
                <w:sz w:val="21"/>
              </w:rPr>
              <w:t xml:space="preserve"> 8</w:t>
            </w:r>
            <w:r>
              <w:rPr>
                <w:sz w:val="21"/>
              </w:rPr>
              <w:t>／</w:t>
            </w:r>
            <w:r>
              <w:rPr>
                <w:sz w:val="21"/>
              </w:rPr>
              <w:t xml:space="preserve">16 </w:t>
            </w:r>
            <w:r>
              <w:rPr>
                <w:sz w:val="21"/>
              </w:rPr>
              <w:t>通道原理图，网络表比对、</w:t>
            </w:r>
            <w:r>
              <w:rPr>
                <w:sz w:val="21"/>
              </w:rPr>
              <w:t xml:space="preserve">ERC </w:t>
            </w:r>
            <w:r>
              <w:rPr>
                <w:sz w:val="21"/>
              </w:rPr>
              <w:t>和导出</w:t>
            </w:r>
          </w:p>
        </w:tc>
      </w:tr>
      <w:tr w:rsidR="00AA6C75" w14:paraId="33ECEA7B" w14:textId="77777777">
        <w:trPr>
          <w:cantSplit/>
          <w:jc w:val="center"/>
        </w:trPr>
        <w:tc>
          <w:tcPr>
            <w:tcW w:w="2835" w:type="dxa"/>
            <w:tcMar>
              <w:top w:w="85" w:type="dxa"/>
              <w:left w:w="85" w:type="dxa"/>
              <w:bottom w:w="85" w:type="dxa"/>
              <w:right w:w="85" w:type="dxa"/>
            </w:tcMar>
            <w:vAlign w:val="center"/>
          </w:tcPr>
          <w:p w14:paraId="3DC219C3" w14:textId="77777777" w:rsidR="00AA6C75" w:rsidRDefault="00914E36">
            <w:pPr>
              <w:spacing w:before="80" w:after="80" w:line="264" w:lineRule="auto"/>
            </w:pPr>
            <w:r>
              <w:rPr>
                <w:sz w:val="21"/>
              </w:rPr>
              <w:t>工程证据档案</w:t>
            </w:r>
          </w:p>
        </w:tc>
        <w:tc>
          <w:tcPr>
            <w:tcW w:w="1304" w:type="dxa"/>
            <w:tcMar>
              <w:top w:w="85" w:type="dxa"/>
              <w:left w:w="85" w:type="dxa"/>
              <w:bottom w:w="85" w:type="dxa"/>
              <w:right w:w="85" w:type="dxa"/>
            </w:tcMar>
            <w:vAlign w:val="center"/>
          </w:tcPr>
          <w:p w14:paraId="5A632BCC"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299428C6" w14:textId="77777777" w:rsidR="00AA6C75" w:rsidRDefault="00914E36">
            <w:pPr>
              <w:spacing w:before="80" w:after="80" w:line="264" w:lineRule="auto"/>
            </w:pPr>
            <w:r>
              <w:rPr>
                <w:sz w:val="21"/>
              </w:rPr>
              <w:t>需求、模型、</w:t>
            </w:r>
            <w:r>
              <w:rPr>
                <w:sz w:val="21"/>
              </w:rPr>
              <w:t>Skill</w:t>
            </w:r>
            <w:r>
              <w:rPr>
                <w:sz w:val="21"/>
              </w:rPr>
              <w:t>、代码、工具链、测试和图纸哈希可追溯</w:t>
            </w:r>
          </w:p>
        </w:tc>
      </w:tr>
      <w:tr w:rsidR="00AA6C75" w14:paraId="469A90BC" w14:textId="77777777">
        <w:trPr>
          <w:cantSplit/>
          <w:jc w:val="center"/>
        </w:trPr>
        <w:tc>
          <w:tcPr>
            <w:tcW w:w="2835" w:type="dxa"/>
            <w:tcMar>
              <w:top w:w="85" w:type="dxa"/>
              <w:left w:w="85" w:type="dxa"/>
              <w:bottom w:w="85" w:type="dxa"/>
              <w:right w:w="85" w:type="dxa"/>
            </w:tcMar>
            <w:vAlign w:val="center"/>
          </w:tcPr>
          <w:p w14:paraId="22EC2D27" w14:textId="77777777" w:rsidR="00AA6C75" w:rsidRDefault="00914E36">
            <w:pPr>
              <w:spacing w:before="80" w:after="80" w:line="264" w:lineRule="auto"/>
            </w:pPr>
            <w:r>
              <w:rPr>
                <w:sz w:val="21"/>
              </w:rPr>
              <w:t>可配置模型及国产限定</w:t>
            </w:r>
          </w:p>
        </w:tc>
        <w:tc>
          <w:tcPr>
            <w:tcW w:w="1304" w:type="dxa"/>
            <w:tcMar>
              <w:top w:w="85" w:type="dxa"/>
              <w:left w:w="85" w:type="dxa"/>
              <w:bottom w:w="85" w:type="dxa"/>
              <w:right w:w="85" w:type="dxa"/>
            </w:tcMar>
            <w:vAlign w:val="center"/>
          </w:tcPr>
          <w:p w14:paraId="598CFB0C"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1087D8F3" w14:textId="77777777" w:rsidR="00AA6C75" w:rsidRDefault="00914E36">
            <w:pPr>
              <w:spacing w:before="80" w:after="80" w:line="264" w:lineRule="auto"/>
            </w:pPr>
            <w:r>
              <w:rPr>
                <w:sz w:val="21"/>
              </w:rPr>
              <w:t>每个</w:t>
            </w:r>
            <w:r>
              <w:rPr>
                <w:sz w:val="21"/>
              </w:rPr>
              <w:t xml:space="preserve"> Agent </w:t>
            </w:r>
            <w:r>
              <w:rPr>
                <w:sz w:val="21"/>
              </w:rPr>
              <w:t>选择已批准模型配置，运行途中不被静默换配置</w:t>
            </w:r>
          </w:p>
        </w:tc>
      </w:tr>
      <w:tr w:rsidR="00AA6C75" w14:paraId="6B50DA8A" w14:textId="77777777">
        <w:trPr>
          <w:cantSplit/>
          <w:jc w:val="center"/>
        </w:trPr>
        <w:tc>
          <w:tcPr>
            <w:tcW w:w="2835" w:type="dxa"/>
            <w:tcMar>
              <w:top w:w="85" w:type="dxa"/>
              <w:left w:w="85" w:type="dxa"/>
              <w:bottom w:w="85" w:type="dxa"/>
              <w:right w:w="85" w:type="dxa"/>
            </w:tcMar>
            <w:vAlign w:val="center"/>
          </w:tcPr>
          <w:p w14:paraId="32AF4773" w14:textId="77777777" w:rsidR="00AA6C75" w:rsidRDefault="00914E36">
            <w:pPr>
              <w:spacing w:before="80" w:after="80" w:line="264" w:lineRule="auto"/>
            </w:pPr>
            <w:r>
              <w:rPr>
                <w:sz w:val="21"/>
              </w:rPr>
              <w:lastRenderedPageBreak/>
              <w:t xml:space="preserve">Skills </w:t>
            </w:r>
            <w:r>
              <w:rPr>
                <w:sz w:val="21"/>
              </w:rPr>
              <w:t>与插件管理</w:t>
            </w:r>
          </w:p>
        </w:tc>
        <w:tc>
          <w:tcPr>
            <w:tcW w:w="1304" w:type="dxa"/>
            <w:tcMar>
              <w:top w:w="85" w:type="dxa"/>
              <w:left w:w="85" w:type="dxa"/>
              <w:bottom w:w="85" w:type="dxa"/>
              <w:right w:w="85" w:type="dxa"/>
            </w:tcMar>
            <w:vAlign w:val="center"/>
          </w:tcPr>
          <w:p w14:paraId="0954E7BD"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194AF2C9" w14:textId="77777777" w:rsidR="00AA6C75" w:rsidRDefault="00914E36">
            <w:pPr>
              <w:spacing w:before="80" w:after="80" w:line="264" w:lineRule="auto"/>
            </w:pPr>
            <w:r>
              <w:rPr>
                <w:sz w:val="21"/>
              </w:rPr>
              <w:t>完整生命周期、可添加来源与自定义包、依赖与权限审批、</w:t>
            </w:r>
            <w:r>
              <w:rPr>
                <w:sz w:val="21"/>
              </w:rPr>
              <w:t>SDK</w:t>
            </w:r>
            <w:r>
              <w:rPr>
                <w:sz w:val="21"/>
              </w:rPr>
              <w:t>、升级回滚和审计</w:t>
            </w:r>
          </w:p>
        </w:tc>
      </w:tr>
      <w:tr w:rsidR="00AA6C75" w14:paraId="40AD103D" w14:textId="77777777">
        <w:trPr>
          <w:cantSplit/>
          <w:jc w:val="center"/>
        </w:trPr>
        <w:tc>
          <w:tcPr>
            <w:tcW w:w="2835" w:type="dxa"/>
            <w:tcMar>
              <w:top w:w="85" w:type="dxa"/>
              <w:left w:w="85" w:type="dxa"/>
              <w:bottom w:w="85" w:type="dxa"/>
              <w:right w:w="85" w:type="dxa"/>
            </w:tcMar>
            <w:vAlign w:val="center"/>
          </w:tcPr>
          <w:p w14:paraId="17DCD1F4" w14:textId="77777777" w:rsidR="00AA6C75" w:rsidRDefault="00914E36">
            <w:pPr>
              <w:spacing w:before="80" w:after="80" w:line="264" w:lineRule="auto"/>
            </w:pPr>
            <w:r>
              <w:rPr>
                <w:sz w:val="21"/>
              </w:rPr>
              <w:t xml:space="preserve">GitHub </w:t>
            </w:r>
            <w:r>
              <w:rPr>
                <w:sz w:val="21"/>
              </w:rPr>
              <w:t>协作闭环</w:t>
            </w:r>
          </w:p>
        </w:tc>
        <w:tc>
          <w:tcPr>
            <w:tcW w:w="1304" w:type="dxa"/>
            <w:tcMar>
              <w:top w:w="85" w:type="dxa"/>
              <w:left w:w="85" w:type="dxa"/>
              <w:bottom w:w="85" w:type="dxa"/>
              <w:right w:w="85" w:type="dxa"/>
            </w:tcMar>
            <w:vAlign w:val="center"/>
          </w:tcPr>
          <w:p w14:paraId="0D6F2DD3"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7D3DA342" w14:textId="77777777" w:rsidR="00AA6C75" w:rsidRDefault="00914E36">
            <w:pPr>
              <w:spacing w:before="80" w:after="80" w:line="264" w:lineRule="auto"/>
            </w:pPr>
            <w:r>
              <w:rPr>
                <w:sz w:val="21"/>
              </w:rPr>
              <w:t>差异预览、经批准推送分支和</w:t>
            </w:r>
            <w:r>
              <w:rPr>
                <w:sz w:val="21"/>
              </w:rPr>
              <w:t xml:space="preserve"> PR</w:t>
            </w:r>
            <w:r>
              <w:rPr>
                <w:sz w:val="21"/>
              </w:rPr>
              <w:t>、检查结果，禁止默认自动合并</w:t>
            </w:r>
          </w:p>
        </w:tc>
      </w:tr>
      <w:tr w:rsidR="00AA6C75" w14:paraId="1BE87D96" w14:textId="77777777">
        <w:trPr>
          <w:cantSplit/>
          <w:jc w:val="center"/>
        </w:trPr>
        <w:tc>
          <w:tcPr>
            <w:tcW w:w="2835" w:type="dxa"/>
            <w:tcMar>
              <w:top w:w="85" w:type="dxa"/>
              <w:left w:w="85" w:type="dxa"/>
              <w:bottom w:w="85" w:type="dxa"/>
              <w:right w:w="85" w:type="dxa"/>
            </w:tcMar>
            <w:vAlign w:val="center"/>
          </w:tcPr>
          <w:p w14:paraId="4A54D857" w14:textId="77777777" w:rsidR="00AA6C75" w:rsidRDefault="00914E36">
            <w:pPr>
              <w:spacing w:before="80" w:after="80" w:line="264" w:lineRule="auto"/>
            </w:pPr>
            <w:r>
              <w:rPr>
                <w:sz w:val="21"/>
              </w:rPr>
              <w:t>虚拟设备与历史回放</w:t>
            </w:r>
          </w:p>
        </w:tc>
        <w:tc>
          <w:tcPr>
            <w:tcW w:w="1304" w:type="dxa"/>
            <w:tcMar>
              <w:top w:w="85" w:type="dxa"/>
              <w:left w:w="85" w:type="dxa"/>
              <w:bottom w:w="85" w:type="dxa"/>
              <w:right w:w="85" w:type="dxa"/>
            </w:tcMar>
            <w:vAlign w:val="center"/>
          </w:tcPr>
          <w:p w14:paraId="33FC55D3"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72755FC8" w14:textId="77777777" w:rsidR="00AA6C75" w:rsidRDefault="00914E36">
            <w:pPr>
              <w:spacing w:before="80" w:after="80" w:line="264" w:lineRule="auto"/>
            </w:pPr>
            <w:r>
              <w:rPr>
                <w:sz w:val="21"/>
              </w:rPr>
              <w:t>上位机操作可连接真实</w:t>
            </w:r>
            <w:r>
              <w:rPr>
                <w:sz w:val="21"/>
              </w:rPr>
              <w:t xml:space="preserve"> RTL </w:t>
            </w:r>
            <w:r>
              <w:rPr>
                <w:sz w:val="21"/>
              </w:rPr>
              <w:t>仿真适配器；历史结果显式标记回放</w:t>
            </w:r>
          </w:p>
        </w:tc>
      </w:tr>
      <w:tr w:rsidR="00AA6C75" w14:paraId="1B82EB34" w14:textId="77777777">
        <w:trPr>
          <w:cantSplit/>
          <w:jc w:val="center"/>
        </w:trPr>
        <w:tc>
          <w:tcPr>
            <w:tcW w:w="2835" w:type="dxa"/>
            <w:tcMar>
              <w:top w:w="85" w:type="dxa"/>
              <w:left w:w="85" w:type="dxa"/>
              <w:bottom w:w="85" w:type="dxa"/>
              <w:right w:w="85" w:type="dxa"/>
            </w:tcMar>
            <w:vAlign w:val="center"/>
          </w:tcPr>
          <w:p w14:paraId="412695C5" w14:textId="77777777" w:rsidR="00AA6C75" w:rsidRDefault="00914E36">
            <w:pPr>
              <w:spacing w:before="80" w:after="80" w:line="264" w:lineRule="auto"/>
            </w:pPr>
            <w:r>
              <w:rPr>
                <w:sz w:val="21"/>
              </w:rPr>
              <w:t>可追溯报价</w:t>
            </w:r>
          </w:p>
        </w:tc>
        <w:tc>
          <w:tcPr>
            <w:tcW w:w="1304" w:type="dxa"/>
            <w:tcMar>
              <w:top w:w="85" w:type="dxa"/>
              <w:left w:w="85" w:type="dxa"/>
              <w:bottom w:w="85" w:type="dxa"/>
              <w:right w:w="85" w:type="dxa"/>
            </w:tcMar>
            <w:vAlign w:val="center"/>
          </w:tcPr>
          <w:p w14:paraId="004C7BD7"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11378F58" w14:textId="77777777" w:rsidR="00AA6C75" w:rsidRDefault="00914E36">
            <w:pPr>
              <w:spacing w:before="80" w:after="80" w:line="264" w:lineRule="auto"/>
            </w:pPr>
            <w:r>
              <w:rPr>
                <w:sz w:val="21"/>
              </w:rPr>
              <w:t>国内多源与一个海外源对照、接口及导入模式、阶梯价、期限和差价解释</w:t>
            </w:r>
          </w:p>
        </w:tc>
      </w:tr>
      <w:tr w:rsidR="00AA6C75" w14:paraId="11B0F656" w14:textId="77777777">
        <w:trPr>
          <w:cantSplit/>
          <w:jc w:val="center"/>
        </w:trPr>
        <w:tc>
          <w:tcPr>
            <w:tcW w:w="2835" w:type="dxa"/>
            <w:tcMar>
              <w:top w:w="85" w:type="dxa"/>
              <w:left w:w="85" w:type="dxa"/>
              <w:bottom w:w="85" w:type="dxa"/>
              <w:right w:w="85" w:type="dxa"/>
            </w:tcMar>
            <w:vAlign w:val="center"/>
          </w:tcPr>
          <w:p w14:paraId="0885EFA2" w14:textId="77777777" w:rsidR="00AA6C75" w:rsidRDefault="00914E36">
            <w:pPr>
              <w:spacing w:before="80" w:after="80" w:line="264" w:lineRule="auto"/>
            </w:pPr>
            <w:r>
              <w:rPr>
                <w:sz w:val="21"/>
              </w:rPr>
              <w:t>成本性能多方案比较</w:t>
            </w:r>
          </w:p>
        </w:tc>
        <w:tc>
          <w:tcPr>
            <w:tcW w:w="1304" w:type="dxa"/>
            <w:tcMar>
              <w:top w:w="85" w:type="dxa"/>
              <w:left w:w="85" w:type="dxa"/>
              <w:bottom w:w="85" w:type="dxa"/>
              <w:right w:w="85" w:type="dxa"/>
            </w:tcMar>
            <w:vAlign w:val="center"/>
          </w:tcPr>
          <w:p w14:paraId="1546D952" w14:textId="77777777" w:rsidR="00AA6C75" w:rsidRDefault="00914E36">
            <w:pPr>
              <w:spacing w:before="80" w:after="80" w:line="264" w:lineRule="auto"/>
            </w:pPr>
            <w:r>
              <w:rPr>
                <w:sz w:val="21"/>
              </w:rPr>
              <w:t>P1</w:t>
            </w:r>
          </w:p>
        </w:tc>
        <w:tc>
          <w:tcPr>
            <w:tcW w:w="5941" w:type="dxa"/>
            <w:tcMar>
              <w:top w:w="85" w:type="dxa"/>
              <w:left w:w="85" w:type="dxa"/>
              <w:bottom w:w="85" w:type="dxa"/>
              <w:right w:w="85" w:type="dxa"/>
            </w:tcMar>
            <w:vAlign w:val="center"/>
          </w:tcPr>
          <w:p w14:paraId="5A0BCC7E" w14:textId="77777777" w:rsidR="00AA6C75" w:rsidRDefault="00914E36">
            <w:pPr>
              <w:spacing w:before="80" w:after="80" w:line="264" w:lineRule="auto"/>
            </w:pPr>
            <w:r>
              <w:rPr>
                <w:sz w:val="21"/>
              </w:rPr>
              <w:t>先排除电气不可行方案，再展示价格、资源、交期的非劣方案</w:t>
            </w:r>
          </w:p>
        </w:tc>
      </w:tr>
      <w:tr w:rsidR="00AA6C75" w14:paraId="502D6E29" w14:textId="77777777">
        <w:trPr>
          <w:cantSplit/>
          <w:jc w:val="center"/>
        </w:trPr>
        <w:tc>
          <w:tcPr>
            <w:tcW w:w="2835" w:type="dxa"/>
            <w:tcMar>
              <w:top w:w="85" w:type="dxa"/>
              <w:left w:w="85" w:type="dxa"/>
              <w:bottom w:w="85" w:type="dxa"/>
              <w:right w:w="85" w:type="dxa"/>
            </w:tcMar>
            <w:vAlign w:val="center"/>
          </w:tcPr>
          <w:p w14:paraId="4CE6FEAF" w14:textId="77777777" w:rsidR="00AA6C75" w:rsidRDefault="00914E36">
            <w:pPr>
              <w:spacing w:before="80" w:after="80" w:line="264" w:lineRule="auto"/>
            </w:pPr>
            <w:r>
              <w:rPr>
                <w:sz w:val="21"/>
              </w:rPr>
              <w:t>故障案例库</w:t>
            </w:r>
          </w:p>
        </w:tc>
        <w:tc>
          <w:tcPr>
            <w:tcW w:w="1304" w:type="dxa"/>
            <w:tcMar>
              <w:top w:w="85" w:type="dxa"/>
              <w:left w:w="85" w:type="dxa"/>
              <w:bottom w:w="85" w:type="dxa"/>
              <w:right w:w="85" w:type="dxa"/>
            </w:tcMar>
            <w:vAlign w:val="center"/>
          </w:tcPr>
          <w:p w14:paraId="54C55750" w14:textId="77777777" w:rsidR="00AA6C75" w:rsidRDefault="00914E36">
            <w:pPr>
              <w:spacing w:before="80" w:after="80" w:line="264" w:lineRule="auto"/>
            </w:pPr>
            <w:r>
              <w:rPr>
                <w:sz w:val="21"/>
              </w:rPr>
              <w:t>P1</w:t>
            </w:r>
          </w:p>
        </w:tc>
        <w:tc>
          <w:tcPr>
            <w:tcW w:w="5941" w:type="dxa"/>
            <w:tcMar>
              <w:top w:w="85" w:type="dxa"/>
              <w:left w:w="85" w:type="dxa"/>
              <w:bottom w:w="85" w:type="dxa"/>
              <w:right w:w="85" w:type="dxa"/>
            </w:tcMar>
            <w:vAlign w:val="center"/>
          </w:tcPr>
          <w:p w14:paraId="31B38CCD" w14:textId="77777777" w:rsidR="00AA6C75" w:rsidRDefault="00914E36">
            <w:pPr>
              <w:spacing w:before="80" w:after="80" w:line="264" w:lineRule="auto"/>
            </w:pPr>
            <w:r>
              <w:rPr>
                <w:sz w:val="21"/>
              </w:rPr>
              <w:t>将审核后的根因、修复和适用版本入库，避免未经审核的自学习</w:t>
            </w:r>
          </w:p>
        </w:tc>
      </w:tr>
      <w:tr w:rsidR="00AA6C75" w14:paraId="418EBF25" w14:textId="77777777">
        <w:trPr>
          <w:cantSplit/>
          <w:jc w:val="center"/>
        </w:trPr>
        <w:tc>
          <w:tcPr>
            <w:tcW w:w="2835" w:type="dxa"/>
            <w:tcMar>
              <w:top w:w="85" w:type="dxa"/>
              <w:left w:w="85" w:type="dxa"/>
              <w:bottom w:w="85" w:type="dxa"/>
              <w:right w:w="85" w:type="dxa"/>
            </w:tcMar>
            <w:vAlign w:val="center"/>
          </w:tcPr>
          <w:p w14:paraId="79E804FD" w14:textId="77777777" w:rsidR="00AA6C75" w:rsidRDefault="00914E36">
            <w:pPr>
              <w:spacing w:before="80" w:after="80" w:line="264" w:lineRule="auto"/>
            </w:pPr>
            <w:r>
              <w:rPr>
                <w:sz w:val="21"/>
              </w:rPr>
              <w:t>双板复用和硬件在环</w:t>
            </w:r>
          </w:p>
        </w:tc>
        <w:tc>
          <w:tcPr>
            <w:tcW w:w="1304" w:type="dxa"/>
            <w:tcMar>
              <w:top w:w="85" w:type="dxa"/>
              <w:left w:w="85" w:type="dxa"/>
              <w:bottom w:w="85" w:type="dxa"/>
              <w:right w:w="85" w:type="dxa"/>
            </w:tcMar>
            <w:vAlign w:val="center"/>
          </w:tcPr>
          <w:p w14:paraId="551465E7" w14:textId="77777777" w:rsidR="00AA6C75" w:rsidRDefault="00914E36">
            <w:pPr>
              <w:spacing w:before="80" w:after="80" w:line="264" w:lineRule="auto"/>
            </w:pPr>
            <w:r>
              <w:rPr>
                <w:sz w:val="21"/>
              </w:rPr>
              <w:t>P1</w:t>
            </w:r>
          </w:p>
        </w:tc>
        <w:tc>
          <w:tcPr>
            <w:tcW w:w="5941" w:type="dxa"/>
            <w:tcMar>
              <w:top w:w="85" w:type="dxa"/>
              <w:left w:w="85" w:type="dxa"/>
              <w:bottom w:w="85" w:type="dxa"/>
              <w:right w:w="85" w:type="dxa"/>
            </w:tcMar>
            <w:vAlign w:val="center"/>
          </w:tcPr>
          <w:p w14:paraId="0A9642D6" w14:textId="77777777" w:rsidR="00AA6C75" w:rsidRDefault="00914E36">
            <w:pPr>
              <w:spacing w:before="80" w:after="80" w:line="264" w:lineRule="auto"/>
            </w:pPr>
            <w:r>
              <w:rPr>
                <w:sz w:val="21"/>
              </w:rPr>
              <w:t>相同逻辑通过两个板卡描述文件构建，真实测试后才能展示</w:t>
            </w:r>
          </w:p>
        </w:tc>
      </w:tr>
      <w:tr w:rsidR="00AA6C75" w14:paraId="512D1C0C" w14:textId="77777777">
        <w:trPr>
          <w:cantSplit/>
          <w:jc w:val="center"/>
        </w:trPr>
        <w:tc>
          <w:tcPr>
            <w:tcW w:w="2835" w:type="dxa"/>
            <w:tcMar>
              <w:top w:w="85" w:type="dxa"/>
              <w:left w:w="85" w:type="dxa"/>
              <w:bottom w:w="85" w:type="dxa"/>
              <w:right w:w="85" w:type="dxa"/>
            </w:tcMar>
            <w:vAlign w:val="center"/>
          </w:tcPr>
          <w:p w14:paraId="1C47B926" w14:textId="77777777" w:rsidR="00AA6C75" w:rsidRDefault="00914E36">
            <w:pPr>
              <w:spacing w:before="80" w:after="80" w:line="264" w:lineRule="auto"/>
            </w:pPr>
            <w:r>
              <w:rPr>
                <w:sz w:val="21"/>
              </w:rPr>
              <w:t>国产器件适配</w:t>
            </w:r>
          </w:p>
        </w:tc>
        <w:tc>
          <w:tcPr>
            <w:tcW w:w="1304" w:type="dxa"/>
            <w:tcMar>
              <w:top w:w="85" w:type="dxa"/>
              <w:left w:w="85" w:type="dxa"/>
              <w:bottom w:w="85" w:type="dxa"/>
              <w:right w:w="85" w:type="dxa"/>
            </w:tcMar>
            <w:vAlign w:val="center"/>
          </w:tcPr>
          <w:p w14:paraId="06969DF5" w14:textId="77777777" w:rsidR="00AA6C75" w:rsidRDefault="00914E36">
            <w:pPr>
              <w:spacing w:before="80" w:after="80" w:line="264" w:lineRule="auto"/>
            </w:pPr>
            <w:r>
              <w:rPr>
                <w:sz w:val="21"/>
              </w:rPr>
              <w:t>P1</w:t>
            </w:r>
          </w:p>
        </w:tc>
        <w:tc>
          <w:tcPr>
            <w:tcW w:w="5941" w:type="dxa"/>
            <w:tcMar>
              <w:top w:w="85" w:type="dxa"/>
              <w:left w:w="85" w:type="dxa"/>
              <w:bottom w:w="85" w:type="dxa"/>
              <w:right w:w="85" w:type="dxa"/>
            </w:tcMar>
            <w:vAlign w:val="center"/>
          </w:tcPr>
          <w:p w14:paraId="5B36677D" w14:textId="77777777" w:rsidR="00AA6C75" w:rsidRDefault="00914E36">
            <w:pPr>
              <w:spacing w:before="80" w:after="80" w:line="264" w:lineRule="auto"/>
            </w:pPr>
            <w:r>
              <w:rPr>
                <w:sz w:val="21"/>
              </w:rPr>
              <w:t>用户板卡或候选器件支持时增加厂商适配，不假定必须换板</w:t>
            </w:r>
          </w:p>
        </w:tc>
      </w:tr>
      <w:tr w:rsidR="00AA6C75" w14:paraId="444360D8" w14:textId="77777777">
        <w:trPr>
          <w:cantSplit/>
          <w:jc w:val="center"/>
        </w:trPr>
        <w:tc>
          <w:tcPr>
            <w:tcW w:w="2835" w:type="dxa"/>
            <w:tcMar>
              <w:top w:w="85" w:type="dxa"/>
              <w:left w:w="85" w:type="dxa"/>
              <w:bottom w:w="85" w:type="dxa"/>
              <w:right w:w="85" w:type="dxa"/>
            </w:tcMar>
            <w:vAlign w:val="center"/>
          </w:tcPr>
          <w:p w14:paraId="4A99D8F1" w14:textId="77777777" w:rsidR="00AA6C75" w:rsidRDefault="00914E36">
            <w:pPr>
              <w:spacing w:before="80" w:after="80" w:line="264" w:lineRule="auto"/>
            </w:pPr>
            <w:r>
              <w:rPr>
                <w:sz w:val="21"/>
              </w:rPr>
              <w:t>完整</w:t>
            </w:r>
            <w:r>
              <w:rPr>
                <w:sz w:val="21"/>
              </w:rPr>
              <w:t xml:space="preserve"> PCB </w:t>
            </w:r>
            <w:r>
              <w:rPr>
                <w:sz w:val="21"/>
              </w:rPr>
              <w:t>和制造交付</w:t>
            </w:r>
          </w:p>
        </w:tc>
        <w:tc>
          <w:tcPr>
            <w:tcW w:w="1304" w:type="dxa"/>
            <w:tcMar>
              <w:top w:w="85" w:type="dxa"/>
              <w:left w:w="85" w:type="dxa"/>
              <w:bottom w:w="85" w:type="dxa"/>
              <w:right w:w="85" w:type="dxa"/>
            </w:tcMar>
            <w:vAlign w:val="center"/>
          </w:tcPr>
          <w:p w14:paraId="0B247490" w14:textId="77777777" w:rsidR="00AA6C75" w:rsidRDefault="00914E36">
            <w:pPr>
              <w:spacing w:before="80" w:after="80" w:line="264" w:lineRule="auto"/>
            </w:pPr>
            <w:r>
              <w:rPr>
                <w:sz w:val="21"/>
              </w:rPr>
              <w:t>P2</w:t>
            </w:r>
          </w:p>
        </w:tc>
        <w:tc>
          <w:tcPr>
            <w:tcW w:w="5941" w:type="dxa"/>
            <w:tcMar>
              <w:top w:w="85" w:type="dxa"/>
              <w:left w:w="85" w:type="dxa"/>
              <w:bottom w:w="85" w:type="dxa"/>
              <w:right w:w="85" w:type="dxa"/>
            </w:tcMar>
            <w:vAlign w:val="center"/>
          </w:tcPr>
          <w:p w14:paraId="10987814" w14:textId="77777777" w:rsidR="00AA6C75" w:rsidRDefault="00914E36">
            <w:pPr>
              <w:spacing w:before="80" w:after="80" w:line="264" w:lineRule="auto"/>
            </w:pPr>
            <w:r>
              <w:rPr>
                <w:sz w:val="21"/>
              </w:rPr>
              <w:t>DRC</w:t>
            </w:r>
            <w:r>
              <w:rPr>
                <w:sz w:val="21"/>
              </w:rPr>
              <w:t>、封装核验、制造文件、打样和实测逐级批准</w:t>
            </w:r>
          </w:p>
        </w:tc>
      </w:tr>
      <w:tr w:rsidR="00AA6C75" w14:paraId="186EF3AC" w14:textId="77777777">
        <w:trPr>
          <w:cantSplit/>
          <w:jc w:val="center"/>
        </w:trPr>
        <w:tc>
          <w:tcPr>
            <w:tcW w:w="2835" w:type="dxa"/>
            <w:tcMar>
              <w:top w:w="85" w:type="dxa"/>
              <w:left w:w="85" w:type="dxa"/>
              <w:bottom w:w="85" w:type="dxa"/>
              <w:right w:w="85" w:type="dxa"/>
            </w:tcMar>
            <w:vAlign w:val="center"/>
          </w:tcPr>
          <w:p w14:paraId="67E7268B" w14:textId="77777777" w:rsidR="00AA6C75" w:rsidRDefault="00914E36">
            <w:pPr>
              <w:spacing w:before="80" w:after="80" w:line="264" w:lineRule="auto"/>
            </w:pPr>
            <w:r>
              <w:rPr>
                <w:sz w:val="21"/>
              </w:rPr>
              <w:t>可扩展生态与本机部署</w:t>
            </w:r>
          </w:p>
        </w:tc>
        <w:tc>
          <w:tcPr>
            <w:tcW w:w="1304" w:type="dxa"/>
            <w:tcMar>
              <w:top w:w="85" w:type="dxa"/>
              <w:left w:w="85" w:type="dxa"/>
              <w:bottom w:w="85" w:type="dxa"/>
              <w:right w:w="85" w:type="dxa"/>
            </w:tcMar>
            <w:vAlign w:val="center"/>
          </w:tcPr>
          <w:p w14:paraId="29BE87CD" w14:textId="77777777" w:rsidR="00AA6C75" w:rsidRDefault="00914E36">
            <w:pPr>
              <w:spacing w:before="80" w:after="80" w:line="264" w:lineRule="auto"/>
            </w:pPr>
            <w:r>
              <w:rPr>
                <w:sz w:val="21"/>
              </w:rPr>
              <w:t>P0</w:t>
            </w:r>
          </w:p>
        </w:tc>
        <w:tc>
          <w:tcPr>
            <w:tcW w:w="5941" w:type="dxa"/>
            <w:tcMar>
              <w:top w:w="85" w:type="dxa"/>
              <w:left w:w="85" w:type="dxa"/>
              <w:bottom w:w="85" w:type="dxa"/>
              <w:right w:w="85" w:type="dxa"/>
            </w:tcMar>
            <w:vAlign w:val="center"/>
          </w:tcPr>
          <w:p w14:paraId="0D6C8D21" w14:textId="77777777" w:rsidR="00AA6C75" w:rsidRDefault="00914E36">
            <w:pPr>
              <w:spacing w:before="80" w:after="80" w:line="264" w:lineRule="auto"/>
            </w:pPr>
            <w:r>
              <w:rPr>
                <w:sz w:val="21"/>
              </w:rPr>
              <w:t>自定义来源目录、包完整性与信任策略、兼容测试、外部知识</w:t>
            </w:r>
            <w:r>
              <w:rPr>
                <w:sz w:val="21"/>
              </w:rPr>
              <w:t xml:space="preserve"> API </w:t>
            </w:r>
            <w:r>
              <w:rPr>
                <w:sz w:val="21"/>
              </w:rPr>
              <w:t>及工具可添加</w:t>
            </w:r>
          </w:p>
        </w:tc>
      </w:tr>
    </w:tbl>
    <w:p w14:paraId="7386C84D" w14:textId="77777777" w:rsidR="00AA6C75" w:rsidRDefault="00AA6C75">
      <w:pPr>
        <w:spacing w:before="20" w:after="20" w:line="60" w:lineRule="exact"/>
      </w:pPr>
    </w:p>
    <w:p w14:paraId="14BF225E" w14:textId="77777777" w:rsidR="00AA6C75" w:rsidRDefault="00914E36">
      <w:pPr>
        <w:pStyle w:val="21"/>
      </w:pPr>
      <w:r>
        <w:t xml:space="preserve">2 4 </w:t>
      </w:r>
      <w:r>
        <w:t>往届作品和评分启示</w:t>
      </w:r>
    </w:p>
    <w:p w14:paraId="03963550" w14:textId="6010EEBA" w:rsidR="00AA6C75" w:rsidRDefault="00914E36">
      <w:r>
        <w:t>“</w:t>
      </w:r>
      <w:r>
        <w:t>零件专家</w:t>
      </w:r>
      <w:r>
        <w:t>”</w:t>
      </w:r>
      <w:r>
        <w:t>获奖报道介绍了领域知识、</w:t>
      </w:r>
      <w:r>
        <w:t>RAG</w:t>
      </w:r>
      <w:r>
        <w:t>、</w:t>
      </w:r>
      <w:r>
        <w:t xml:space="preserve">CAD </w:t>
      </w:r>
      <w:r>
        <w:t>和制造流程结合的方向；本项目应借鉴工程工件和专业数据闭环，而非复制其模型组合或宣传性效果数字。</w:t>
      </w:r>
      <w:r>
        <w:t>[</w:t>
      </w:r>
      <w:r>
        <w:t>来源</w:t>
      </w:r>
      <w:r>
        <w:t xml:space="preserve"> </w:t>
      </w:r>
      <w:hyperlink r:id="rId8">
        <w:r>
          <w:rPr>
            <w:color w:val="24526F"/>
          </w:rPr>
          <w:t>S01</w:t>
        </w:r>
      </w:hyperlink>
      <w:r>
        <w:t>]</w:t>
      </w:r>
    </w:p>
    <w:p w14:paraId="3487E447" w14:textId="0319A3ED" w:rsidR="00AA6C75" w:rsidRDefault="00914E36">
      <w:r>
        <w:t>北理工</w:t>
      </w:r>
      <w:r>
        <w:t>“</w:t>
      </w:r>
      <w:r>
        <w:t>电子器件组成分析与报价助手</w:t>
      </w:r>
      <w:r>
        <w:t>”</w:t>
      </w:r>
      <w:r>
        <w:t>报道涉及器件数据、性能和价格辅助设计，但未公开完整源码或报价算法。本方案的报价算法是自己的工程设计，不冒称复现了其内部实现。</w:t>
      </w:r>
      <w:r>
        <w:t>[</w:t>
      </w:r>
      <w:r>
        <w:t>来源</w:t>
      </w:r>
      <w:r>
        <w:t xml:space="preserve"> </w:t>
      </w:r>
      <w:hyperlink r:id="rId9">
        <w:r>
          <w:rPr>
            <w:color w:val="24526F"/>
          </w:rPr>
          <w:t>S02</w:t>
        </w:r>
      </w:hyperlink>
      <w:r>
        <w:t>]</w:t>
      </w:r>
    </w:p>
    <w:p w14:paraId="5C4D43B2" w14:textId="1B79CBC8" w:rsidR="00AA6C75" w:rsidRDefault="00914E36">
      <w:r>
        <w:lastRenderedPageBreak/>
        <w:t xml:space="preserve">2025 </w:t>
      </w:r>
      <w:r>
        <w:t>年湖北科技学院培训材料提到数据</w:t>
      </w:r>
      <w:r>
        <w:t xml:space="preserve"> 15</w:t>
      </w:r>
      <w:r>
        <w:t>、分析</w:t>
      </w:r>
      <w:r>
        <w:t xml:space="preserve"> 35</w:t>
      </w:r>
      <w:r>
        <w:t>、解释与建议</w:t>
      </w:r>
      <w:r>
        <w:t xml:space="preserve"> 15</w:t>
      </w:r>
      <w:r>
        <w:t>、创新</w:t>
      </w:r>
      <w:r>
        <w:t xml:space="preserve"> 10</w:t>
      </w:r>
      <w:r>
        <w:t>、</w:t>
      </w:r>
      <w:r>
        <w:t xml:space="preserve">Agent </w:t>
      </w:r>
      <w:r>
        <w:t>成果</w:t>
      </w:r>
      <w:r>
        <w:t xml:space="preserve"> 25 </w:t>
      </w:r>
      <w:r>
        <w:t>的参考分项。这不是已确认的</w:t>
      </w:r>
      <w:r>
        <w:t xml:space="preserve"> 2026 </w:t>
      </w:r>
      <w:r>
        <w:t>全国赛最终权重。新一届公开高校通知强调真实场景、应用价值和可验证交互；因此本方案以独立测试、图纸、变更链和可访问演示来证明价值，不以</w:t>
      </w:r>
      <w:r>
        <w:t xml:space="preserve"> Agent </w:t>
      </w:r>
      <w:r>
        <w:t>数量推算获奖概率。</w:t>
      </w:r>
      <w:r>
        <w:t>[</w:t>
      </w:r>
      <w:r>
        <w:t>来源</w:t>
      </w:r>
      <w:r>
        <w:t xml:space="preserve"> </w:t>
      </w:r>
      <w:hyperlink r:id="rId10">
        <w:r>
          <w:rPr>
            <w:color w:val="24526F"/>
          </w:rPr>
          <w:t>S03</w:t>
        </w:r>
      </w:hyperlink>
      <w:r>
        <w:t>、</w:t>
      </w:r>
      <w:hyperlink r:id="rId11">
        <w:r>
          <w:rPr>
            <w:color w:val="24526F"/>
          </w:rPr>
          <w:t>S04</w:t>
        </w:r>
      </w:hyperlink>
      <w:r>
        <w:t>]</w:t>
      </w:r>
    </w:p>
    <w:p w14:paraId="1B2ADD95" w14:textId="77777777" w:rsidR="00AA6C75" w:rsidRDefault="00914E36">
      <w:pPr>
        <w:pStyle w:val="1"/>
      </w:pPr>
      <w:bookmarkStart w:id="3" w:name="_Toc244168995"/>
      <w:r>
        <w:t xml:space="preserve">3 </w:t>
      </w:r>
      <w:r>
        <w:t>首个演示产品和验收规格</w:t>
      </w:r>
      <w:bookmarkEnd w:id="3"/>
    </w:p>
    <w:p w14:paraId="56834F68" w14:textId="77777777" w:rsidR="00AA6C75" w:rsidRDefault="00914E36">
      <w:pPr>
        <w:pStyle w:val="21"/>
      </w:pPr>
      <w:r>
        <w:t xml:space="preserve">3 1 </w:t>
      </w:r>
      <w:r>
        <w:t>产品定义</w:t>
      </w:r>
    </w:p>
    <w:p w14:paraId="068A1E0E" w14:textId="77777777" w:rsidR="00AA6C75" w:rsidRDefault="00914E36">
      <w:r>
        <w:t>产品为</w:t>
      </w:r>
      <w:r>
        <w:t>“</w:t>
      </w:r>
      <w:r>
        <w:t>可配置数字信号采集与协议分析仪</w:t>
      </w:r>
      <w:r>
        <w:t>”</w:t>
      </w:r>
      <w:r>
        <w:t>。</w:t>
      </w:r>
      <w:r>
        <w:t xml:space="preserve">FPGA </w:t>
      </w:r>
      <w:r>
        <w:t>执行同步采样、触发、缓存、分包和串行传输；上位机进行参数设置、波形显示、数据保存及协议分析。首版协议分析先支持离线</w:t>
      </w:r>
      <w:r>
        <w:t xml:space="preserve"> UART 8N1 </w:t>
      </w:r>
      <w:r>
        <w:t>解码，</w:t>
      </w:r>
      <w:r>
        <w:t xml:space="preserve">SPI </w:t>
      </w:r>
      <w:r>
        <w:t>和</w:t>
      </w:r>
      <w:r>
        <w:t xml:space="preserve"> I²C </w:t>
      </w:r>
      <w:r>
        <w:t>作为扩展，避免同时引入过多验证对象。</w:t>
      </w:r>
    </w:p>
    <w:p w14:paraId="7BAFA752" w14:textId="77777777" w:rsidR="00AA6C75" w:rsidRDefault="00914E36">
      <w:r>
        <w:t>下面是设计默认值，而非用户已逐项确认的实板指标。它们用于仿真场景，可以在需求确认页修改；开发板型号、电压、引脚和时钟来源未确认时，禁止把虚拟板参数用于烧录。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035ED4EA" w14:textId="77777777">
        <w:trPr>
          <w:cantSplit/>
          <w:tblHeader/>
          <w:jc w:val="center"/>
        </w:trPr>
        <w:tc>
          <w:tcPr>
            <w:tcW w:w="2268" w:type="dxa"/>
            <w:shd w:val="clear" w:color="auto" w:fill="DCE7EF"/>
            <w:tcMar>
              <w:top w:w="85" w:type="dxa"/>
              <w:left w:w="85" w:type="dxa"/>
              <w:bottom w:w="85" w:type="dxa"/>
              <w:right w:w="85" w:type="dxa"/>
            </w:tcMar>
            <w:vAlign w:val="center"/>
          </w:tcPr>
          <w:p w14:paraId="1CB2E363" w14:textId="77777777" w:rsidR="00AA6C75" w:rsidRDefault="00914E36">
            <w:pPr>
              <w:keepNext/>
              <w:spacing w:before="80" w:after="80" w:line="264" w:lineRule="auto"/>
            </w:pPr>
            <w:r>
              <w:rPr>
                <w:b/>
                <w:sz w:val="21"/>
              </w:rPr>
              <w:t>参数</w:t>
            </w:r>
          </w:p>
        </w:tc>
        <w:tc>
          <w:tcPr>
            <w:tcW w:w="3742" w:type="dxa"/>
            <w:shd w:val="clear" w:color="auto" w:fill="DCE7EF"/>
            <w:tcMar>
              <w:top w:w="85" w:type="dxa"/>
              <w:left w:w="85" w:type="dxa"/>
              <w:bottom w:w="85" w:type="dxa"/>
              <w:right w:w="85" w:type="dxa"/>
            </w:tcMar>
            <w:vAlign w:val="center"/>
          </w:tcPr>
          <w:p w14:paraId="15CA0457" w14:textId="77777777" w:rsidR="00AA6C75" w:rsidRDefault="00914E36">
            <w:pPr>
              <w:keepNext/>
              <w:spacing w:before="80" w:after="80" w:line="264" w:lineRule="auto"/>
            </w:pPr>
            <w:r>
              <w:rPr>
                <w:b/>
                <w:sz w:val="21"/>
              </w:rPr>
              <w:t>首版建议值</w:t>
            </w:r>
          </w:p>
        </w:tc>
        <w:tc>
          <w:tcPr>
            <w:tcW w:w="4071" w:type="dxa"/>
            <w:shd w:val="clear" w:color="auto" w:fill="DCE7EF"/>
            <w:tcMar>
              <w:top w:w="85" w:type="dxa"/>
              <w:left w:w="85" w:type="dxa"/>
              <w:bottom w:w="85" w:type="dxa"/>
              <w:right w:w="85" w:type="dxa"/>
            </w:tcMar>
            <w:vAlign w:val="center"/>
          </w:tcPr>
          <w:p w14:paraId="02153A00" w14:textId="77777777" w:rsidR="00AA6C75" w:rsidRDefault="00914E36">
            <w:pPr>
              <w:keepNext/>
              <w:spacing w:before="80" w:after="80" w:line="264" w:lineRule="auto"/>
            </w:pPr>
            <w:r>
              <w:rPr>
                <w:b/>
                <w:sz w:val="21"/>
              </w:rPr>
              <w:t>升级演示及边界</w:t>
            </w:r>
          </w:p>
        </w:tc>
      </w:tr>
      <w:tr w:rsidR="00AA6C75" w14:paraId="647C068E" w14:textId="77777777">
        <w:trPr>
          <w:cantSplit/>
          <w:jc w:val="center"/>
        </w:trPr>
        <w:tc>
          <w:tcPr>
            <w:tcW w:w="2268" w:type="dxa"/>
            <w:tcMar>
              <w:top w:w="85" w:type="dxa"/>
              <w:left w:w="85" w:type="dxa"/>
              <w:bottom w:w="85" w:type="dxa"/>
              <w:right w:w="85" w:type="dxa"/>
            </w:tcMar>
            <w:vAlign w:val="center"/>
          </w:tcPr>
          <w:p w14:paraId="681AD05A" w14:textId="77777777" w:rsidR="00AA6C75" w:rsidRDefault="00914E36">
            <w:pPr>
              <w:spacing w:before="80" w:after="80" w:line="264" w:lineRule="auto"/>
            </w:pPr>
            <w:r>
              <w:rPr>
                <w:sz w:val="21"/>
              </w:rPr>
              <w:t>通道数</w:t>
            </w:r>
          </w:p>
        </w:tc>
        <w:tc>
          <w:tcPr>
            <w:tcW w:w="3742" w:type="dxa"/>
            <w:tcMar>
              <w:top w:w="85" w:type="dxa"/>
              <w:left w:w="85" w:type="dxa"/>
              <w:bottom w:w="85" w:type="dxa"/>
              <w:right w:w="85" w:type="dxa"/>
            </w:tcMar>
            <w:vAlign w:val="center"/>
          </w:tcPr>
          <w:p w14:paraId="67B7F822" w14:textId="77777777" w:rsidR="00AA6C75" w:rsidRDefault="00914E36">
            <w:pPr>
              <w:spacing w:before="80" w:after="80" w:line="264" w:lineRule="auto"/>
            </w:pPr>
            <w:r>
              <w:rPr>
                <w:sz w:val="21"/>
              </w:rPr>
              <w:t xml:space="preserve">8 </w:t>
            </w:r>
            <w:r>
              <w:rPr>
                <w:sz w:val="21"/>
              </w:rPr>
              <w:t>路数字输入</w:t>
            </w:r>
          </w:p>
        </w:tc>
        <w:tc>
          <w:tcPr>
            <w:tcW w:w="4071" w:type="dxa"/>
            <w:tcMar>
              <w:top w:w="85" w:type="dxa"/>
              <w:left w:w="85" w:type="dxa"/>
              <w:bottom w:w="85" w:type="dxa"/>
              <w:right w:w="85" w:type="dxa"/>
            </w:tcMar>
            <w:vAlign w:val="center"/>
          </w:tcPr>
          <w:p w14:paraId="17B70D0A" w14:textId="77777777" w:rsidR="00AA6C75" w:rsidRDefault="00914E36">
            <w:pPr>
              <w:spacing w:before="80" w:after="80" w:line="264" w:lineRule="auto"/>
            </w:pPr>
            <w:r>
              <w:rPr>
                <w:sz w:val="21"/>
              </w:rPr>
              <w:t>变更为</w:t>
            </w:r>
            <w:r>
              <w:rPr>
                <w:sz w:val="21"/>
              </w:rPr>
              <w:t xml:space="preserve"> 16 </w:t>
            </w:r>
            <w:r>
              <w:rPr>
                <w:sz w:val="21"/>
              </w:rPr>
              <w:t>路，重建受影响工件</w:t>
            </w:r>
          </w:p>
        </w:tc>
      </w:tr>
      <w:tr w:rsidR="00AA6C75" w14:paraId="5AC84EE3" w14:textId="77777777">
        <w:trPr>
          <w:cantSplit/>
          <w:jc w:val="center"/>
        </w:trPr>
        <w:tc>
          <w:tcPr>
            <w:tcW w:w="2268" w:type="dxa"/>
            <w:tcMar>
              <w:top w:w="85" w:type="dxa"/>
              <w:left w:w="85" w:type="dxa"/>
              <w:bottom w:w="85" w:type="dxa"/>
              <w:right w:w="85" w:type="dxa"/>
            </w:tcMar>
            <w:vAlign w:val="center"/>
          </w:tcPr>
          <w:p w14:paraId="05147232" w14:textId="77777777" w:rsidR="00AA6C75" w:rsidRDefault="00914E36">
            <w:pPr>
              <w:spacing w:before="80" w:after="80" w:line="264" w:lineRule="auto"/>
            </w:pPr>
            <w:r>
              <w:rPr>
                <w:sz w:val="21"/>
              </w:rPr>
              <w:t>仿真系统时钟</w:t>
            </w:r>
          </w:p>
        </w:tc>
        <w:tc>
          <w:tcPr>
            <w:tcW w:w="3742" w:type="dxa"/>
            <w:tcMar>
              <w:top w:w="85" w:type="dxa"/>
              <w:left w:w="85" w:type="dxa"/>
              <w:bottom w:w="85" w:type="dxa"/>
              <w:right w:w="85" w:type="dxa"/>
            </w:tcMar>
            <w:vAlign w:val="center"/>
          </w:tcPr>
          <w:p w14:paraId="7C6D9E42" w14:textId="77777777" w:rsidR="00AA6C75" w:rsidRDefault="00914E36">
            <w:pPr>
              <w:spacing w:before="80" w:after="80" w:line="264" w:lineRule="auto"/>
            </w:pPr>
            <w:r>
              <w:rPr>
                <w:sz w:val="21"/>
              </w:rPr>
              <w:t>100 MHz</w:t>
            </w:r>
          </w:p>
        </w:tc>
        <w:tc>
          <w:tcPr>
            <w:tcW w:w="4071" w:type="dxa"/>
            <w:tcMar>
              <w:top w:w="85" w:type="dxa"/>
              <w:left w:w="85" w:type="dxa"/>
              <w:bottom w:w="85" w:type="dxa"/>
              <w:right w:w="85" w:type="dxa"/>
            </w:tcMar>
            <w:vAlign w:val="center"/>
          </w:tcPr>
          <w:p w14:paraId="145D4FBA" w14:textId="77777777" w:rsidR="00AA6C75" w:rsidRDefault="00914E36">
            <w:pPr>
              <w:spacing w:before="80" w:after="80" w:line="264" w:lineRule="auto"/>
            </w:pPr>
            <w:r>
              <w:rPr>
                <w:sz w:val="21"/>
              </w:rPr>
              <w:t>实板由</w:t>
            </w:r>
            <w:r>
              <w:rPr>
                <w:sz w:val="21"/>
              </w:rPr>
              <w:t xml:space="preserve"> board_profile </w:t>
            </w:r>
            <w:r>
              <w:rPr>
                <w:sz w:val="21"/>
              </w:rPr>
              <w:t>提供，不能直接继承</w:t>
            </w:r>
          </w:p>
        </w:tc>
      </w:tr>
      <w:tr w:rsidR="00AA6C75" w14:paraId="47A79809" w14:textId="77777777">
        <w:trPr>
          <w:cantSplit/>
          <w:jc w:val="center"/>
        </w:trPr>
        <w:tc>
          <w:tcPr>
            <w:tcW w:w="2268" w:type="dxa"/>
            <w:tcMar>
              <w:top w:w="85" w:type="dxa"/>
              <w:left w:w="85" w:type="dxa"/>
              <w:bottom w:w="85" w:type="dxa"/>
              <w:right w:w="85" w:type="dxa"/>
            </w:tcMar>
            <w:vAlign w:val="center"/>
          </w:tcPr>
          <w:p w14:paraId="51873CC5" w14:textId="77777777" w:rsidR="00AA6C75" w:rsidRDefault="00914E36">
            <w:pPr>
              <w:spacing w:before="80" w:after="80" w:line="264" w:lineRule="auto"/>
            </w:pPr>
            <w:r>
              <w:rPr>
                <w:sz w:val="21"/>
              </w:rPr>
              <w:t>采样率</w:t>
            </w:r>
          </w:p>
        </w:tc>
        <w:tc>
          <w:tcPr>
            <w:tcW w:w="3742" w:type="dxa"/>
            <w:tcMar>
              <w:top w:w="85" w:type="dxa"/>
              <w:left w:w="85" w:type="dxa"/>
              <w:bottom w:w="85" w:type="dxa"/>
              <w:right w:w="85" w:type="dxa"/>
            </w:tcMar>
            <w:vAlign w:val="center"/>
          </w:tcPr>
          <w:p w14:paraId="4C333765" w14:textId="77777777" w:rsidR="00AA6C75" w:rsidRDefault="00914E36">
            <w:pPr>
              <w:spacing w:before="80" w:after="80" w:line="264" w:lineRule="auto"/>
            </w:pPr>
            <w:r>
              <w:rPr>
                <w:sz w:val="21"/>
              </w:rPr>
              <w:t xml:space="preserve">1 MHz </w:t>
            </w:r>
            <w:r>
              <w:rPr>
                <w:sz w:val="21"/>
              </w:rPr>
              <w:t>和</w:t>
            </w:r>
            <w:r>
              <w:rPr>
                <w:sz w:val="21"/>
              </w:rPr>
              <w:t xml:space="preserve"> 10 MHz </w:t>
            </w:r>
            <w:r>
              <w:rPr>
                <w:sz w:val="21"/>
              </w:rPr>
              <w:t>两档</w:t>
            </w:r>
          </w:p>
        </w:tc>
        <w:tc>
          <w:tcPr>
            <w:tcW w:w="4071" w:type="dxa"/>
            <w:tcMar>
              <w:top w:w="85" w:type="dxa"/>
              <w:left w:w="85" w:type="dxa"/>
              <w:bottom w:w="85" w:type="dxa"/>
              <w:right w:w="85" w:type="dxa"/>
            </w:tcMar>
            <w:vAlign w:val="center"/>
          </w:tcPr>
          <w:p w14:paraId="63E0F1C2" w14:textId="77777777" w:rsidR="00AA6C75" w:rsidRDefault="00914E36">
            <w:pPr>
              <w:spacing w:before="80" w:after="80" w:line="264" w:lineRule="auto"/>
            </w:pPr>
            <w:r>
              <w:rPr>
                <w:sz w:val="21"/>
              </w:rPr>
              <w:t>先使用时钟使能，不创建未经约束的派生时钟</w:t>
            </w:r>
          </w:p>
        </w:tc>
      </w:tr>
      <w:tr w:rsidR="00AA6C75" w14:paraId="0A16DE45" w14:textId="77777777">
        <w:trPr>
          <w:cantSplit/>
          <w:jc w:val="center"/>
        </w:trPr>
        <w:tc>
          <w:tcPr>
            <w:tcW w:w="2268" w:type="dxa"/>
            <w:tcMar>
              <w:top w:w="85" w:type="dxa"/>
              <w:left w:w="85" w:type="dxa"/>
              <w:bottom w:w="85" w:type="dxa"/>
              <w:right w:w="85" w:type="dxa"/>
            </w:tcMar>
            <w:vAlign w:val="center"/>
          </w:tcPr>
          <w:p w14:paraId="03807514" w14:textId="77777777" w:rsidR="00AA6C75" w:rsidRDefault="00914E36">
            <w:pPr>
              <w:spacing w:before="80" w:after="80" w:line="264" w:lineRule="auto"/>
            </w:pPr>
            <w:r>
              <w:rPr>
                <w:sz w:val="21"/>
              </w:rPr>
              <w:t>采样深度</w:t>
            </w:r>
          </w:p>
        </w:tc>
        <w:tc>
          <w:tcPr>
            <w:tcW w:w="3742" w:type="dxa"/>
            <w:tcMar>
              <w:top w:w="85" w:type="dxa"/>
              <w:left w:w="85" w:type="dxa"/>
              <w:bottom w:w="85" w:type="dxa"/>
              <w:right w:w="85" w:type="dxa"/>
            </w:tcMar>
            <w:vAlign w:val="center"/>
          </w:tcPr>
          <w:p w14:paraId="721831A4" w14:textId="77777777" w:rsidR="00AA6C75" w:rsidRDefault="00914E36">
            <w:pPr>
              <w:spacing w:before="80" w:after="80" w:line="264" w:lineRule="auto"/>
            </w:pPr>
            <w:r>
              <w:rPr>
                <w:sz w:val="21"/>
              </w:rPr>
              <w:t>每通道同步采样</w:t>
            </w:r>
            <w:r>
              <w:rPr>
                <w:sz w:val="21"/>
              </w:rPr>
              <w:t xml:space="preserve"> 4096 </w:t>
            </w:r>
            <w:r>
              <w:rPr>
                <w:sz w:val="21"/>
              </w:rPr>
              <w:t>个时刻</w:t>
            </w:r>
          </w:p>
        </w:tc>
        <w:tc>
          <w:tcPr>
            <w:tcW w:w="4071" w:type="dxa"/>
            <w:tcMar>
              <w:top w:w="85" w:type="dxa"/>
              <w:left w:w="85" w:type="dxa"/>
              <w:bottom w:w="85" w:type="dxa"/>
              <w:right w:w="85" w:type="dxa"/>
            </w:tcMar>
            <w:vAlign w:val="center"/>
          </w:tcPr>
          <w:p w14:paraId="25355552" w14:textId="77777777" w:rsidR="00AA6C75" w:rsidRDefault="00914E36">
            <w:pPr>
              <w:spacing w:before="80" w:after="80" w:line="264" w:lineRule="auto"/>
            </w:pPr>
            <w:r>
              <w:rPr>
                <w:sz w:val="21"/>
              </w:rPr>
              <w:t xml:space="preserve">8 </w:t>
            </w:r>
            <w:r>
              <w:rPr>
                <w:sz w:val="21"/>
              </w:rPr>
              <w:t>路为</w:t>
            </w:r>
            <w:r>
              <w:rPr>
                <w:sz w:val="21"/>
              </w:rPr>
              <w:t xml:space="preserve"> 4096 </w:t>
            </w:r>
            <w:r>
              <w:rPr>
                <w:sz w:val="21"/>
              </w:rPr>
              <w:t>字节，</w:t>
            </w:r>
            <w:r>
              <w:rPr>
                <w:sz w:val="21"/>
              </w:rPr>
              <w:t xml:space="preserve">16 </w:t>
            </w:r>
            <w:r>
              <w:rPr>
                <w:sz w:val="21"/>
              </w:rPr>
              <w:t>路为</w:t>
            </w:r>
            <w:r>
              <w:rPr>
                <w:sz w:val="21"/>
              </w:rPr>
              <w:t xml:space="preserve"> 8192 </w:t>
            </w:r>
            <w:r>
              <w:rPr>
                <w:sz w:val="21"/>
              </w:rPr>
              <w:t>字节</w:t>
            </w:r>
          </w:p>
        </w:tc>
      </w:tr>
      <w:tr w:rsidR="00AA6C75" w14:paraId="5AED2036" w14:textId="77777777">
        <w:trPr>
          <w:cantSplit/>
          <w:jc w:val="center"/>
        </w:trPr>
        <w:tc>
          <w:tcPr>
            <w:tcW w:w="2268" w:type="dxa"/>
            <w:tcMar>
              <w:top w:w="85" w:type="dxa"/>
              <w:left w:w="85" w:type="dxa"/>
              <w:bottom w:w="85" w:type="dxa"/>
              <w:right w:w="85" w:type="dxa"/>
            </w:tcMar>
            <w:vAlign w:val="center"/>
          </w:tcPr>
          <w:p w14:paraId="2A59A860" w14:textId="77777777" w:rsidR="00AA6C75" w:rsidRDefault="00914E36">
            <w:pPr>
              <w:spacing w:before="80" w:after="80" w:line="264" w:lineRule="auto"/>
            </w:pPr>
            <w:r>
              <w:rPr>
                <w:sz w:val="21"/>
              </w:rPr>
              <w:t>触发方式</w:t>
            </w:r>
          </w:p>
        </w:tc>
        <w:tc>
          <w:tcPr>
            <w:tcW w:w="3742" w:type="dxa"/>
            <w:tcMar>
              <w:top w:w="85" w:type="dxa"/>
              <w:left w:w="85" w:type="dxa"/>
              <w:bottom w:w="85" w:type="dxa"/>
              <w:right w:w="85" w:type="dxa"/>
            </w:tcMar>
            <w:vAlign w:val="center"/>
          </w:tcPr>
          <w:p w14:paraId="4C9D4444" w14:textId="77777777" w:rsidR="00AA6C75" w:rsidRDefault="00914E36">
            <w:pPr>
              <w:spacing w:before="80" w:after="80" w:line="264" w:lineRule="auto"/>
            </w:pPr>
            <w:r>
              <w:rPr>
                <w:sz w:val="21"/>
              </w:rPr>
              <w:t>软件触发、选定通道上升沿触发</w:t>
            </w:r>
          </w:p>
        </w:tc>
        <w:tc>
          <w:tcPr>
            <w:tcW w:w="4071" w:type="dxa"/>
            <w:tcMar>
              <w:top w:w="85" w:type="dxa"/>
              <w:left w:w="85" w:type="dxa"/>
              <w:bottom w:w="85" w:type="dxa"/>
              <w:right w:w="85" w:type="dxa"/>
            </w:tcMar>
            <w:vAlign w:val="center"/>
          </w:tcPr>
          <w:p w14:paraId="4850B2EE" w14:textId="77777777" w:rsidR="00AA6C75" w:rsidRDefault="00914E36">
            <w:pPr>
              <w:spacing w:before="80" w:after="80" w:line="264" w:lineRule="auto"/>
            </w:pPr>
            <w:r>
              <w:rPr>
                <w:sz w:val="21"/>
              </w:rPr>
              <w:t>首版采集触发后的</w:t>
            </w:r>
            <w:r>
              <w:rPr>
                <w:sz w:val="21"/>
              </w:rPr>
              <w:t xml:space="preserve"> 4096 </w:t>
            </w:r>
            <w:r>
              <w:rPr>
                <w:sz w:val="21"/>
              </w:rPr>
              <w:t>个样本；预触发缓存列为</w:t>
            </w:r>
            <w:r>
              <w:rPr>
                <w:sz w:val="21"/>
              </w:rPr>
              <w:t xml:space="preserve"> P1</w:t>
            </w:r>
          </w:p>
        </w:tc>
      </w:tr>
      <w:tr w:rsidR="00AA6C75" w14:paraId="1399ED31" w14:textId="77777777">
        <w:trPr>
          <w:cantSplit/>
          <w:jc w:val="center"/>
        </w:trPr>
        <w:tc>
          <w:tcPr>
            <w:tcW w:w="2268" w:type="dxa"/>
            <w:tcMar>
              <w:top w:w="85" w:type="dxa"/>
              <w:left w:w="85" w:type="dxa"/>
              <w:bottom w:w="85" w:type="dxa"/>
              <w:right w:w="85" w:type="dxa"/>
            </w:tcMar>
            <w:vAlign w:val="center"/>
          </w:tcPr>
          <w:p w14:paraId="55F9A9F5" w14:textId="77777777" w:rsidR="00AA6C75" w:rsidRDefault="00914E36">
            <w:pPr>
              <w:spacing w:before="80" w:after="80" w:line="264" w:lineRule="auto"/>
            </w:pPr>
            <w:r>
              <w:rPr>
                <w:sz w:val="21"/>
              </w:rPr>
              <w:t>上传模式</w:t>
            </w:r>
          </w:p>
        </w:tc>
        <w:tc>
          <w:tcPr>
            <w:tcW w:w="3742" w:type="dxa"/>
            <w:tcMar>
              <w:top w:w="85" w:type="dxa"/>
              <w:left w:w="85" w:type="dxa"/>
              <w:bottom w:w="85" w:type="dxa"/>
              <w:right w:w="85" w:type="dxa"/>
            </w:tcMar>
            <w:vAlign w:val="center"/>
          </w:tcPr>
          <w:p w14:paraId="65F9FCE2" w14:textId="77777777" w:rsidR="00AA6C75" w:rsidRDefault="00914E36">
            <w:pPr>
              <w:spacing w:before="80" w:after="80" w:line="264" w:lineRule="auto"/>
            </w:pPr>
            <w:r>
              <w:rPr>
                <w:sz w:val="21"/>
              </w:rPr>
              <w:t>有限次突发采集后上传</w:t>
            </w:r>
          </w:p>
        </w:tc>
        <w:tc>
          <w:tcPr>
            <w:tcW w:w="4071" w:type="dxa"/>
            <w:tcMar>
              <w:top w:w="85" w:type="dxa"/>
              <w:left w:w="85" w:type="dxa"/>
              <w:bottom w:w="85" w:type="dxa"/>
              <w:right w:w="85" w:type="dxa"/>
            </w:tcMar>
            <w:vAlign w:val="center"/>
          </w:tcPr>
          <w:p w14:paraId="426764FC" w14:textId="77777777" w:rsidR="00AA6C75" w:rsidRDefault="00914E36">
            <w:pPr>
              <w:spacing w:before="80" w:after="80" w:line="264" w:lineRule="auto"/>
            </w:pPr>
            <w:r>
              <w:rPr>
                <w:sz w:val="21"/>
              </w:rPr>
              <w:t>不承诺以</w:t>
            </w:r>
            <w:r>
              <w:rPr>
                <w:sz w:val="21"/>
              </w:rPr>
              <w:t xml:space="preserve"> UART </w:t>
            </w:r>
            <w:r>
              <w:rPr>
                <w:sz w:val="21"/>
              </w:rPr>
              <w:t>连续实时上传全部原始采样</w:t>
            </w:r>
          </w:p>
        </w:tc>
      </w:tr>
      <w:tr w:rsidR="00AA6C75" w14:paraId="43D218DC" w14:textId="77777777">
        <w:trPr>
          <w:cantSplit/>
          <w:jc w:val="center"/>
        </w:trPr>
        <w:tc>
          <w:tcPr>
            <w:tcW w:w="2268" w:type="dxa"/>
            <w:tcMar>
              <w:top w:w="85" w:type="dxa"/>
              <w:left w:w="85" w:type="dxa"/>
              <w:bottom w:w="85" w:type="dxa"/>
              <w:right w:w="85" w:type="dxa"/>
            </w:tcMar>
            <w:vAlign w:val="center"/>
          </w:tcPr>
          <w:p w14:paraId="132D3BE2" w14:textId="77777777" w:rsidR="00AA6C75" w:rsidRDefault="00914E36">
            <w:pPr>
              <w:spacing w:before="80" w:after="80" w:line="264" w:lineRule="auto"/>
            </w:pPr>
            <w:r>
              <w:rPr>
                <w:sz w:val="21"/>
              </w:rPr>
              <w:t>控制链路</w:t>
            </w:r>
          </w:p>
        </w:tc>
        <w:tc>
          <w:tcPr>
            <w:tcW w:w="3742" w:type="dxa"/>
            <w:tcMar>
              <w:top w:w="85" w:type="dxa"/>
              <w:left w:w="85" w:type="dxa"/>
              <w:bottom w:w="85" w:type="dxa"/>
              <w:right w:w="85" w:type="dxa"/>
            </w:tcMar>
            <w:vAlign w:val="center"/>
          </w:tcPr>
          <w:p w14:paraId="495F00BA" w14:textId="77777777" w:rsidR="00AA6C75" w:rsidRDefault="00914E36">
            <w:pPr>
              <w:spacing w:before="80" w:after="80" w:line="264" w:lineRule="auto"/>
            </w:pPr>
            <w:r>
              <w:rPr>
                <w:sz w:val="21"/>
              </w:rPr>
              <w:t xml:space="preserve">UART 115200 </w:t>
            </w:r>
            <w:r>
              <w:rPr>
                <w:sz w:val="21"/>
              </w:rPr>
              <w:t>波特，</w:t>
            </w:r>
            <w:r>
              <w:rPr>
                <w:sz w:val="21"/>
              </w:rPr>
              <w:t>8N1</w:t>
            </w:r>
          </w:p>
        </w:tc>
        <w:tc>
          <w:tcPr>
            <w:tcW w:w="4071" w:type="dxa"/>
            <w:tcMar>
              <w:top w:w="85" w:type="dxa"/>
              <w:left w:w="85" w:type="dxa"/>
              <w:bottom w:w="85" w:type="dxa"/>
              <w:right w:w="85" w:type="dxa"/>
            </w:tcMar>
            <w:vAlign w:val="center"/>
          </w:tcPr>
          <w:p w14:paraId="5CABBF2D" w14:textId="77777777" w:rsidR="00AA6C75" w:rsidRDefault="00914E36">
            <w:pPr>
              <w:spacing w:before="80" w:after="80" w:line="264" w:lineRule="auto"/>
            </w:pPr>
            <w:r>
              <w:rPr>
                <w:sz w:val="21"/>
              </w:rPr>
              <w:t>仿真验证分包；实板需确认</w:t>
            </w:r>
            <w:r>
              <w:rPr>
                <w:sz w:val="21"/>
              </w:rPr>
              <w:t xml:space="preserve"> USB </w:t>
            </w:r>
            <w:r>
              <w:rPr>
                <w:sz w:val="21"/>
              </w:rPr>
              <w:t>转串口能力</w:t>
            </w:r>
          </w:p>
        </w:tc>
      </w:tr>
      <w:tr w:rsidR="00AA6C75" w14:paraId="39A2B6E1" w14:textId="77777777">
        <w:trPr>
          <w:cantSplit/>
          <w:jc w:val="center"/>
        </w:trPr>
        <w:tc>
          <w:tcPr>
            <w:tcW w:w="2268" w:type="dxa"/>
            <w:tcMar>
              <w:top w:w="85" w:type="dxa"/>
              <w:left w:w="85" w:type="dxa"/>
              <w:bottom w:w="85" w:type="dxa"/>
              <w:right w:w="85" w:type="dxa"/>
            </w:tcMar>
            <w:vAlign w:val="center"/>
          </w:tcPr>
          <w:p w14:paraId="6E107EE5" w14:textId="77777777" w:rsidR="00AA6C75" w:rsidRDefault="00914E36">
            <w:pPr>
              <w:spacing w:before="80" w:after="80" w:line="264" w:lineRule="auto"/>
            </w:pPr>
            <w:r>
              <w:rPr>
                <w:sz w:val="21"/>
              </w:rPr>
              <w:lastRenderedPageBreak/>
              <w:t>输入电气</w:t>
            </w:r>
          </w:p>
        </w:tc>
        <w:tc>
          <w:tcPr>
            <w:tcW w:w="3742" w:type="dxa"/>
            <w:tcMar>
              <w:top w:w="85" w:type="dxa"/>
              <w:left w:w="85" w:type="dxa"/>
              <w:bottom w:w="85" w:type="dxa"/>
              <w:right w:w="85" w:type="dxa"/>
            </w:tcMar>
            <w:vAlign w:val="center"/>
          </w:tcPr>
          <w:p w14:paraId="09E10244" w14:textId="77777777" w:rsidR="00AA6C75" w:rsidRDefault="00914E36">
            <w:pPr>
              <w:spacing w:before="80" w:after="80" w:line="264" w:lineRule="auto"/>
            </w:pPr>
            <w:r>
              <w:rPr>
                <w:sz w:val="21"/>
              </w:rPr>
              <w:t>仿真逻辑信号</w:t>
            </w:r>
          </w:p>
        </w:tc>
        <w:tc>
          <w:tcPr>
            <w:tcW w:w="4071" w:type="dxa"/>
            <w:tcMar>
              <w:top w:w="85" w:type="dxa"/>
              <w:left w:w="85" w:type="dxa"/>
              <w:bottom w:w="85" w:type="dxa"/>
              <w:right w:w="85" w:type="dxa"/>
            </w:tcMar>
            <w:vAlign w:val="center"/>
          </w:tcPr>
          <w:p w14:paraId="1820B3E9" w14:textId="77777777" w:rsidR="00AA6C75" w:rsidRDefault="00914E36">
            <w:pPr>
              <w:spacing w:before="80" w:after="80" w:line="264" w:lineRule="auto"/>
            </w:pPr>
            <w:r>
              <w:rPr>
                <w:sz w:val="21"/>
              </w:rPr>
              <w:t>实物端电压、容限、保护与电平转换必须补证</w:t>
            </w:r>
          </w:p>
        </w:tc>
      </w:tr>
      <w:tr w:rsidR="00AA6C75" w14:paraId="5CD3F875" w14:textId="77777777">
        <w:trPr>
          <w:cantSplit/>
          <w:jc w:val="center"/>
        </w:trPr>
        <w:tc>
          <w:tcPr>
            <w:tcW w:w="2268" w:type="dxa"/>
            <w:tcMar>
              <w:top w:w="85" w:type="dxa"/>
              <w:left w:w="85" w:type="dxa"/>
              <w:bottom w:w="85" w:type="dxa"/>
              <w:right w:w="85" w:type="dxa"/>
            </w:tcMar>
            <w:vAlign w:val="center"/>
          </w:tcPr>
          <w:p w14:paraId="324EA949" w14:textId="77777777" w:rsidR="00AA6C75" w:rsidRDefault="00914E36">
            <w:pPr>
              <w:spacing w:before="80" w:after="80" w:line="264" w:lineRule="auto"/>
            </w:pPr>
            <w:r>
              <w:rPr>
                <w:sz w:val="21"/>
              </w:rPr>
              <w:t>输出</w:t>
            </w:r>
          </w:p>
        </w:tc>
        <w:tc>
          <w:tcPr>
            <w:tcW w:w="3742" w:type="dxa"/>
            <w:tcMar>
              <w:top w:w="85" w:type="dxa"/>
              <w:left w:w="85" w:type="dxa"/>
              <w:bottom w:w="85" w:type="dxa"/>
              <w:right w:w="85" w:type="dxa"/>
            </w:tcMar>
            <w:vAlign w:val="center"/>
          </w:tcPr>
          <w:p w14:paraId="0EC11D4E" w14:textId="77777777" w:rsidR="00AA6C75" w:rsidRDefault="00914E36">
            <w:pPr>
              <w:spacing w:before="80" w:after="80" w:line="264" w:lineRule="auto"/>
            </w:pPr>
            <w:r>
              <w:rPr>
                <w:sz w:val="21"/>
              </w:rPr>
              <w:t>波形、采样元数据、</w:t>
            </w:r>
            <w:r>
              <w:rPr>
                <w:sz w:val="21"/>
              </w:rPr>
              <w:t xml:space="preserve">CSV </w:t>
            </w:r>
            <w:r>
              <w:rPr>
                <w:sz w:val="21"/>
              </w:rPr>
              <w:t>和二进制文件</w:t>
            </w:r>
          </w:p>
        </w:tc>
        <w:tc>
          <w:tcPr>
            <w:tcW w:w="4071" w:type="dxa"/>
            <w:tcMar>
              <w:top w:w="85" w:type="dxa"/>
              <w:left w:w="85" w:type="dxa"/>
              <w:bottom w:w="85" w:type="dxa"/>
              <w:right w:w="85" w:type="dxa"/>
            </w:tcMar>
            <w:vAlign w:val="center"/>
          </w:tcPr>
          <w:p w14:paraId="218DED43" w14:textId="77777777" w:rsidR="00AA6C75" w:rsidRDefault="00914E36">
            <w:pPr>
              <w:spacing w:before="80" w:after="80" w:line="264" w:lineRule="auto"/>
            </w:pPr>
            <w:r>
              <w:rPr>
                <w:sz w:val="21"/>
              </w:rPr>
              <w:t>统一时间单位、字节序、通道顺序和契约版本</w:t>
            </w:r>
          </w:p>
        </w:tc>
      </w:tr>
      <w:tr w:rsidR="00AA6C75" w14:paraId="1F6E8302" w14:textId="77777777">
        <w:trPr>
          <w:cantSplit/>
          <w:jc w:val="center"/>
        </w:trPr>
        <w:tc>
          <w:tcPr>
            <w:tcW w:w="2268" w:type="dxa"/>
            <w:tcMar>
              <w:top w:w="85" w:type="dxa"/>
              <w:left w:w="85" w:type="dxa"/>
              <w:bottom w:w="85" w:type="dxa"/>
              <w:right w:w="85" w:type="dxa"/>
            </w:tcMar>
            <w:vAlign w:val="center"/>
          </w:tcPr>
          <w:p w14:paraId="4AEF8788" w14:textId="77777777" w:rsidR="00AA6C75" w:rsidRDefault="00914E36">
            <w:pPr>
              <w:spacing w:before="80" w:after="80" w:line="264" w:lineRule="auto"/>
            </w:pPr>
            <w:r>
              <w:rPr>
                <w:sz w:val="21"/>
              </w:rPr>
              <w:t>图纸</w:t>
            </w:r>
          </w:p>
        </w:tc>
        <w:tc>
          <w:tcPr>
            <w:tcW w:w="3742" w:type="dxa"/>
            <w:tcMar>
              <w:top w:w="85" w:type="dxa"/>
              <w:left w:w="85" w:type="dxa"/>
              <w:bottom w:w="85" w:type="dxa"/>
              <w:right w:w="85" w:type="dxa"/>
            </w:tcMar>
            <w:vAlign w:val="center"/>
          </w:tcPr>
          <w:p w14:paraId="622F3CE1" w14:textId="77777777" w:rsidR="00AA6C75" w:rsidRDefault="00914E36">
            <w:pPr>
              <w:spacing w:before="80" w:after="80" w:line="264" w:lineRule="auto"/>
            </w:pPr>
            <w:r>
              <w:rPr>
                <w:sz w:val="21"/>
              </w:rPr>
              <w:t>8</w:t>
            </w:r>
            <w:r>
              <w:rPr>
                <w:sz w:val="21"/>
              </w:rPr>
              <w:t>／</w:t>
            </w:r>
            <w:r>
              <w:rPr>
                <w:sz w:val="21"/>
              </w:rPr>
              <w:t xml:space="preserve">16 </w:t>
            </w:r>
            <w:r>
              <w:rPr>
                <w:sz w:val="21"/>
              </w:rPr>
              <w:t>通道采集扩展板参考原理图</w:t>
            </w:r>
          </w:p>
        </w:tc>
        <w:tc>
          <w:tcPr>
            <w:tcW w:w="4071" w:type="dxa"/>
            <w:tcMar>
              <w:top w:w="85" w:type="dxa"/>
              <w:left w:w="85" w:type="dxa"/>
              <w:bottom w:w="85" w:type="dxa"/>
              <w:right w:w="85" w:type="dxa"/>
            </w:tcMar>
            <w:vAlign w:val="center"/>
          </w:tcPr>
          <w:p w14:paraId="493F60B9" w14:textId="77777777" w:rsidR="00AA6C75" w:rsidRDefault="00914E36">
            <w:pPr>
              <w:spacing w:before="80" w:after="80" w:line="264" w:lineRule="auto"/>
            </w:pPr>
            <w:r>
              <w:rPr>
                <w:sz w:val="21"/>
              </w:rPr>
              <w:t>标注假设和未绑定接口，不可直接接线，不是完整</w:t>
            </w:r>
            <w:r>
              <w:rPr>
                <w:sz w:val="21"/>
              </w:rPr>
              <w:t xml:space="preserve"> FPGA </w:t>
            </w:r>
            <w:r>
              <w:rPr>
                <w:sz w:val="21"/>
              </w:rPr>
              <w:t>主板</w:t>
            </w:r>
          </w:p>
        </w:tc>
      </w:tr>
    </w:tbl>
    <w:p w14:paraId="6DA4A97B" w14:textId="77777777" w:rsidR="00AA6C75" w:rsidRDefault="00AA6C75">
      <w:pPr>
        <w:spacing w:before="20" w:after="20" w:line="60" w:lineRule="exact"/>
      </w:pPr>
    </w:p>
    <w:p w14:paraId="6106D801" w14:textId="77777777" w:rsidR="00AA6C75" w:rsidRDefault="00914E36">
      <w:pPr>
        <w:pStyle w:val="21"/>
      </w:pPr>
      <w:r>
        <w:t xml:space="preserve">3 2 </w:t>
      </w:r>
      <w:r>
        <w:t>必须展示的可行性计算</w:t>
      </w:r>
    </w:p>
    <w:p w14:paraId="5E99962C" w14:textId="77777777" w:rsidR="00AA6C75" w:rsidRDefault="00914E36">
      <w:r>
        <w:t xml:space="preserve">8 </w:t>
      </w:r>
      <w:r>
        <w:t>路、</w:t>
      </w:r>
      <w:r>
        <w:t xml:space="preserve">10 MHz </w:t>
      </w:r>
      <w:r>
        <w:t>的原始数据速率为</w:t>
      </w:r>
      <w:r>
        <w:t xml:space="preserve"> 80 Mbit/s</w:t>
      </w:r>
      <w:r>
        <w:t>；</w:t>
      </w:r>
      <w:r>
        <w:t xml:space="preserve">16 </w:t>
      </w:r>
      <w:r>
        <w:t>路为</w:t>
      </w:r>
      <w:r>
        <w:t xml:space="preserve"> 160 Mbit/s</w:t>
      </w:r>
      <w:r>
        <w:t>。</w:t>
      </w:r>
      <w:r>
        <w:t xml:space="preserve">UART 115200 </w:t>
      </w:r>
      <w:r>
        <w:t>波特在</w:t>
      </w:r>
      <w:r>
        <w:t xml:space="preserve"> 8N1 </w:t>
      </w:r>
      <w:r>
        <w:t>下的理想有效载荷上限是</w:t>
      </w:r>
      <w:r>
        <w:t xml:space="preserve"> 11520 </w:t>
      </w:r>
      <w:r>
        <w:t>字节每秒，即</w:t>
      </w:r>
      <w:r>
        <w:t xml:space="preserve"> 92.16 kbit/s</w:t>
      </w:r>
      <w:r>
        <w:t>，尚未扣除应用协议开销。系统必须指出实时连续上传不可行，而不是默默生成一个看似可用的串口方案。</w:t>
      </w:r>
    </w:p>
    <w:p w14:paraId="452300D5" w14:textId="77777777" w:rsidR="00AA6C75" w:rsidRDefault="00914E36">
      <w:r>
        <w:t xml:space="preserve">4096 </w:t>
      </w:r>
      <w:r>
        <w:t>个样本在</w:t>
      </w:r>
      <w:r>
        <w:t xml:space="preserve"> 10 MHz </w:t>
      </w:r>
      <w:r>
        <w:t>下覆盖</w:t>
      </w:r>
      <w:r>
        <w:t xml:space="preserve"> 409.6 </w:t>
      </w:r>
      <w:r>
        <w:t>微秒。</w:t>
      </w:r>
      <w:r>
        <w:t xml:space="preserve">8 </w:t>
      </w:r>
      <w:r>
        <w:t>路数据经上述</w:t>
      </w:r>
      <w:r>
        <w:t xml:space="preserve"> UART </w:t>
      </w:r>
      <w:r>
        <w:t>上传至少约</w:t>
      </w:r>
      <w:r>
        <w:t xml:space="preserve"> 0.356 </w:t>
      </w:r>
      <w:r>
        <w:t>秒，</w:t>
      </w:r>
      <w:r>
        <w:t xml:space="preserve">16 </w:t>
      </w:r>
      <w:r>
        <w:t>路至少约</w:t>
      </w:r>
      <w:r>
        <w:t xml:space="preserve"> 0.711 </w:t>
      </w:r>
      <w:r>
        <w:t>秒，实际还受帧头、</w:t>
      </w:r>
      <w:r>
        <w:t>CRC</w:t>
      </w:r>
      <w:r>
        <w:t>、握手与重传影响。建议采用</w:t>
      </w:r>
      <w:r>
        <w:t>“</w:t>
      </w:r>
      <w:r>
        <w:t>先采集、再上传</w:t>
      </w:r>
      <w:r>
        <w:t>”</w:t>
      </w:r>
      <w:r>
        <w:t>；若用户坚持实时连续数据，重新评估高速链路、缓存和成本，不承诺压缩必定降低数据率。</w:t>
      </w:r>
    </w:p>
    <w:p w14:paraId="6AE3C5F7" w14:textId="77777777" w:rsidR="00AA6C75" w:rsidRDefault="00914E36">
      <w:r>
        <w:t>这些计算由单位感知的确定性函数完成，</w:t>
      </w:r>
      <w:r>
        <w:t xml:space="preserve">Agent </w:t>
      </w:r>
      <w:r>
        <w:t>只解释结论。跨时钟、异步输入同步和亚稳态不能靠</w:t>
      </w:r>
      <w:r>
        <w:t xml:space="preserve"> RTL </w:t>
      </w:r>
      <w:r>
        <w:t>仿真消除；数字采样仪也不能被宣传为测量模拟信号质量或精确重建任意窄脉冲的仪器。</w:t>
      </w:r>
    </w:p>
    <w:p w14:paraId="3F2E85B9" w14:textId="77777777" w:rsidR="00AA6C75" w:rsidRDefault="00914E36">
      <w:pPr>
        <w:pStyle w:val="21"/>
      </w:pPr>
      <w:r>
        <w:t xml:space="preserve">3 3 </w:t>
      </w:r>
      <w:r>
        <w:t>首版独立验收</w:t>
      </w:r>
    </w:p>
    <w:p w14:paraId="76CCE0BF" w14:textId="77777777" w:rsidR="00AA6C75" w:rsidRDefault="00914E36">
      <w:r>
        <w:t>至少覆盖采样顺序、深度边界、触发边界、复位中断、串口分包、</w:t>
      </w:r>
      <w:r>
        <w:t xml:space="preserve">CRC </w:t>
      </w:r>
      <w:r>
        <w:t>错误、丢帧、重复命令、超时、非法通道数、</w:t>
      </w:r>
      <w:r>
        <w:t>8</w:t>
      </w:r>
      <w:r>
        <w:t>／</w:t>
      </w:r>
      <w:r>
        <w:t xml:space="preserve">16 </w:t>
      </w:r>
      <w:r>
        <w:t>位打包和上位机解码。构造已知</w:t>
      </w:r>
      <w:r>
        <w:t xml:space="preserve"> UART 8N1 </w:t>
      </w:r>
      <w:r>
        <w:t>波形，核对解码字节、时间位置和错误标记。</w:t>
      </w:r>
    </w:p>
    <w:p w14:paraId="2CD6F7B9" w14:textId="77777777" w:rsidR="00AA6C75" w:rsidRDefault="00914E36">
      <w:r>
        <w:t>同一输入必须经独立</w:t>
      </w:r>
      <w:r>
        <w:t xml:space="preserve"> Python </w:t>
      </w:r>
      <w:r>
        <w:t>参考模型得到预期值，不能仅把由同一契约生成的发送器与接收器互相对拍。故障注入建议选择计数终点偏一、通道打包字节序错误、</w:t>
      </w:r>
      <w:r>
        <w:t xml:space="preserve">CRC </w:t>
      </w:r>
      <w:r>
        <w:t>覆盖范围错误三类，冻结注入补丁与期望失败；修复后必须重跑独立测试。</w:t>
      </w:r>
    </w:p>
    <w:p w14:paraId="4DEA4341" w14:textId="77777777" w:rsidR="00AA6C75" w:rsidRDefault="00914E36">
      <w:pPr>
        <w:pStyle w:val="1"/>
      </w:pPr>
      <w:bookmarkStart w:id="4" w:name="_Toc244168996"/>
      <w:r>
        <w:lastRenderedPageBreak/>
        <w:t xml:space="preserve">4 </w:t>
      </w:r>
      <w:r>
        <w:t>全生命周期工作流和人工批准</w:t>
      </w:r>
      <w:bookmarkEnd w:id="4"/>
    </w:p>
    <w:p w14:paraId="2F2306A8" w14:textId="77777777" w:rsidR="00AA6C75" w:rsidRDefault="00914E36">
      <w:pPr>
        <w:pStyle w:val="21"/>
      </w:pPr>
      <w:r>
        <w:t xml:space="preserve">4 1 </w:t>
      </w:r>
      <w:r>
        <w:t>工作流</w:t>
      </w:r>
    </w:p>
    <w:p w14:paraId="6DC3200A" w14:textId="77777777" w:rsidR="00AA6C75" w:rsidRDefault="00914E36">
      <w:r>
        <w:t>用户材料</w:t>
      </w:r>
      <w:r>
        <w:t xml:space="preserve"> → </w:t>
      </w:r>
      <w:r>
        <w:t>文件解析</w:t>
      </w:r>
      <w:r>
        <w:t xml:space="preserve"> → </w:t>
      </w:r>
      <w:r>
        <w:t>需求澄清</w:t>
      </w:r>
      <w:r>
        <w:t xml:space="preserve"> → </w:t>
      </w:r>
      <w:r>
        <w:t>需求基线</w:t>
      </w:r>
      <w:r>
        <w:t xml:space="preserve"> → </w:t>
      </w:r>
      <w:r>
        <w:t>系统设计</w:t>
      </w:r>
      <w:r>
        <w:t xml:space="preserve"> → </w:t>
      </w:r>
      <w:r>
        <w:t>软硬件契约</w:t>
      </w:r>
      <w:r>
        <w:t xml:space="preserve"> → </w:t>
      </w:r>
      <w:r>
        <w:t>选型及报价</w:t>
      </w:r>
      <w:r>
        <w:t xml:space="preserve"> → </w:t>
      </w:r>
      <w:r>
        <w:t>原理图与</w:t>
      </w:r>
      <w:r>
        <w:t xml:space="preserve"> RTL </w:t>
      </w:r>
      <w:r>
        <w:t>及上位机开发</w:t>
      </w:r>
      <w:r>
        <w:t xml:space="preserve"> → </w:t>
      </w:r>
      <w:r>
        <w:t>独立验证</w:t>
      </w:r>
      <w:r>
        <w:t xml:space="preserve"> → </w:t>
      </w:r>
      <w:r>
        <w:t>故障修复</w:t>
      </w:r>
      <w:r>
        <w:t xml:space="preserve"> → </w:t>
      </w:r>
      <w:r>
        <w:t>工程交付</w:t>
      </w:r>
      <w:r>
        <w:t xml:space="preserve"> → </w:t>
      </w:r>
      <w:r>
        <w:t>实板验证</w:t>
      </w:r>
      <w:r>
        <w:t xml:space="preserve"> → </w:t>
      </w:r>
      <w:r>
        <w:t>打样和量产。</w:t>
      </w:r>
    </w:p>
    <w:p w14:paraId="71B104A2" w14:textId="77777777" w:rsidR="00AA6C75" w:rsidRDefault="00914E36">
      <w:r>
        <w:t>这是存在并行和回路的依赖图，而非一次性流水线。契约确认后，</w:t>
      </w:r>
      <w:r>
        <w:t>RTL</w:t>
      </w:r>
      <w:r>
        <w:t>、上位机和图纸可以并行；选型变化可能返回系统设计；验证失败返回对应实现节点；需求变更创建新版本，不直接覆盖旧版本。首版在</w:t>
      </w:r>
      <w:r>
        <w:t>“</w:t>
      </w:r>
      <w:r>
        <w:t>可复现仿真工程交付</w:t>
      </w:r>
      <w:r>
        <w:t>”</w:t>
      </w:r>
      <w:r>
        <w:t>处验收，后续制造阶段保留接口与审核清单。</w:t>
      </w:r>
    </w:p>
    <w:p w14:paraId="2F0BB55C" w14:textId="77777777" w:rsidR="00AA6C75" w:rsidRDefault="00914E36">
      <w:pPr>
        <w:pStyle w:val="21"/>
      </w:pPr>
      <w:r>
        <w:t xml:space="preserve">4 2 </w:t>
      </w:r>
      <w:r>
        <w:t>阶段产物和准入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057CC708" w14:textId="77777777">
        <w:trPr>
          <w:cantSplit/>
          <w:tblHeader/>
          <w:jc w:val="center"/>
        </w:trPr>
        <w:tc>
          <w:tcPr>
            <w:tcW w:w="2268" w:type="dxa"/>
            <w:shd w:val="clear" w:color="auto" w:fill="DCE7EF"/>
            <w:tcMar>
              <w:top w:w="85" w:type="dxa"/>
              <w:left w:w="85" w:type="dxa"/>
              <w:bottom w:w="85" w:type="dxa"/>
              <w:right w:w="85" w:type="dxa"/>
            </w:tcMar>
            <w:vAlign w:val="center"/>
          </w:tcPr>
          <w:p w14:paraId="6F3963A9" w14:textId="77777777" w:rsidR="00AA6C75" w:rsidRDefault="00914E36">
            <w:pPr>
              <w:keepNext/>
              <w:spacing w:before="80" w:after="80" w:line="264" w:lineRule="auto"/>
            </w:pPr>
            <w:r>
              <w:rPr>
                <w:b/>
                <w:sz w:val="21"/>
              </w:rPr>
              <w:t>阶段</w:t>
            </w:r>
          </w:p>
        </w:tc>
        <w:tc>
          <w:tcPr>
            <w:tcW w:w="3742" w:type="dxa"/>
            <w:shd w:val="clear" w:color="auto" w:fill="DCE7EF"/>
            <w:tcMar>
              <w:top w:w="85" w:type="dxa"/>
              <w:left w:w="85" w:type="dxa"/>
              <w:bottom w:w="85" w:type="dxa"/>
              <w:right w:w="85" w:type="dxa"/>
            </w:tcMar>
            <w:vAlign w:val="center"/>
          </w:tcPr>
          <w:p w14:paraId="07B1310D" w14:textId="77777777" w:rsidR="00AA6C75" w:rsidRDefault="00914E36">
            <w:pPr>
              <w:keepNext/>
              <w:spacing w:before="80" w:after="80" w:line="264" w:lineRule="auto"/>
            </w:pPr>
            <w:r>
              <w:rPr>
                <w:b/>
                <w:sz w:val="21"/>
              </w:rPr>
              <w:t>必须产生的工件</w:t>
            </w:r>
          </w:p>
        </w:tc>
        <w:tc>
          <w:tcPr>
            <w:tcW w:w="4071" w:type="dxa"/>
            <w:shd w:val="clear" w:color="auto" w:fill="DCE7EF"/>
            <w:tcMar>
              <w:top w:w="85" w:type="dxa"/>
              <w:left w:w="85" w:type="dxa"/>
              <w:bottom w:w="85" w:type="dxa"/>
              <w:right w:w="85" w:type="dxa"/>
            </w:tcMar>
            <w:vAlign w:val="center"/>
          </w:tcPr>
          <w:p w14:paraId="33B36D81" w14:textId="77777777" w:rsidR="00AA6C75" w:rsidRDefault="00914E36">
            <w:pPr>
              <w:keepNext/>
              <w:spacing w:before="80" w:after="80" w:line="264" w:lineRule="auto"/>
            </w:pPr>
            <w:r>
              <w:rPr>
                <w:b/>
                <w:sz w:val="21"/>
              </w:rPr>
              <w:t>进入下一阶段的条件</w:t>
            </w:r>
          </w:p>
        </w:tc>
      </w:tr>
      <w:tr w:rsidR="00AA6C75" w14:paraId="44653254" w14:textId="77777777">
        <w:trPr>
          <w:cantSplit/>
          <w:jc w:val="center"/>
        </w:trPr>
        <w:tc>
          <w:tcPr>
            <w:tcW w:w="2268" w:type="dxa"/>
            <w:tcMar>
              <w:top w:w="85" w:type="dxa"/>
              <w:left w:w="85" w:type="dxa"/>
              <w:bottom w:w="85" w:type="dxa"/>
              <w:right w:w="85" w:type="dxa"/>
            </w:tcMar>
            <w:vAlign w:val="center"/>
          </w:tcPr>
          <w:p w14:paraId="1EEC373B" w14:textId="77777777" w:rsidR="00AA6C75" w:rsidRDefault="00914E36">
            <w:pPr>
              <w:spacing w:before="80" w:after="80" w:line="264" w:lineRule="auto"/>
            </w:pPr>
            <w:r>
              <w:rPr>
                <w:sz w:val="21"/>
              </w:rPr>
              <w:t>需求</w:t>
            </w:r>
          </w:p>
        </w:tc>
        <w:tc>
          <w:tcPr>
            <w:tcW w:w="3742" w:type="dxa"/>
            <w:tcMar>
              <w:top w:w="85" w:type="dxa"/>
              <w:left w:w="85" w:type="dxa"/>
              <w:bottom w:w="85" w:type="dxa"/>
              <w:right w:w="85" w:type="dxa"/>
            </w:tcMar>
            <w:vAlign w:val="center"/>
          </w:tcPr>
          <w:p w14:paraId="670F842F" w14:textId="77777777" w:rsidR="00AA6C75" w:rsidRDefault="00914E36">
            <w:pPr>
              <w:spacing w:before="80" w:after="80" w:line="264" w:lineRule="auto"/>
            </w:pPr>
            <w:r>
              <w:rPr>
                <w:sz w:val="21"/>
              </w:rPr>
              <w:t>原始需求、澄清记录、参数表、验收条目</w:t>
            </w:r>
          </w:p>
        </w:tc>
        <w:tc>
          <w:tcPr>
            <w:tcW w:w="4071" w:type="dxa"/>
            <w:tcMar>
              <w:top w:w="85" w:type="dxa"/>
              <w:left w:w="85" w:type="dxa"/>
              <w:bottom w:w="85" w:type="dxa"/>
              <w:right w:w="85" w:type="dxa"/>
            </w:tcMar>
            <w:vAlign w:val="center"/>
          </w:tcPr>
          <w:p w14:paraId="594EF04A" w14:textId="77777777" w:rsidR="00AA6C75" w:rsidRDefault="00914E36">
            <w:pPr>
              <w:spacing w:before="80" w:after="80" w:line="264" w:lineRule="auto"/>
            </w:pPr>
            <w:r>
              <w:rPr>
                <w:sz w:val="21"/>
              </w:rPr>
              <w:t>关键未知项解决，用户批准基线</w:t>
            </w:r>
          </w:p>
        </w:tc>
      </w:tr>
      <w:tr w:rsidR="00AA6C75" w14:paraId="08542887" w14:textId="77777777">
        <w:trPr>
          <w:cantSplit/>
          <w:jc w:val="center"/>
        </w:trPr>
        <w:tc>
          <w:tcPr>
            <w:tcW w:w="2268" w:type="dxa"/>
            <w:tcMar>
              <w:top w:w="85" w:type="dxa"/>
              <w:left w:w="85" w:type="dxa"/>
              <w:bottom w:w="85" w:type="dxa"/>
              <w:right w:w="85" w:type="dxa"/>
            </w:tcMar>
            <w:vAlign w:val="center"/>
          </w:tcPr>
          <w:p w14:paraId="7948AC7C" w14:textId="77777777" w:rsidR="00AA6C75" w:rsidRDefault="00914E36">
            <w:pPr>
              <w:spacing w:before="80" w:after="80" w:line="264" w:lineRule="auto"/>
            </w:pPr>
            <w:r>
              <w:rPr>
                <w:sz w:val="21"/>
              </w:rPr>
              <w:t>架构</w:t>
            </w:r>
          </w:p>
        </w:tc>
        <w:tc>
          <w:tcPr>
            <w:tcW w:w="3742" w:type="dxa"/>
            <w:tcMar>
              <w:top w:w="85" w:type="dxa"/>
              <w:left w:w="85" w:type="dxa"/>
              <w:bottom w:w="85" w:type="dxa"/>
              <w:right w:w="85" w:type="dxa"/>
            </w:tcMar>
            <w:vAlign w:val="center"/>
          </w:tcPr>
          <w:p w14:paraId="740E076E" w14:textId="77777777" w:rsidR="00AA6C75" w:rsidRDefault="00914E36">
            <w:pPr>
              <w:spacing w:before="80" w:after="80" w:line="264" w:lineRule="auto"/>
            </w:pPr>
            <w:r>
              <w:rPr>
                <w:sz w:val="21"/>
              </w:rPr>
              <w:t>模块图、数据率和缓存计算、时钟复位策略、风险表</w:t>
            </w:r>
          </w:p>
        </w:tc>
        <w:tc>
          <w:tcPr>
            <w:tcW w:w="4071" w:type="dxa"/>
            <w:tcMar>
              <w:top w:w="85" w:type="dxa"/>
              <w:left w:w="85" w:type="dxa"/>
              <w:bottom w:w="85" w:type="dxa"/>
              <w:right w:w="85" w:type="dxa"/>
            </w:tcMar>
            <w:vAlign w:val="center"/>
          </w:tcPr>
          <w:p w14:paraId="594006DD" w14:textId="77777777" w:rsidR="00AA6C75" w:rsidRDefault="00914E36">
            <w:pPr>
              <w:spacing w:before="80" w:after="80" w:line="264" w:lineRule="auto"/>
            </w:pPr>
            <w:r>
              <w:rPr>
                <w:sz w:val="21"/>
              </w:rPr>
              <w:t>确定性约束检查通过，工程师审核</w:t>
            </w:r>
          </w:p>
        </w:tc>
      </w:tr>
      <w:tr w:rsidR="00AA6C75" w14:paraId="70793AA1" w14:textId="77777777">
        <w:trPr>
          <w:cantSplit/>
          <w:jc w:val="center"/>
        </w:trPr>
        <w:tc>
          <w:tcPr>
            <w:tcW w:w="2268" w:type="dxa"/>
            <w:tcMar>
              <w:top w:w="85" w:type="dxa"/>
              <w:left w:w="85" w:type="dxa"/>
              <w:bottom w:w="85" w:type="dxa"/>
              <w:right w:w="85" w:type="dxa"/>
            </w:tcMar>
            <w:vAlign w:val="center"/>
          </w:tcPr>
          <w:p w14:paraId="1FA36729" w14:textId="77777777" w:rsidR="00AA6C75" w:rsidRDefault="00914E36">
            <w:pPr>
              <w:spacing w:before="80" w:after="80" w:line="264" w:lineRule="auto"/>
            </w:pPr>
            <w:r>
              <w:rPr>
                <w:sz w:val="21"/>
              </w:rPr>
              <w:t>契约</w:t>
            </w:r>
          </w:p>
        </w:tc>
        <w:tc>
          <w:tcPr>
            <w:tcW w:w="3742" w:type="dxa"/>
            <w:tcMar>
              <w:top w:w="85" w:type="dxa"/>
              <w:left w:w="85" w:type="dxa"/>
              <w:bottom w:w="85" w:type="dxa"/>
              <w:right w:w="85" w:type="dxa"/>
            </w:tcMar>
            <w:vAlign w:val="center"/>
          </w:tcPr>
          <w:p w14:paraId="5AB95880" w14:textId="77777777" w:rsidR="00AA6C75" w:rsidRDefault="00914E36">
            <w:pPr>
              <w:spacing w:before="80" w:after="80" w:line="264" w:lineRule="auto"/>
            </w:pPr>
            <w:r>
              <w:rPr>
                <w:sz w:val="21"/>
              </w:rPr>
              <w:t>接口、协议、寄存器、错误码、采样语义</w:t>
            </w:r>
          </w:p>
        </w:tc>
        <w:tc>
          <w:tcPr>
            <w:tcW w:w="4071" w:type="dxa"/>
            <w:tcMar>
              <w:top w:w="85" w:type="dxa"/>
              <w:left w:w="85" w:type="dxa"/>
              <w:bottom w:w="85" w:type="dxa"/>
              <w:right w:w="85" w:type="dxa"/>
            </w:tcMar>
            <w:vAlign w:val="center"/>
          </w:tcPr>
          <w:p w14:paraId="138500B7" w14:textId="77777777" w:rsidR="00AA6C75" w:rsidRDefault="00914E36">
            <w:pPr>
              <w:spacing w:before="80" w:after="80" w:line="264" w:lineRule="auto"/>
            </w:pPr>
            <w:r>
              <w:rPr>
                <w:sz w:val="21"/>
              </w:rPr>
              <w:t xml:space="preserve">Schema </w:t>
            </w:r>
            <w:r>
              <w:rPr>
                <w:sz w:val="21"/>
              </w:rPr>
              <w:t>和语义检查通过，版本冻结</w:t>
            </w:r>
          </w:p>
        </w:tc>
      </w:tr>
      <w:tr w:rsidR="00AA6C75" w14:paraId="346E2BBC" w14:textId="77777777">
        <w:trPr>
          <w:cantSplit/>
          <w:jc w:val="center"/>
        </w:trPr>
        <w:tc>
          <w:tcPr>
            <w:tcW w:w="2268" w:type="dxa"/>
            <w:tcMar>
              <w:top w:w="85" w:type="dxa"/>
              <w:left w:w="85" w:type="dxa"/>
              <w:bottom w:w="85" w:type="dxa"/>
              <w:right w:w="85" w:type="dxa"/>
            </w:tcMar>
            <w:vAlign w:val="center"/>
          </w:tcPr>
          <w:p w14:paraId="75CB1DA2" w14:textId="77777777" w:rsidR="00AA6C75" w:rsidRDefault="00914E36">
            <w:pPr>
              <w:spacing w:before="80" w:after="80" w:line="264" w:lineRule="auto"/>
            </w:pPr>
            <w:r>
              <w:rPr>
                <w:sz w:val="21"/>
              </w:rPr>
              <w:t>选型和报价</w:t>
            </w:r>
          </w:p>
        </w:tc>
        <w:tc>
          <w:tcPr>
            <w:tcW w:w="3742" w:type="dxa"/>
            <w:tcMar>
              <w:top w:w="85" w:type="dxa"/>
              <w:left w:w="85" w:type="dxa"/>
              <w:bottom w:w="85" w:type="dxa"/>
              <w:right w:w="85" w:type="dxa"/>
            </w:tcMar>
            <w:vAlign w:val="center"/>
          </w:tcPr>
          <w:p w14:paraId="0C3CC677" w14:textId="77777777" w:rsidR="00AA6C75" w:rsidRDefault="00914E36">
            <w:pPr>
              <w:spacing w:before="80" w:after="80" w:line="264" w:lineRule="auto"/>
            </w:pPr>
            <w:r>
              <w:rPr>
                <w:sz w:val="21"/>
              </w:rPr>
              <w:t>候选、证据、</w:t>
            </w:r>
            <w:r>
              <w:rPr>
                <w:sz w:val="21"/>
              </w:rPr>
              <w:t>BOM</w:t>
            </w:r>
            <w:r>
              <w:rPr>
                <w:sz w:val="21"/>
              </w:rPr>
              <w:t>、报价快照</w:t>
            </w:r>
          </w:p>
        </w:tc>
        <w:tc>
          <w:tcPr>
            <w:tcW w:w="4071" w:type="dxa"/>
            <w:tcMar>
              <w:top w:w="85" w:type="dxa"/>
              <w:left w:w="85" w:type="dxa"/>
              <w:bottom w:w="85" w:type="dxa"/>
              <w:right w:w="85" w:type="dxa"/>
            </w:tcMar>
            <w:vAlign w:val="center"/>
          </w:tcPr>
          <w:p w14:paraId="12968B64" w14:textId="77777777" w:rsidR="00AA6C75" w:rsidRDefault="00914E36">
            <w:pPr>
              <w:spacing w:before="80" w:after="80" w:line="264" w:lineRule="auto"/>
            </w:pPr>
            <w:r>
              <w:rPr>
                <w:sz w:val="21"/>
              </w:rPr>
              <w:t>硬约束匹配；缺失字段不伪装成满足</w:t>
            </w:r>
          </w:p>
        </w:tc>
      </w:tr>
      <w:tr w:rsidR="00AA6C75" w14:paraId="441AF440" w14:textId="77777777">
        <w:trPr>
          <w:cantSplit/>
          <w:jc w:val="center"/>
        </w:trPr>
        <w:tc>
          <w:tcPr>
            <w:tcW w:w="2268" w:type="dxa"/>
            <w:tcMar>
              <w:top w:w="85" w:type="dxa"/>
              <w:left w:w="85" w:type="dxa"/>
              <w:bottom w:w="85" w:type="dxa"/>
              <w:right w:w="85" w:type="dxa"/>
            </w:tcMar>
            <w:vAlign w:val="center"/>
          </w:tcPr>
          <w:p w14:paraId="01908BD0" w14:textId="77777777" w:rsidR="00AA6C75" w:rsidRDefault="00914E36">
            <w:pPr>
              <w:spacing w:before="80" w:after="80" w:line="264" w:lineRule="auto"/>
            </w:pPr>
            <w:r>
              <w:rPr>
                <w:sz w:val="21"/>
              </w:rPr>
              <w:t>原理图</w:t>
            </w:r>
          </w:p>
        </w:tc>
        <w:tc>
          <w:tcPr>
            <w:tcW w:w="3742" w:type="dxa"/>
            <w:tcMar>
              <w:top w:w="85" w:type="dxa"/>
              <w:left w:w="85" w:type="dxa"/>
              <w:bottom w:w="85" w:type="dxa"/>
              <w:right w:w="85" w:type="dxa"/>
            </w:tcMar>
            <w:vAlign w:val="center"/>
          </w:tcPr>
          <w:p w14:paraId="21506D1A" w14:textId="77777777" w:rsidR="00AA6C75" w:rsidRDefault="00914E36">
            <w:pPr>
              <w:spacing w:before="80" w:after="80" w:line="264" w:lineRule="auto"/>
            </w:pPr>
            <w:r>
              <w:rPr>
                <w:sz w:val="21"/>
              </w:rPr>
              <w:t xml:space="preserve">KiCad </w:t>
            </w:r>
            <w:r>
              <w:rPr>
                <w:sz w:val="21"/>
              </w:rPr>
              <w:t>源文件、网络表、</w:t>
            </w:r>
            <w:r>
              <w:rPr>
                <w:sz w:val="21"/>
              </w:rPr>
              <w:t>BOM</w:t>
            </w:r>
            <w:r>
              <w:rPr>
                <w:sz w:val="21"/>
              </w:rPr>
              <w:t>、</w:t>
            </w:r>
            <w:r>
              <w:rPr>
                <w:sz w:val="21"/>
              </w:rPr>
              <w:t>ERC</w:t>
            </w:r>
            <w:r>
              <w:rPr>
                <w:sz w:val="21"/>
              </w:rPr>
              <w:t>、导出图</w:t>
            </w:r>
          </w:p>
        </w:tc>
        <w:tc>
          <w:tcPr>
            <w:tcW w:w="4071" w:type="dxa"/>
            <w:tcMar>
              <w:top w:w="85" w:type="dxa"/>
              <w:left w:w="85" w:type="dxa"/>
              <w:bottom w:w="85" w:type="dxa"/>
              <w:right w:w="85" w:type="dxa"/>
            </w:tcMar>
            <w:vAlign w:val="center"/>
          </w:tcPr>
          <w:p w14:paraId="25763D50" w14:textId="77777777" w:rsidR="00AA6C75" w:rsidRDefault="00914E36">
            <w:pPr>
              <w:spacing w:before="80" w:after="80" w:line="264" w:lineRule="auto"/>
            </w:pPr>
            <w:r>
              <w:rPr>
                <w:sz w:val="21"/>
              </w:rPr>
              <w:t>可打开；关键网络与契约一致；例外有审核</w:t>
            </w:r>
          </w:p>
        </w:tc>
      </w:tr>
      <w:tr w:rsidR="00AA6C75" w14:paraId="60258E5A" w14:textId="77777777">
        <w:trPr>
          <w:cantSplit/>
          <w:jc w:val="center"/>
        </w:trPr>
        <w:tc>
          <w:tcPr>
            <w:tcW w:w="2268" w:type="dxa"/>
            <w:tcMar>
              <w:top w:w="85" w:type="dxa"/>
              <w:left w:w="85" w:type="dxa"/>
              <w:bottom w:w="85" w:type="dxa"/>
              <w:right w:w="85" w:type="dxa"/>
            </w:tcMar>
            <w:vAlign w:val="center"/>
          </w:tcPr>
          <w:p w14:paraId="591916B3" w14:textId="77777777" w:rsidR="00AA6C75" w:rsidRDefault="00914E36">
            <w:pPr>
              <w:spacing w:before="80" w:after="80" w:line="264" w:lineRule="auto"/>
            </w:pPr>
            <w:r>
              <w:rPr>
                <w:sz w:val="21"/>
              </w:rPr>
              <w:t>实现</w:t>
            </w:r>
          </w:p>
        </w:tc>
        <w:tc>
          <w:tcPr>
            <w:tcW w:w="3742" w:type="dxa"/>
            <w:tcMar>
              <w:top w:w="85" w:type="dxa"/>
              <w:left w:w="85" w:type="dxa"/>
              <w:bottom w:w="85" w:type="dxa"/>
              <w:right w:w="85" w:type="dxa"/>
            </w:tcMar>
            <w:vAlign w:val="center"/>
          </w:tcPr>
          <w:p w14:paraId="3288B249" w14:textId="77777777" w:rsidR="00AA6C75" w:rsidRDefault="00914E36">
            <w:pPr>
              <w:spacing w:before="80" w:after="80" w:line="264" w:lineRule="auto"/>
            </w:pPr>
            <w:r>
              <w:rPr>
                <w:sz w:val="21"/>
              </w:rPr>
              <w:t>多文件</w:t>
            </w:r>
            <w:r>
              <w:rPr>
                <w:sz w:val="21"/>
              </w:rPr>
              <w:t xml:space="preserve"> RTL</w:t>
            </w:r>
            <w:r>
              <w:rPr>
                <w:sz w:val="21"/>
              </w:rPr>
              <w:t>、上位机、工具配置和构建说明</w:t>
            </w:r>
          </w:p>
        </w:tc>
        <w:tc>
          <w:tcPr>
            <w:tcW w:w="4071" w:type="dxa"/>
            <w:tcMar>
              <w:top w:w="85" w:type="dxa"/>
              <w:left w:w="85" w:type="dxa"/>
              <w:bottom w:w="85" w:type="dxa"/>
              <w:right w:w="85" w:type="dxa"/>
            </w:tcMar>
            <w:vAlign w:val="center"/>
          </w:tcPr>
          <w:p w14:paraId="412C6B84" w14:textId="77777777" w:rsidR="00AA6C75" w:rsidRDefault="00914E36">
            <w:pPr>
              <w:spacing w:before="80" w:after="80" w:line="264" w:lineRule="auto"/>
            </w:pPr>
            <w:r>
              <w:rPr>
                <w:sz w:val="21"/>
              </w:rPr>
              <w:t>静态检查和公开开发测试通过</w:t>
            </w:r>
          </w:p>
        </w:tc>
      </w:tr>
      <w:tr w:rsidR="00AA6C75" w14:paraId="6C5C6737" w14:textId="77777777">
        <w:trPr>
          <w:cantSplit/>
          <w:jc w:val="center"/>
        </w:trPr>
        <w:tc>
          <w:tcPr>
            <w:tcW w:w="2268" w:type="dxa"/>
            <w:tcMar>
              <w:top w:w="85" w:type="dxa"/>
              <w:left w:w="85" w:type="dxa"/>
              <w:bottom w:w="85" w:type="dxa"/>
              <w:right w:w="85" w:type="dxa"/>
            </w:tcMar>
            <w:vAlign w:val="center"/>
          </w:tcPr>
          <w:p w14:paraId="1BD30603" w14:textId="77777777" w:rsidR="00AA6C75" w:rsidRDefault="00914E36">
            <w:pPr>
              <w:spacing w:before="80" w:after="80" w:line="264" w:lineRule="auto"/>
            </w:pPr>
            <w:r>
              <w:rPr>
                <w:sz w:val="21"/>
              </w:rPr>
              <w:t>独立验证</w:t>
            </w:r>
          </w:p>
        </w:tc>
        <w:tc>
          <w:tcPr>
            <w:tcW w:w="3742" w:type="dxa"/>
            <w:tcMar>
              <w:top w:w="85" w:type="dxa"/>
              <w:left w:w="85" w:type="dxa"/>
              <w:bottom w:w="85" w:type="dxa"/>
              <w:right w:w="85" w:type="dxa"/>
            </w:tcMar>
            <w:vAlign w:val="center"/>
          </w:tcPr>
          <w:p w14:paraId="099A6979" w14:textId="77777777" w:rsidR="00AA6C75" w:rsidRDefault="00914E36">
            <w:pPr>
              <w:spacing w:before="80" w:after="80" w:line="264" w:lineRule="auto"/>
            </w:pPr>
            <w:r>
              <w:rPr>
                <w:sz w:val="21"/>
              </w:rPr>
              <w:t>测试报告、日志、波形、环境及哈希</w:t>
            </w:r>
          </w:p>
        </w:tc>
        <w:tc>
          <w:tcPr>
            <w:tcW w:w="4071" w:type="dxa"/>
            <w:tcMar>
              <w:top w:w="85" w:type="dxa"/>
              <w:left w:w="85" w:type="dxa"/>
              <w:bottom w:w="85" w:type="dxa"/>
              <w:right w:w="85" w:type="dxa"/>
            </w:tcMar>
            <w:vAlign w:val="center"/>
          </w:tcPr>
          <w:p w14:paraId="03CD0C45" w14:textId="77777777" w:rsidR="00AA6C75" w:rsidRDefault="00914E36">
            <w:pPr>
              <w:spacing w:before="80" w:after="80" w:line="264" w:lineRule="auto"/>
            </w:pPr>
            <w:r>
              <w:rPr>
                <w:sz w:val="21"/>
              </w:rPr>
              <w:t>该版本要求的全部验收项通过</w:t>
            </w:r>
          </w:p>
        </w:tc>
      </w:tr>
      <w:tr w:rsidR="00AA6C75" w14:paraId="0DD3EF65" w14:textId="77777777">
        <w:trPr>
          <w:cantSplit/>
          <w:jc w:val="center"/>
        </w:trPr>
        <w:tc>
          <w:tcPr>
            <w:tcW w:w="2268" w:type="dxa"/>
            <w:tcMar>
              <w:top w:w="85" w:type="dxa"/>
              <w:left w:w="85" w:type="dxa"/>
              <w:bottom w:w="85" w:type="dxa"/>
              <w:right w:w="85" w:type="dxa"/>
            </w:tcMar>
            <w:vAlign w:val="center"/>
          </w:tcPr>
          <w:p w14:paraId="2FF09301" w14:textId="77777777" w:rsidR="00AA6C75" w:rsidRDefault="00914E36">
            <w:pPr>
              <w:spacing w:before="80" w:after="80" w:line="264" w:lineRule="auto"/>
            </w:pPr>
            <w:r>
              <w:rPr>
                <w:sz w:val="21"/>
              </w:rPr>
              <w:t>交付</w:t>
            </w:r>
          </w:p>
        </w:tc>
        <w:tc>
          <w:tcPr>
            <w:tcW w:w="3742" w:type="dxa"/>
            <w:tcMar>
              <w:top w:w="85" w:type="dxa"/>
              <w:left w:w="85" w:type="dxa"/>
              <w:bottom w:w="85" w:type="dxa"/>
              <w:right w:w="85" w:type="dxa"/>
            </w:tcMar>
            <w:vAlign w:val="center"/>
          </w:tcPr>
          <w:p w14:paraId="3B44681A" w14:textId="77777777" w:rsidR="00AA6C75" w:rsidRDefault="00914E36">
            <w:pPr>
              <w:spacing w:before="80" w:after="80" w:line="264" w:lineRule="auto"/>
            </w:pPr>
            <w:r>
              <w:rPr>
                <w:sz w:val="21"/>
              </w:rPr>
              <w:t>差异、</w:t>
            </w:r>
            <w:r>
              <w:rPr>
                <w:sz w:val="21"/>
              </w:rPr>
              <w:t>PR</w:t>
            </w:r>
            <w:r>
              <w:rPr>
                <w:sz w:val="21"/>
              </w:rPr>
              <w:t>、工程包、使用说明、已知限制</w:t>
            </w:r>
          </w:p>
        </w:tc>
        <w:tc>
          <w:tcPr>
            <w:tcW w:w="4071" w:type="dxa"/>
            <w:tcMar>
              <w:top w:w="85" w:type="dxa"/>
              <w:left w:w="85" w:type="dxa"/>
              <w:bottom w:w="85" w:type="dxa"/>
              <w:right w:w="85" w:type="dxa"/>
            </w:tcMar>
            <w:vAlign w:val="center"/>
          </w:tcPr>
          <w:p w14:paraId="4A5A8603" w14:textId="77777777" w:rsidR="00AA6C75" w:rsidRDefault="00914E36">
            <w:pPr>
              <w:spacing w:before="80" w:after="80" w:line="264" w:lineRule="auto"/>
            </w:pPr>
            <w:r>
              <w:rPr>
                <w:sz w:val="21"/>
              </w:rPr>
              <w:t>人工批准，不能存在被旧证据冒用的工件</w:t>
            </w:r>
          </w:p>
        </w:tc>
      </w:tr>
      <w:tr w:rsidR="00AA6C75" w14:paraId="5C585E2D" w14:textId="77777777">
        <w:trPr>
          <w:cantSplit/>
          <w:jc w:val="center"/>
        </w:trPr>
        <w:tc>
          <w:tcPr>
            <w:tcW w:w="2268" w:type="dxa"/>
            <w:tcMar>
              <w:top w:w="85" w:type="dxa"/>
              <w:left w:w="85" w:type="dxa"/>
              <w:bottom w:w="85" w:type="dxa"/>
              <w:right w:w="85" w:type="dxa"/>
            </w:tcMar>
            <w:vAlign w:val="center"/>
          </w:tcPr>
          <w:p w14:paraId="1693A20D" w14:textId="77777777" w:rsidR="00AA6C75" w:rsidRDefault="00914E36">
            <w:pPr>
              <w:spacing w:before="80" w:after="80" w:line="264" w:lineRule="auto"/>
            </w:pPr>
            <w:r>
              <w:rPr>
                <w:sz w:val="21"/>
              </w:rPr>
              <w:lastRenderedPageBreak/>
              <w:t>实物和制造</w:t>
            </w:r>
          </w:p>
        </w:tc>
        <w:tc>
          <w:tcPr>
            <w:tcW w:w="3742" w:type="dxa"/>
            <w:tcMar>
              <w:top w:w="85" w:type="dxa"/>
              <w:left w:w="85" w:type="dxa"/>
              <w:bottom w:w="85" w:type="dxa"/>
              <w:right w:w="85" w:type="dxa"/>
            </w:tcMar>
            <w:vAlign w:val="center"/>
          </w:tcPr>
          <w:p w14:paraId="38BC9494" w14:textId="77777777" w:rsidR="00AA6C75" w:rsidRDefault="00914E36">
            <w:pPr>
              <w:spacing w:before="80" w:after="80" w:line="264" w:lineRule="auto"/>
            </w:pPr>
            <w:r>
              <w:rPr>
                <w:sz w:val="21"/>
              </w:rPr>
              <w:t>引脚审核、实测、</w:t>
            </w:r>
            <w:r>
              <w:rPr>
                <w:sz w:val="21"/>
              </w:rPr>
              <w:t>PCB</w:t>
            </w:r>
            <w:r>
              <w:rPr>
                <w:sz w:val="21"/>
              </w:rPr>
              <w:t>、制造与生产测试资料</w:t>
            </w:r>
          </w:p>
        </w:tc>
        <w:tc>
          <w:tcPr>
            <w:tcW w:w="4071" w:type="dxa"/>
            <w:tcMar>
              <w:top w:w="85" w:type="dxa"/>
              <w:left w:w="85" w:type="dxa"/>
              <w:bottom w:w="85" w:type="dxa"/>
              <w:right w:w="85" w:type="dxa"/>
            </w:tcMar>
            <w:vAlign w:val="center"/>
          </w:tcPr>
          <w:p w14:paraId="359CD306" w14:textId="77777777" w:rsidR="00AA6C75" w:rsidRDefault="00914E36">
            <w:pPr>
              <w:spacing w:before="80" w:after="80" w:line="264" w:lineRule="auto"/>
            </w:pPr>
            <w:r>
              <w:rPr>
                <w:sz w:val="21"/>
              </w:rPr>
              <w:t>分阶段人工签核，首版不宣称完成</w:t>
            </w:r>
          </w:p>
        </w:tc>
      </w:tr>
    </w:tbl>
    <w:p w14:paraId="4521CBC0" w14:textId="77777777" w:rsidR="00AA6C75" w:rsidRDefault="00AA6C75">
      <w:pPr>
        <w:spacing w:before="20" w:after="20" w:line="60" w:lineRule="exact"/>
      </w:pPr>
    </w:p>
    <w:p w14:paraId="3C9251B4" w14:textId="77777777" w:rsidR="00AA6C75" w:rsidRDefault="00914E36">
      <w:r>
        <w:t>模型不得自行批准自己的需求、设计例外或测试豁免。用户可暂停、补充需求、拒绝方案或回退版本，平台必须保存原因和批准人。</w:t>
      </w:r>
    </w:p>
    <w:p w14:paraId="54552EC5" w14:textId="77777777" w:rsidR="00AA6C75" w:rsidRDefault="00914E36">
      <w:pPr>
        <w:pStyle w:val="1"/>
      </w:pPr>
      <w:bookmarkStart w:id="5" w:name="_Toc244168997"/>
      <w:r>
        <w:t xml:space="preserve">5 </w:t>
      </w:r>
      <w:r>
        <w:t>总体软件架构</w:t>
      </w:r>
      <w:bookmarkEnd w:id="5"/>
    </w:p>
    <w:p w14:paraId="62F0273D" w14:textId="77777777" w:rsidR="00AA6C75" w:rsidRDefault="00914E36">
      <w:pPr>
        <w:pStyle w:val="21"/>
      </w:pPr>
      <w:r>
        <w:t xml:space="preserve">5 1 </w:t>
      </w:r>
      <w:r>
        <w:t>分层和边界</w:t>
      </w:r>
    </w:p>
    <w:p w14:paraId="321E29AD" w14:textId="77777777" w:rsidR="00AA6C75" w:rsidRDefault="00914E36">
      <w:r>
        <w:t>采用模块化单体后端加独立</w:t>
      </w:r>
      <w:r>
        <w:t xml:space="preserve"> Worker</w:t>
      </w:r>
      <w:r>
        <w:t>，不让每个</w:t>
      </w:r>
      <w:r>
        <w:t xml:space="preserve"> Agent </w:t>
      </w:r>
      <w:r>
        <w:t>都成为微服务。角色是配置和受控流程节点，不等于十几套部署服务。</w:t>
      </w:r>
    </w:p>
    <w:p w14:paraId="4A319582" w14:textId="77777777" w:rsidR="00AA6C75" w:rsidRDefault="00914E36">
      <w:pPr>
        <w:keepNext/>
        <w:jc w:val="center"/>
      </w:pPr>
      <w:r>
        <w:rPr>
          <w:noProof/>
        </w:rPr>
        <w:drawing>
          <wp:inline distT="0" distB="0" distL="0" distR="0" wp14:anchorId="4FB3F491" wp14:editId="45BA366B">
            <wp:extent cx="6400800" cy="3840480"/>
            <wp:effectExtent l="0" t="0" r="0" b="0"/>
            <wp:docPr id="1" name="Picture 1" descr="系统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400800" cy="3840480"/>
                    </a:xfrm>
                    <a:prstGeom prst="rect">
                      <a:avLst/>
                    </a:prstGeom>
                  </pic:spPr>
                </pic:pic>
              </a:graphicData>
            </a:graphic>
          </wp:inline>
        </w:drawing>
      </w:r>
    </w:p>
    <w:p w14:paraId="6B4176E3" w14:textId="77777777" w:rsidR="00AA6C75" w:rsidRDefault="00914E36">
      <w:pPr>
        <w:pStyle w:val="af7"/>
        <w:jc w:val="center"/>
      </w:pPr>
      <w:r>
        <w:t>图</w:t>
      </w:r>
      <w:r>
        <w:t xml:space="preserve"> 1  </w:t>
      </w:r>
      <w:r>
        <w:t>系统分层架构</w:t>
      </w:r>
      <w:r>
        <w:t xml:space="preserve">  </w:t>
      </w:r>
      <w:r>
        <w:t>设计示意并非已部署系统</w:t>
      </w:r>
    </w:p>
    <w:p w14:paraId="497ADA6D" w14:textId="77777777" w:rsidR="00AA6C75" w:rsidRDefault="00914E36">
      <w:r>
        <w:t>前端只处理交互、上传、查看和批准，不持有模型或供应商密钥。后端维护项目事实、权限、工作流、模型调用和审计。</w:t>
      </w:r>
      <w:r>
        <w:t xml:space="preserve">Worker </w:t>
      </w:r>
      <w:r>
        <w:t>主动拉取授权任务，运行</w:t>
      </w:r>
      <w:r>
        <w:t xml:space="preserve"> EDA </w:t>
      </w:r>
      <w:r>
        <w:t>或</w:t>
      </w:r>
      <w:r>
        <w:t xml:space="preserve"> CAD </w:t>
      </w:r>
      <w:r>
        <w:t>并返回证据；不要求评委电脑装</w:t>
      </w:r>
      <w:r>
        <w:t xml:space="preserve"> EDA</w:t>
      </w:r>
      <w:r>
        <w:t>，也不向公网开放一个任意命令执行端口。</w:t>
      </w:r>
    </w:p>
    <w:p w14:paraId="091A5A19" w14:textId="77777777" w:rsidR="00AA6C75" w:rsidRDefault="00914E36">
      <w:pPr>
        <w:pStyle w:val="21"/>
      </w:pPr>
      <w:r>
        <w:lastRenderedPageBreak/>
        <w:t xml:space="preserve">5 2 </w:t>
      </w:r>
      <w:r>
        <w:t>推荐技术组成</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087F78FA" w14:textId="77777777">
        <w:trPr>
          <w:cantSplit/>
          <w:tblHeader/>
          <w:jc w:val="center"/>
        </w:trPr>
        <w:tc>
          <w:tcPr>
            <w:tcW w:w="2268" w:type="dxa"/>
            <w:shd w:val="clear" w:color="auto" w:fill="DCE7EF"/>
            <w:tcMar>
              <w:top w:w="85" w:type="dxa"/>
              <w:left w:w="85" w:type="dxa"/>
              <w:bottom w:w="85" w:type="dxa"/>
              <w:right w:w="85" w:type="dxa"/>
            </w:tcMar>
            <w:vAlign w:val="center"/>
          </w:tcPr>
          <w:p w14:paraId="52FF2408" w14:textId="77777777" w:rsidR="00AA6C75" w:rsidRDefault="00914E36">
            <w:pPr>
              <w:keepNext/>
              <w:spacing w:before="80" w:after="80" w:line="264" w:lineRule="auto"/>
            </w:pPr>
            <w:r>
              <w:rPr>
                <w:b/>
                <w:sz w:val="21"/>
              </w:rPr>
              <w:t>层</w:t>
            </w:r>
          </w:p>
        </w:tc>
        <w:tc>
          <w:tcPr>
            <w:tcW w:w="3742" w:type="dxa"/>
            <w:shd w:val="clear" w:color="auto" w:fill="DCE7EF"/>
            <w:tcMar>
              <w:top w:w="85" w:type="dxa"/>
              <w:left w:w="85" w:type="dxa"/>
              <w:bottom w:w="85" w:type="dxa"/>
              <w:right w:w="85" w:type="dxa"/>
            </w:tcMar>
            <w:vAlign w:val="center"/>
          </w:tcPr>
          <w:p w14:paraId="21163487" w14:textId="77777777" w:rsidR="00AA6C75" w:rsidRDefault="00914E36">
            <w:pPr>
              <w:keepNext/>
              <w:spacing w:before="80" w:after="80" w:line="264" w:lineRule="auto"/>
            </w:pPr>
            <w:r>
              <w:rPr>
                <w:b/>
                <w:sz w:val="21"/>
              </w:rPr>
              <w:t>首版建议</w:t>
            </w:r>
          </w:p>
        </w:tc>
        <w:tc>
          <w:tcPr>
            <w:tcW w:w="4071" w:type="dxa"/>
            <w:shd w:val="clear" w:color="auto" w:fill="DCE7EF"/>
            <w:tcMar>
              <w:top w:w="85" w:type="dxa"/>
              <w:left w:w="85" w:type="dxa"/>
              <w:bottom w:w="85" w:type="dxa"/>
              <w:right w:w="85" w:type="dxa"/>
            </w:tcMar>
            <w:vAlign w:val="center"/>
          </w:tcPr>
          <w:p w14:paraId="6BE9EEEA" w14:textId="77777777" w:rsidR="00AA6C75" w:rsidRDefault="00914E36">
            <w:pPr>
              <w:keepNext/>
              <w:spacing w:before="80" w:after="80" w:line="264" w:lineRule="auto"/>
            </w:pPr>
            <w:r>
              <w:rPr>
                <w:b/>
                <w:sz w:val="21"/>
              </w:rPr>
              <w:t>选择理由及限制</w:t>
            </w:r>
          </w:p>
        </w:tc>
      </w:tr>
      <w:tr w:rsidR="00AA6C75" w14:paraId="0984E3E2" w14:textId="77777777">
        <w:trPr>
          <w:cantSplit/>
          <w:jc w:val="center"/>
        </w:trPr>
        <w:tc>
          <w:tcPr>
            <w:tcW w:w="2268" w:type="dxa"/>
            <w:tcMar>
              <w:top w:w="85" w:type="dxa"/>
              <w:left w:w="85" w:type="dxa"/>
              <w:bottom w:w="85" w:type="dxa"/>
              <w:right w:w="85" w:type="dxa"/>
            </w:tcMar>
            <w:vAlign w:val="center"/>
          </w:tcPr>
          <w:p w14:paraId="1D50CCF0" w14:textId="77777777" w:rsidR="00AA6C75" w:rsidRDefault="00914E36">
            <w:pPr>
              <w:spacing w:before="80" w:after="80" w:line="264" w:lineRule="auto"/>
            </w:pPr>
            <w:r>
              <w:rPr>
                <w:sz w:val="21"/>
              </w:rPr>
              <w:t>网页前端</w:t>
            </w:r>
          </w:p>
        </w:tc>
        <w:tc>
          <w:tcPr>
            <w:tcW w:w="3742" w:type="dxa"/>
            <w:tcMar>
              <w:top w:w="85" w:type="dxa"/>
              <w:left w:w="85" w:type="dxa"/>
              <w:bottom w:w="85" w:type="dxa"/>
              <w:right w:w="85" w:type="dxa"/>
            </w:tcMar>
            <w:vAlign w:val="center"/>
          </w:tcPr>
          <w:p w14:paraId="3FD2DCEB" w14:textId="77777777" w:rsidR="00AA6C75" w:rsidRDefault="00914E36">
            <w:pPr>
              <w:spacing w:before="80" w:after="80" w:line="264" w:lineRule="auto"/>
            </w:pPr>
            <w:r>
              <w:rPr>
                <w:sz w:val="21"/>
              </w:rPr>
              <w:t>React</w:t>
            </w:r>
            <w:r>
              <w:rPr>
                <w:sz w:val="21"/>
              </w:rPr>
              <w:t>、</w:t>
            </w:r>
            <w:r>
              <w:rPr>
                <w:sz w:val="21"/>
              </w:rPr>
              <w:t>TypeScript</w:t>
            </w:r>
            <w:r>
              <w:rPr>
                <w:sz w:val="21"/>
              </w:rPr>
              <w:t>、</w:t>
            </w:r>
            <w:r>
              <w:rPr>
                <w:sz w:val="21"/>
              </w:rPr>
              <w:t>Vite</w:t>
            </w:r>
          </w:p>
        </w:tc>
        <w:tc>
          <w:tcPr>
            <w:tcW w:w="4071" w:type="dxa"/>
            <w:tcMar>
              <w:top w:w="85" w:type="dxa"/>
              <w:left w:w="85" w:type="dxa"/>
              <w:bottom w:w="85" w:type="dxa"/>
              <w:right w:w="85" w:type="dxa"/>
            </w:tcMar>
            <w:vAlign w:val="center"/>
          </w:tcPr>
          <w:p w14:paraId="1771F306" w14:textId="77777777" w:rsidR="00AA6C75" w:rsidRDefault="00914E36">
            <w:pPr>
              <w:spacing w:before="80" w:after="80" w:line="264" w:lineRule="auto"/>
            </w:pPr>
            <w:r>
              <w:rPr>
                <w:sz w:val="21"/>
              </w:rPr>
              <w:t>工作台和产品上位机共享基础组件，不共享权限</w:t>
            </w:r>
          </w:p>
        </w:tc>
      </w:tr>
      <w:tr w:rsidR="00AA6C75" w14:paraId="22377CB9" w14:textId="77777777">
        <w:trPr>
          <w:cantSplit/>
          <w:jc w:val="center"/>
        </w:trPr>
        <w:tc>
          <w:tcPr>
            <w:tcW w:w="2268" w:type="dxa"/>
            <w:tcMar>
              <w:top w:w="85" w:type="dxa"/>
              <w:left w:w="85" w:type="dxa"/>
              <w:bottom w:w="85" w:type="dxa"/>
              <w:right w:w="85" w:type="dxa"/>
            </w:tcMar>
            <w:vAlign w:val="center"/>
          </w:tcPr>
          <w:p w14:paraId="4A26F924" w14:textId="77777777" w:rsidR="00AA6C75" w:rsidRDefault="00914E36">
            <w:pPr>
              <w:spacing w:before="80" w:after="80" w:line="264" w:lineRule="auto"/>
            </w:pPr>
            <w:r>
              <w:rPr>
                <w:sz w:val="21"/>
              </w:rPr>
              <w:t>后端</w:t>
            </w:r>
          </w:p>
        </w:tc>
        <w:tc>
          <w:tcPr>
            <w:tcW w:w="3742" w:type="dxa"/>
            <w:tcMar>
              <w:top w:w="85" w:type="dxa"/>
              <w:left w:w="85" w:type="dxa"/>
              <w:bottom w:w="85" w:type="dxa"/>
              <w:right w:w="85" w:type="dxa"/>
            </w:tcMar>
            <w:vAlign w:val="center"/>
          </w:tcPr>
          <w:p w14:paraId="5430C214" w14:textId="77777777" w:rsidR="00AA6C75" w:rsidRDefault="00914E36">
            <w:pPr>
              <w:spacing w:before="80" w:after="80" w:line="264" w:lineRule="auto"/>
            </w:pPr>
            <w:r>
              <w:rPr>
                <w:sz w:val="21"/>
              </w:rPr>
              <w:t>Python</w:t>
            </w:r>
            <w:r>
              <w:rPr>
                <w:sz w:val="21"/>
              </w:rPr>
              <w:t>、</w:t>
            </w:r>
            <w:r>
              <w:rPr>
                <w:sz w:val="21"/>
              </w:rPr>
              <w:t>FastAPI</w:t>
            </w:r>
            <w:r>
              <w:rPr>
                <w:sz w:val="21"/>
              </w:rPr>
              <w:t>、</w:t>
            </w:r>
            <w:r>
              <w:rPr>
                <w:sz w:val="21"/>
              </w:rPr>
              <w:t>Pydantic</w:t>
            </w:r>
          </w:p>
        </w:tc>
        <w:tc>
          <w:tcPr>
            <w:tcW w:w="4071" w:type="dxa"/>
            <w:tcMar>
              <w:top w:w="85" w:type="dxa"/>
              <w:left w:w="85" w:type="dxa"/>
              <w:bottom w:w="85" w:type="dxa"/>
              <w:right w:w="85" w:type="dxa"/>
            </w:tcMar>
            <w:vAlign w:val="center"/>
          </w:tcPr>
          <w:p w14:paraId="6D925799" w14:textId="77777777" w:rsidR="00AA6C75" w:rsidRDefault="00914E36">
            <w:pPr>
              <w:spacing w:before="80" w:after="80" w:line="264" w:lineRule="auto"/>
            </w:pPr>
            <w:r>
              <w:rPr>
                <w:sz w:val="21"/>
              </w:rPr>
              <w:t>复用现有</w:t>
            </w:r>
            <w:r>
              <w:rPr>
                <w:sz w:val="21"/>
              </w:rPr>
              <w:t xml:space="preserve"> Python </w:t>
            </w:r>
            <w:r>
              <w:rPr>
                <w:sz w:val="21"/>
              </w:rPr>
              <w:t>内核，明确</w:t>
            </w:r>
            <w:r>
              <w:rPr>
                <w:sz w:val="21"/>
              </w:rPr>
              <w:t xml:space="preserve"> Schema </w:t>
            </w:r>
            <w:r>
              <w:rPr>
                <w:sz w:val="21"/>
              </w:rPr>
              <w:t>和接口校验</w:t>
            </w:r>
          </w:p>
        </w:tc>
      </w:tr>
      <w:tr w:rsidR="00AA6C75" w14:paraId="18C507CC" w14:textId="77777777">
        <w:trPr>
          <w:cantSplit/>
          <w:jc w:val="center"/>
        </w:trPr>
        <w:tc>
          <w:tcPr>
            <w:tcW w:w="2268" w:type="dxa"/>
            <w:tcMar>
              <w:top w:w="85" w:type="dxa"/>
              <w:left w:w="85" w:type="dxa"/>
              <w:bottom w:w="85" w:type="dxa"/>
              <w:right w:w="85" w:type="dxa"/>
            </w:tcMar>
            <w:vAlign w:val="center"/>
          </w:tcPr>
          <w:p w14:paraId="45B88DAA" w14:textId="77777777" w:rsidR="00AA6C75" w:rsidRDefault="00914E36">
            <w:pPr>
              <w:spacing w:before="80" w:after="80" w:line="264" w:lineRule="auto"/>
            </w:pPr>
            <w:r>
              <w:rPr>
                <w:sz w:val="21"/>
              </w:rPr>
              <w:t>编排</w:t>
            </w:r>
          </w:p>
        </w:tc>
        <w:tc>
          <w:tcPr>
            <w:tcW w:w="3742" w:type="dxa"/>
            <w:tcMar>
              <w:top w:w="85" w:type="dxa"/>
              <w:left w:w="85" w:type="dxa"/>
              <w:bottom w:w="85" w:type="dxa"/>
              <w:right w:w="85" w:type="dxa"/>
            </w:tcMar>
            <w:vAlign w:val="center"/>
          </w:tcPr>
          <w:p w14:paraId="541F7F09" w14:textId="77777777" w:rsidR="00AA6C75" w:rsidRDefault="00914E36">
            <w:pPr>
              <w:spacing w:before="80" w:after="80" w:line="264" w:lineRule="auto"/>
            </w:pPr>
            <w:r>
              <w:rPr>
                <w:sz w:val="21"/>
              </w:rPr>
              <w:t xml:space="preserve">LangGraph </w:t>
            </w:r>
            <w:r>
              <w:rPr>
                <w:sz w:val="21"/>
              </w:rPr>
              <w:t>的状态图和检查点能力</w:t>
            </w:r>
          </w:p>
        </w:tc>
        <w:tc>
          <w:tcPr>
            <w:tcW w:w="4071" w:type="dxa"/>
            <w:tcMar>
              <w:top w:w="85" w:type="dxa"/>
              <w:left w:w="85" w:type="dxa"/>
              <w:bottom w:w="85" w:type="dxa"/>
              <w:right w:w="85" w:type="dxa"/>
            </w:tcMar>
            <w:vAlign w:val="center"/>
          </w:tcPr>
          <w:p w14:paraId="575952A9" w14:textId="77777777" w:rsidR="00AA6C75" w:rsidRDefault="00914E36">
            <w:pPr>
              <w:spacing w:before="80" w:after="80" w:line="264" w:lineRule="auto"/>
            </w:pPr>
            <w:r>
              <w:rPr>
                <w:sz w:val="21"/>
              </w:rPr>
              <w:t>适合人工等待和有状态流程；业务事实仍以项目数据库为准</w:t>
            </w:r>
          </w:p>
        </w:tc>
      </w:tr>
      <w:tr w:rsidR="00AA6C75" w14:paraId="76F5373A" w14:textId="77777777">
        <w:trPr>
          <w:cantSplit/>
          <w:jc w:val="center"/>
        </w:trPr>
        <w:tc>
          <w:tcPr>
            <w:tcW w:w="2268" w:type="dxa"/>
            <w:tcMar>
              <w:top w:w="85" w:type="dxa"/>
              <w:left w:w="85" w:type="dxa"/>
              <w:bottom w:w="85" w:type="dxa"/>
              <w:right w:w="85" w:type="dxa"/>
            </w:tcMar>
            <w:vAlign w:val="center"/>
          </w:tcPr>
          <w:p w14:paraId="59C8CDE3" w14:textId="77777777" w:rsidR="00AA6C75" w:rsidRDefault="00914E36">
            <w:pPr>
              <w:spacing w:before="80" w:after="80" w:line="264" w:lineRule="auto"/>
            </w:pPr>
            <w:r>
              <w:rPr>
                <w:sz w:val="21"/>
              </w:rPr>
              <w:t>数据</w:t>
            </w:r>
          </w:p>
        </w:tc>
        <w:tc>
          <w:tcPr>
            <w:tcW w:w="3742" w:type="dxa"/>
            <w:tcMar>
              <w:top w:w="85" w:type="dxa"/>
              <w:left w:w="85" w:type="dxa"/>
              <w:bottom w:w="85" w:type="dxa"/>
              <w:right w:w="85" w:type="dxa"/>
            </w:tcMar>
            <w:vAlign w:val="center"/>
          </w:tcPr>
          <w:p w14:paraId="078F60D3" w14:textId="77777777" w:rsidR="00AA6C75" w:rsidRDefault="00914E36">
            <w:pPr>
              <w:spacing w:before="80" w:after="80" w:line="264" w:lineRule="auto"/>
            </w:pPr>
            <w:r>
              <w:rPr>
                <w:sz w:val="21"/>
              </w:rPr>
              <w:t xml:space="preserve">PostgreSQL </w:t>
            </w:r>
            <w:r>
              <w:rPr>
                <w:sz w:val="21"/>
              </w:rPr>
              <w:t>加</w:t>
            </w:r>
            <w:r>
              <w:rPr>
                <w:sz w:val="21"/>
              </w:rPr>
              <w:t xml:space="preserve"> pgvector</w:t>
            </w:r>
          </w:p>
        </w:tc>
        <w:tc>
          <w:tcPr>
            <w:tcW w:w="4071" w:type="dxa"/>
            <w:tcMar>
              <w:top w:w="85" w:type="dxa"/>
              <w:left w:w="85" w:type="dxa"/>
              <w:bottom w:w="85" w:type="dxa"/>
              <w:right w:w="85" w:type="dxa"/>
            </w:tcMar>
            <w:vAlign w:val="center"/>
          </w:tcPr>
          <w:p w14:paraId="22822C96" w14:textId="77777777" w:rsidR="00AA6C75" w:rsidRDefault="00914E36">
            <w:pPr>
              <w:spacing w:before="80" w:after="80" w:line="264" w:lineRule="auto"/>
            </w:pPr>
            <w:r>
              <w:rPr>
                <w:sz w:val="21"/>
              </w:rPr>
              <w:t>项目、任务、权限和轻量向量检索共用一个数据库实例</w:t>
            </w:r>
          </w:p>
        </w:tc>
      </w:tr>
      <w:tr w:rsidR="00AA6C75" w14:paraId="60D9AC5E" w14:textId="77777777">
        <w:trPr>
          <w:cantSplit/>
          <w:jc w:val="center"/>
        </w:trPr>
        <w:tc>
          <w:tcPr>
            <w:tcW w:w="2268" w:type="dxa"/>
            <w:tcMar>
              <w:top w:w="85" w:type="dxa"/>
              <w:left w:w="85" w:type="dxa"/>
              <w:bottom w:w="85" w:type="dxa"/>
              <w:right w:w="85" w:type="dxa"/>
            </w:tcMar>
            <w:vAlign w:val="center"/>
          </w:tcPr>
          <w:p w14:paraId="3854A9E0" w14:textId="77777777" w:rsidR="00AA6C75" w:rsidRDefault="00914E36">
            <w:pPr>
              <w:spacing w:before="80" w:after="80" w:line="264" w:lineRule="auto"/>
            </w:pPr>
            <w:r>
              <w:rPr>
                <w:sz w:val="21"/>
              </w:rPr>
              <w:t>工件</w:t>
            </w:r>
          </w:p>
        </w:tc>
        <w:tc>
          <w:tcPr>
            <w:tcW w:w="3742" w:type="dxa"/>
            <w:tcMar>
              <w:top w:w="85" w:type="dxa"/>
              <w:left w:w="85" w:type="dxa"/>
              <w:bottom w:w="85" w:type="dxa"/>
              <w:right w:w="85" w:type="dxa"/>
            </w:tcMar>
            <w:vAlign w:val="center"/>
          </w:tcPr>
          <w:p w14:paraId="2305CF51" w14:textId="77777777" w:rsidR="00AA6C75" w:rsidRDefault="00914E36">
            <w:pPr>
              <w:spacing w:before="80" w:after="80" w:line="264" w:lineRule="auto"/>
            </w:pPr>
            <w:r>
              <w:rPr>
                <w:sz w:val="21"/>
              </w:rPr>
              <w:t>受控文件目录加哈希索引</w:t>
            </w:r>
          </w:p>
        </w:tc>
        <w:tc>
          <w:tcPr>
            <w:tcW w:w="4071" w:type="dxa"/>
            <w:tcMar>
              <w:top w:w="85" w:type="dxa"/>
              <w:left w:w="85" w:type="dxa"/>
              <w:bottom w:w="85" w:type="dxa"/>
              <w:right w:w="85" w:type="dxa"/>
            </w:tcMar>
            <w:vAlign w:val="center"/>
          </w:tcPr>
          <w:p w14:paraId="30EF2135" w14:textId="77777777" w:rsidR="00AA6C75" w:rsidRDefault="00914E36">
            <w:pPr>
              <w:spacing w:before="80" w:after="80" w:line="264" w:lineRule="auto"/>
            </w:pPr>
            <w:r>
              <w:rPr>
                <w:sz w:val="21"/>
              </w:rPr>
              <w:t>首版减部署负担；预留</w:t>
            </w:r>
            <w:r>
              <w:rPr>
                <w:sz w:val="21"/>
              </w:rPr>
              <w:t xml:space="preserve"> S3 </w:t>
            </w:r>
            <w:r>
              <w:rPr>
                <w:sz w:val="21"/>
              </w:rPr>
              <w:t>兼容对象存储适配器</w:t>
            </w:r>
          </w:p>
        </w:tc>
      </w:tr>
      <w:tr w:rsidR="00AA6C75" w14:paraId="0C2B0BC4" w14:textId="77777777">
        <w:trPr>
          <w:cantSplit/>
          <w:jc w:val="center"/>
        </w:trPr>
        <w:tc>
          <w:tcPr>
            <w:tcW w:w="2268" w:type="dxa"/>
            <w:tcMar>
              <w:top w:w="85" w:type="dxa"/>
              <w:left w:w="85" w:type="dxa"/>
              <w:bottom w:w="85" w:type="dxa"/>
              <w:right w:w="85" w:type="dxa"/>
            </w:tcMar>
            <w:vAlign w:val="center"/>
          </w:tcPr>
          <w:p w14:paraId="19B6823E" w14:textId="77777777" w:rsidR="00AA6C75" w:rsidRDefault="00914E36">
            <w:pPr>
              <w:spacing w:before="80" w:after="80" w:line="264" w:lineRule="auto"/>
            </w:pPr>
            <w:r>
              <w:rPr>
                <w:sz w:val="21"/>
              </w:rPr>
              <w:t>任务调度</w:t>
            </w:r>
          </w:p>
        </w:tc>
        <w:tc>
          <w:tcPr>
            <w:tcW w:w="3742" w:type="dxa"/>
            <w:tcMar>
              <w:top w:w="85" w:type="dxa"/>
              <w:left w:w="85" w:type="dxa"/>
              <w:bottom w:w="85" w:type="dxa"/>
              <w:right w:w="85" w:type="dxa"/>
            </w:tcMar>
            <w:vAlign w:val="center"/>
          </w:tcPr>
          <w:p w14:paraId="09AF542D" w14:textId="77777777" w:rsidR="00AA6C75" w:rsidRDefault="00914E36">
            <w:pPr>
              <w:spacing w:before="80" w:after="80" w:line="264" w:lineRule="auto"/>
            </w:pPr>
            <w:r>
              <w:rPr>
                <w:sz w:val="21"/>
              </w:rPr>
              <w:t xml:space="preserve">PostgreSQL </w:t>
            </w:r>
            <w:r>
              <w:rPr>
                <w:sz w:val="21"/>
              </w:rPr>
              <w:t>持久化任务表和独立调度进程</w:t>
            </w:r>
          </w:p>
        </w:tc>
        <w:tc>
          <w:tcPr>
            <w:tcW w:w="4071" w:type="dxa"/>
            <w:tcMar>
              <w:top w:w="85" w:type="dxa"/>
              <w:left w:w="85" w:type="dxa"/>
              <w:bottom w:w="85" w:type="dxa"/>
              <w:right w:w="85" w:type="dxa"/>
            </w:tcMar>
            <w:vAlign w:val="center"/>
          </w:tcPr>
          <w:p w14:paraId="263CF90C" w14:textId="77777777" w:rsidR="00AA6C75" w:rsidRDefault="00914E36">
            <w:pPr>
              <w:spacing w:before="80" w:after="80" w:line="264" w:lineRule="auto"/>
            </w:pPr>
            <w:r>
              <w:rPr>
                <w:sz w:val="21"/>
              </w:rPr>
              <w:t>三人原型无需先部署</w:t>
            </w:r>
            <w:r>
              <w:rPr>
                <w:sz w:val="21"/>
              </w:rPr>
              <w:t xml:space="preserve"> Redis</w:t>
            </w:r>
            <w:r>
              <w:rPr>
                <w:sz w:val="21"/>
              </w:rPr>
              <w:t>、</w:t>
            </w:r>
            <w:r>
              <w:rPr>
                <w:sz w:val="21"/>
              </w:rPr>
              <w:t xml:space="preserve">Kafka </w:t>
            </w:r>
            <w:r>
              <w:rPr>
                <w:sz w:val="21"/>
              </w:rPr>
              <w:t>或</w:t>
            </w:r>
            <w:r>
              <w:rPr>
                <w:sz w:val="21"/>
              </w:rPr>
              <w:t xml:space="preserve"> Kubernetes</w:t>
            </w:r>
          </w:p>
        </w:tc>
      </w:tr>
      <w:tr w:rsidR="00AA6C75" w14:paraId="59E9BA52" w14:textId="77777777">
        <w:trPr>
          <w:cantSplit/>
          <w:jc w:val="center"/>
        </w:trPr>
        <w:tc>
          <w:tcPr>
            <w:tcW w:w="2268" w:type="dxa"/>
            <w:tcMar>
              <w:top w:w="85" w:type="dxa"/>
              <w:left w:w="85" w:type="dxa"/>
              <w:bottom w:w="85" w:type="dxa"/>
              <w:right w:w="85" w:type="dxa"/>
            </w:tcMar>
            <w:vAlign w:val="center"/>
          </w:tcPr>
          <w:p w14:paraId="6A6F1FD7" w14:textId="77777777" w:rsidR="00AA6C75" w:rsidRDefault="00914E36">
            <w:pPr>
              <w:spacing w:before="80" w:after="80" w:line="264" w:lineRule="auto"/>
            </w:pPr>
            <w:r>
              <w:rPr>
                <w:sz w:val="21"/>
              </w:rPr>
              <w:t>仿真</w:t>
            </w:r>
          </w:p>
        </w:tc>
        <w:tc>
          <w:tcPr>
            <w:tcW w:w="3742" w:type="dxa"/>
            <w:tcMar>
              <w:top w:w="85" w:type="dxa"/>
              <w:left w:w="85" w:type="dxa"/>
              <w:bottom w:w="85" w:type="dxa"/>
              <w:right w:w="85" w:type="dxa"/>
            </w:tcMar>
            <w:vAlign w:val="center"/>
          </w:tcPr>
          <w:p w14:paraId="44255971" w14:textId="77777777" w:rsidR="00AA6C75" w:rsidRDefault="00914E36">
            <w:pPr>
              <w:spacing w:before="80" w:after="80" w:line="264" w:lineRule="auto"/>
            </w:pPr>
            <w:r>
              <w:rPr>
                <w:sz w:val="21"/>
              </w:rPr>
              <w:t>受控</w:t>
            </w:r>
            <w:r>
              <w:rPr>
                <w:sz w:val="21"/>
              </w:rPr>
              <w:t xml:space="preserve"> Linux </w:t>
            </w:r>
            <w:r>
              <w:rPr>
                <w:sz w:val="21"/>
              </w:rPr>
              <w:t>环境中的</w:t>
            </w:r>
            <w:r>
              <w:rPr>
                <w:sz w:val="21"/>
              </w:rPr>
              <w:t xml:space="preserve"> Verilator </w:t>
            </w:r>
            <w:r>
              <w:rPr>
                <w:sz w:val="21"/>
              </w:rPr>
              <w:t>加</w:t>
            </w:r>
            <w:r>
              <w:rPr>
                <w:sz w:val="21"/>
              </w:rPr>
              <w:t xml:space="preserve"> cocotb</w:t>
            </w:r>
          </w:p>
        </w:tc>
        <w:tc>
          <w:tcPr>
            <w:tcW w:w="4071" w:type="dxa"/>
            <w:tcMar>
              <w:top w:w="85" w:type="dxa"/>
              <w:left w:w="85" w:type="dxa"/>
              <w:bottom w:w="85" w:type="dxa"/>
              <w:right w:w="85" w:type="dxa"/>
            </w:tcMar>
            <w:vAlign w:val="center"/>
          </w:tcPr>
          <w:p w14:paraId="67E511D3" w14:textId="77777777" w:rsidR="00AA6C75" w:rsidRDefault="00914E36">
            <w:pPr>
              <w:spacing w:before="80" w:after="80" w:line="264" w:lineRule="auto"/>
            </w:pPr>
            <w:r>
              <w:rPr>
                <w:sz w:val="21"/>
              </w:rPr>
              <w:t>固定工具版本和小范围</w:t>
            </w:r>
            <w:r>
              <w:rPr>
                <w:sz w:val="21"/>
              </w:rPr>
              <w:t xml:space="preserve"> SystemVerilog </w:t>
            </w:r>
            <w:r>
              <w:rPr>
                <w:sz w:val="21"/>
              </w:rPr>
              <w:t>子集；工具支持需烟测</w:t>
            </w:r>
          </w:p>
        </w:tc>
      </w:tr>
      <w:tr w:rsidR="00AA6C75" w14:paraId="7B16DD03" w14:textId="77777777">
        <w:trPr>
          <w:cantSplit/>
          <w:jc w:val="center"/>
        </w:trPr>
        <w:tc>
          <w:tcPr>
            <w:tcW w:w="2268" w:type="dxa"/>
            <w:tcMar>
              <w:top w:w="85" w:type="dxa"/>
              <w:left w:w="85" w:type="dxa"/>
              <w:bottom w:w="85" w:type="dxa"/>
              <w:right w:w="85" w:type="dxa"/>
            </w:tcMar>
            <w:vAlign w:val="center"/>
          </w:tcPr>
          <w:p w14:paraId="769DC07D" w14:textId="77777777" w:rsidR="00AA6C75" w:rsidRDefault="00914E36">
            <w:pPr>
              <w:spacing w:before="80" w:after="80" w:line="264" w:lineRule="auto"/>
            </w:pPr>
            <w:r>
              <w:rPr>
                <w:sz w:val="21"/>
              </w:rPr>
              <w:t>厂商工具</w:t>
            </w:r>
          </w:p>
        </w:tc>
        <w:tc>
          <w:tcPr>
            <w:tcW w:w="3742" w:type="dxa"/>
            <w:tcMar>
              <w:top w:w="85" w:type="dxa"/>
              <w:left w:w="85" w:type="dxa"/>
              <w:bottom w:w="85" w:type="dxa"/>
              <w:right w:w="85" w:type="dxa"/>
            </w:tcMar>
            <w:vAlign w:val="center"/>
          </w:tcPr>
          <w:p w14:paraId="1CEE8069" w14:textId="77777777" w:rsidR="00AA6C75" w:rsidRDefault="00914E36">
            <w:pPr>
              <w:spacing w:before="80" w:after="80" w:line="264" w:lineRule="auto"/>
            </w:pPr>
            <w:r>
              <w:rPr>
                <w:sz w:val="21"/>
              </w:rPr>
              <w:t>后续按实际板卡接</w:t>
            </w:r>
            <w:r>
              <w:rPr>
                <w:sz w:val="21"/>
              </w:rPr>
              <w:t xml:space="preserve"> Vivado </w:t>
            </w:r>
            <w:r>
              <w:rPr>
                <w:sz w:val="21"/>
              </w:rPr>
              <w:t>或对应厂商工具</w:t>
            </w:r>
          </w:p>
        </w:tc>
        <w:tc>
          <w:tcPr>
            <w:tcW w:w="4071" w:type="dxa"/>
            <w:tcMar>
              <w:top w:w="85" w:type="dxa"/>
              <w:left w:w="85" w:type="dxa"/>
              <w:bottom w:w="85" w:type="dxa"/>
              <w:right w:w="85" w:type="dxa"/>
            </w:tcMar>
            <w:vAlign w:val="center"/>
          </w:tcPr>
          <w:p w14:paraId="04C0FF82" w14:textId="77777777" w:rsidR="00AA6C75" w:rsidRDefault="00914E36">
            <w:pPr>
              <w:spacing w:before="80" w:after="80" w:line="264" w:lineRule="auto"/>
            </w:pPr>
            <w:r>
              <w:rPr>
                <w:sz w:val="21"/>
              </w:rPr>
              <w:t>不把某厂商工具当成所有</w:t>
            </w:r>
            <w:r>
              <w:rPr>
                <w:sz w:val="21"/>
              </w:rPr>
              <w:t xml:space="preserve"> FPGA </w:t>
            </w:r>
            <w:r>
              <w:rPr>
                <w:sz w:val="21"/>
              </w:rPr>
              <w:t>通用工具</w:t>
            </w:r>
          </w:p>
        </w:tc>
      </w:tr>
      <w:tr w:rsidR="00AA6C75" w14:paraId="13FA6143" w14:textId="77777777">
        <w:trPr>
          <w:cantSplit/>
          <w:jc w:val="center"/>
        </w:trPr>
        <w:tc>
          <w:tcPr>
            <w:tcW w:w="2268" w:type="dxa"/>
            <w:tcMar>
              <w:top w:w="85" w:type="dxa"/>
              <w:left w:w="85" w:type="dxa"/>
              <w:bottom w:w="85" w:type="dxa"/>
              <w:right w:w="85" w:type="dxa"/>
            </w:tcMar>
            <w:vAlign w:val="center"/>
          </w:tcPr>
          <w:p w14:paraId="3729C489" w14:textId="77777777" w:rsidR="00AA6C75" w:rsidRDefault="00914E36">
            <w:pPr>
              <w:spacing w:before="80" w:after="80" w:line="264" w:lineRule="auto"/>
            </w:pPr>
            <w:r>
              <w:rPr>
                <w:sz w:val="21"/>
              </w:rPr>
              <w:t>CAD</w:t>
            </w:r>
          </w:p>
        </w:tc>
        <w:tc>
          <w:tcPr>
            <w:tcW w:w="3742" w:type="dxa"/>
            <w:tcMar>
              <w:top w:w="85" w:type="dxa"/>
              <w:left w:w="85" w:type="dxa"/>
              <w:bottom w:w="85" w:type="dxa"/>
              <w:right w:w="85" w:type="dxa"/>
            </w:tcMar>
            <w:vAlign w:val="center"/>
          </w:tcPr>
          <w:p w14:paraId="58658CC4" w14:textId="77777777" w:rsidR="00AA6C75" w:rsidRDefault="00914E36">
            <w:pPr>
              <w:spacing w:before="80" w:after="80" w:line="264" w:lineRule="auto"/>
            </w:pPr>
            <w:r>
              <w:rPr>
                <w:sz w:val="21"/>
              </w:rPr>
              <w:t>固定版本</w:t>
            </w:r>
            <w:r>
              <w:rPr>
                <w:sz w:val="21"/>
              </w:rPr>
              <w:t xml:space="preserve"> KiCad </w:t>
            </w:r>
            <w:r>
              <w:rPr>
                <w:sz w:val="21"/>
              </w:rPr>
              <w:t>与受控适配器</w:t>
            </w:r>
          </w:p>
        </w:tc>
        <w:tc>
          <w:tcPr>
            <w:tcW w:w="4071" w:type="dxa"/>
            <w:tcMar>
              <w:top w:w="85" w:type="dxa"/>
              <w:left w:w="85" w:type="dxa"/>
              <w:bottom w:w="85" w:type="dxa"/>
              <w:right w:w="85" w:type="dxa"/>
            </w:tcMar>
            <w:vAlign w:val="center"/>
          </w:tcPr>
          <w:p w14:paraId="4AD6229B" w14:textId="77777777" w:rsidR="00AA6C75" w:rsidRDefault="00914E36">
            <w:pPr>
              <w:spacing w:before="80" w:after="80" w:line="264" w:lineRule="auto"/>
            </w:pPr>
            <w:r>
              <w:rPr>
                <w:sz w:val="21"/>
              </w:rPr>
              <w:t>审核模板、</w:t>
            </w:r>
            <w:r>
              <w:rPr>
                <w:sz w:val="21"/>
              </w:rPr>
              <w:t xml:space="preserve">CLI </w:t>
            </w:r>
            <w:r>
              <w:rPr>
                <w:sz w:val="21"/>
              </w:rPr>
              <w:t>校验和导出；第三方</w:t>
            </w:r>
            <w:r>
              <w:rPr>
                <w:sz w:val="21"/>
              </w:rPr>
              <w:t xml:space="preserve"> MCP </w:t>
            </w:r>
            <w:r>
              <w:rPr>
                <w:sz w:val="21"/>
              </w:rPr>
              <w:t>先做兼容试验</w:t>
            </w:r>
          </w:p>
        </w:tc>
      </w:tr>
    </w:tbl>
    <w:p w14:paraId="07720FB9" w14:textId="77777777" w:rsidR="00AA6C75" w:rsidRDefault="00AA6C75">
      <w:pPr>
        <w:spacing w:before="20" w:after="20" w:line="60" w:lineRule="exact"/>
      </w:pPr>
    </w:p>
    <w:p w14:paraId="3DD1F184" w14:textId="3EAA5E79" w:rsidR="00AA6C75" w:rsidRDefault="00914E36">
      <w:r>
        <w:t xml:space="preserve">LangGraph </w:t>
      </w:r>
      <w:r>
        <w:t>官方定位支持有状态编排、人工介入和流式输出；它并不自动解决本项目的业务事务与安全隔离。</w:t>
      </w:r>
      <w:r>
        <w:t>[</w:t>
      </w:r>
      <w:r>
        <w:t>来源</w:t>
      </w:r>
      <w:r>
        <w:t xml:space="preserve"> </w:t>
      </w:r>
      <w:hyperlink r:id="rId13">
        <w:r>
          <w:rPr>
            <w:color w:val="24526F"/>
          </w:rPr>
          <w:t>S05</w:t>
        </w:r>
      </w:hyperlink>
      <w:r>
        <w:t xml:space="preserve">] pgvector </w:t>
      </w:r>
      <w:r>
        <w:t>是</w:t>
      </w:r>
      <w:r>
        <w:t xml:space="preserve"> PostgreSQL </w:t>
      </w:r>
      <w:r>
        <w:t>的向量检索扩展，不是完整知识库服务。</w:t>
      </w:r>
      <w:r>
        <w:t>[</w:t>
      </w:r>
      <w:r>
        <w:t>来源</w:t>
      </w:r>
      <w:r>
        <w:t xml:space="preserve"> </w:t>
      </w:r>
      <w:hyperlink r:id="rId14">
        <w:r>
          <w:rPr>
            <w:color w:val="24526F"/>
          </w:rPr>
          <w:t>S06</w:t>
        </w:r>
      </w:hyperlink>
      <w:r>
        <w:t>]</w:t>
      </w:r>
    </w:p>
    <w:p w14:paraId="3A2B2F78" w14:textId="77777777" w:rsidR="00AA6C75" w:rsidRDefault="00914E36">
      <w:pPr>
        <w:pStyle w:val="21"/>
      </w:pPr>
      <w:r>
        <w:lastRenderedPageBreak/>
        <w:t xml:space="preserve">5 3 </w:t>
      </w:r>
      <w:r>
        <w:t>部署和任务恢复</w:t>
      </w:r>
    </w:p>
    <w:p w14:paraId="25C8D242" w14:textId="77777777" w:rsidR="00AA6C75" w:rsidRDefault="00914E36">
      <w:r>
        <w:t>用户最新要求是本机开发和运行：浏览器、前端、</w:t>
      </w:r>
      <w:r>
        <w:t>API</w:t>
      </w:r>
      <w:r>
        <w:t>、</w:t>
      </w:r>
      <w:r>
        <w:t>PostgreSQL</w:t>
      </w:r>
      <w:r>
        <w:t>、调度器、工件目录与</w:t>
      </w:r>
      <w:r>
        <w:t xml:space="preserve"> Worker </w:t>
      </w:r>
      <w:r>
        <w:t>首期都部署在用户电脑，服务默认只绑定回环地址；不创建云服务器、不默认开放公网端口、不假定第二台</w:t>
      </w:r>
      <w:r>
        <w:t xml:space="preserve"> 3090 </w:t>
      </w:r>
      <w:r>
        <w:t>正在参与任务。模块间仍通过稳定接口通信，以便将来拆到其他机器。</w:t>
      </w:r>
    </w:p>
    <w:p w14:paraId="2436E247" w14:textId="77777777" w:rsidR="00AA6C75" w:rsidRDefault="00914E36">
      <w:r>
        <w:t>本机启动器负责环境检测、迁移、按序启动、健康检查、日志和受控停止；提供备份及恢复演练。</w:t>
      </w:r>
      <w:r>
        <w:t xml:space="preserve">Windows </w:t>
      </w:r>
      <w:r>
        <w:t>上</w:t>
      </w:r>
      <w:r>
        <w:t xml:space="preserve"> KiCad </w:t>
      </w:r>
      <w:r>
        <w:t>可原生运行。仿真优先验证隔离</w:t>
      </w:r>
      <w:r>
        <w:t xml:space="preserve"> Linux Worker </w:t>
      </w:r>
      <w:r>
        <w:t>路线，但</w:t>
      </w:r>
      <w:r>
        <w:t xml:space="preserve"> WSL2</w:t>
      </w:r>
      <w:r>
        <w:t>／虚拟机能否使用尚未确认；若只能原生</w:t>
      </w:r>
      <w:r>
        <w:t xml:space="preserve"> Windows</w:t>
      </w:r>
      <w:r>
        <w:t>，先验证对应工具组合再发布支持矩阵，不能把</w:t>
      </w:r>
      <w:r>
        <w:t xml:space="preserve"> PATH </w:t>
      </w:r>
      <w:r>
        <w:t>不同当作唯一迁移成本。没有可用隔离环境时不得执行模型生成的任意脚本。</w:t>
      </w:r>
    </w:p>
    <w:p w14:paraId="68938F63" w14:textId="77777777" w:rsidR="00AA6C75" w:rsidRDefault="00914E36">
      <w:r>
        <w:t>两台</w:t>
      </w:r>
      <w:r>
        <w:t xml:space="preserve"> 3090 </w:t>
      </w:r>
      <w:r>
        <w:t>与</w:t>
      </w:r>
      <w:r>
        <w:t xml:space="preserve"> 32 GB </w:t>
      </w:r>
      <w:r>
        <w:t>是用户提供的资源信息，内存是单机还是合计、当前本机具体配置仍需检测。主模型使用</w:t>
      </w:r>
      <w:r>
        <w:t xml:space="preserve"> API</w:t>
      </w:r>
      <w:r>
        <w:t>，不要求本地加载大模型；</w:t>
      </w:r>
      <w:r>
        <w:t xml:space="preserve">3090 </w:t>
      </w:r>
      <w:r>
        <w:t>可用于以后本地向量或</w:t>
      </w:r>
      <w:r>
        <w:t xml:space="preserve"> OCR</w:t>
      </w:r>
      <w:r>
        <w:t>，不纳入本轮必需依赖。优先实测</w:t>
      </w:r>
      <w:r>
        <w:t xml:space="preserve"> CPU</w:t>
      </w:r>
      <w:r>
        <w:t>、磁盘、仿真及</w:t>
      </w:r>
      <w:r>
        <w:t xml:space="preserve"> KiCad </w:t>
      </w:r>
      <w:r>
        <w:t>内存峰值，不把</w:t>
      </w:r>
      <w:r>
        <w:t xml:space="preserve"> GPU </w:t>
      </w:r>
      <w:r>
        <w:t>显存当作系统</w:t>
      </w:r>
      <w:r>
        <w:t xml:space="preserve"> RAM</w:t>
      </w:r>
      <w:r>
        <w:t>。</w:t>
      </w:r>
    </w:p>
    <w:p w14:paraId="7FF0C1BF" w14:textId="77777777" w:rsidR="00AA6C75" w:rsidRDefault="00914E36">
      <w:r>
        <w:t>参赛交付另设分发方案：本机启动包、录屏与工程包可先准备；若本届最终要求远程访问，则需在授权后安排托管或受控远程演示。</w:t>
      </w:r>
      <w:r>
        <w:t xml:space="preserve">localhost </w:t>
      </w:r>
      <w:r>
        <w:t>不是评委可访问网址，也不能只凭网页界面推断比赛接受本机形式。</w:t>
      </w:r>
    </w:p>
    <w:p w14:paraId="5245B518" w14:textId="77777777" w:rsidR="00AA6C75" w:rsidRDefault="00914E36">
      <w:r>
        <w:t>任务包含</w:t>
      </w:r>
      <w:r>
        <w:t xml:space="preserve"> job_id</w:t>
      </w:r>
      <w:r>
        <w:t>、</w:t>
      </w:r>
      <w:r>
        <w:t>project_id</w:t>
      </w:r>
      <w:r>
        <w:t>、</w:t>
      </w:r>
      <w:r>
        <w:t>revision_id</w:t>
      </w:r>
      <w:r>
        <w:t>、</w:t>
      </w:r>
      <w:r>
        <w:t>input_hash</w:t>
      </w:r>
      <w:r>
        <w:t>、</w:t>
      </w:r>
      <w:r>
        <w:t>tool_profile_id</w:t>
      </w:r>
      <w:r>
        <w:t>、</w:t>
      </w:r>
      <w:r>
        <w:t xml:space="preserve">attempt </w:t>
      </w:r>
      <w:r>
        <w:t>和截止时间。</w:t>
      </w:r>
      <w:r>
        <w:t xml:space="preserve">Worker </w:t>
      </w:r>
      <w:r>
        <w:t>领取带租约和递增</w:t>
      </w:r>
      <w:r>
        <w:t xml:space="preserve"> fencing token </w:t>
      </w:r>
      <w:r>
        <w:t>的任务；建议心跳</w:t>
      </w:r>
      <w:r>
        <w:t xml:space="preserve"> 15 </w:t>
      </w:r>
      <w:r>
        <w:t>秒、租约</w:t>
      </w:r>
      <w:r>
        <w:t xml:space="preserve"> 60 </w:t>
      </w:r>
      <w:r>
        <w:t>秒，实际值经长任务测试调整。旧租约结果不得覆盖新</w:t>
      </w:r>
      <w:r>
        <w:t xml:space="preserve"> attempt</w:t>
      </w:r>
      <w:r>
        <w:t>；</w:t>
      </w:r>
      <w:r>
        <w:t xml:space="preserve">Worker </w:t>
      </w:r>
      <w:r>
        <w:t>断线显示</w:t>
      </w:r>
      <w:r>
        <w:t xml:space="preserve"> UNKNOWN </w:t>
      </w:r>
      <w:r>
        <w:t>或待重试，不误报通过。</w:t>
      </w:r>
    </w:p>
    <w:p w14:paraId="57414B89" w14:textId="77777777" w:rsidR="00AA6C75" w:rsidRDefault="00914E36">
      <w:r>
        <w:t xml:space="preserve">Graph </w:t>
      </w:r>
      <w:r>
        <w:t>检查点不是</w:t>
      </w:r>
      <w:r>
        <w:t>“</w:t>
      </w:r>
      <w:r>
        <w:t>外部操作恰好执行一次</w:t>
      </w:r>
      <w:r>
        <w:t>”</w:t>
      </w:r>
      <w:r>
        <w:t>的保证。数据库提交任务与</w:t>
      </w:r>
      <w:r>
        <w:t xml:space="preserve"> outbox </w:t>
      </w:r>
      <w:r>
        <w:t>事件使用同一事务；副作用工具用</w:t>
      </w:r>
      <w:r>
        <w:t xml:space="preserve"> invocation_id </w:t>
      </w:r>
      <w:r>
        <w:t>和唯一约束去重。仿真可基于相同输入重新运行，推送</w:t>
      </w:r>
      <w:r>
        <w:t xml:space="preserve"> PR </w:t>
      </w:r>
      <w:r>
        <w:t>需先查是否已有，烧录或采购不得自动重试。恢复时先对账，再推进状态。</w:t>
      </w:r>
    </w:p>
    <w:p w14:paraId="7EFB9D3C" w14:textId="77777777" w:rsidR="00AA6C75" w:rsidRDefault="00914E36">
      <w:r>
        <w:t>首版默认每个</w:t>
      </w:r>
      <w:r>
        <w:t xml:space="preserve"> EDA Worker </w:t>
      </w:r>
      <w:r>
        <w:t>同时执行一个重任务，模型调用全局并发两个，防止三人同时触发导致机器或预算耗尽。取消请求停止后续节点，终止隔离任务的进程树并保留已有日志；</w:t>
      </w:r>
      <w:r>
        <w:t>“</w:t>
      </w:r>
      <w:r>
        <w:t>已取消</w:t>
      </w:r>
      <w:r>
        <w:t>”</w:t>
      </w:r>
      <w:r>
        <w:t>不表示服务商一定未计费。</w:t>
      </w:r>
    </w:p>
    <w:p w14:paraId="15CBF82B" w14:textId="77777777" w:rsidR="00AA6C75" w:rsidRDefault="00914E36">
      <w:pPr>
        <w:pStyle w:val="1"/>
      </w:pPr>
      <w:bookmarkStart w:id="6" w:name="_Toc244168998"/>
      <w:r>
        <w:lastRenderedPageBreak/>
        <w:t xml:space="preserve">6 Agent </w:t>
      </w:r>
      <w:r>
        <w:t>角色和协作契约</w:t>
      </w:r>
      <w:bookmarkEnd w:id="6"/>
    </w:p>
    <w:p w14:paraId="4CFC365A" w14:textId="77777777" w:rsidR="00AA6C75" w:rsidRDefault="00914E36">
      <w:pPr>
        <w:pStyle w:val="21"/>
      </w:pPr>
      <w:r>
        <w:t xml:space="preserve">6 1 </w:t>
      </w:r>
      <w:r>
        <w:t>角色目录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29EB9EE7" w14:textId="77777777">
        <w:trPr>
          <w:cantSplit/>
          <w:tblHeader/>
          <w:jc w:val="center"/>
        </w:trPr>
        <w:tc>
          <w:tcPr>
            <w:tcW w:w="2268" w:type="dxa"/>
            <w:shd w:val="clear" w:color="auto" w:fill="DCE7EF"/>
            <w:tcMar>
              <w:top w:w="85" w:type="dxa"/>
              <w:left w:w="85" w:type="dxa"/>
              <w:bottom w:w="85" w:type="dxa"/>
              <w:right w:w="85" w:type="dxa"/>
            </w:tcMar>
            <w:vAlign w:val="center"/>
          </w:tcPr>
          <w:p w14:paraId="02BE0566" w14:textId="77777777" w:rsidR="00AA6C75" w:rsidRDefault="00914E36">
            <w:pPr>
              <w:keepNext/>
              <w:spacing w:before="80" w:after="80" w:line="264" w:lineRule="auto"/>
            </w:pPr>
            <w:r>
              <w:rPr>
                <w:b/>
                <w:sz w:val="21"/>
              </w:rPr>
              <w:t>角色</w:t>
            </w:r>
          </w:p>
        </w:tc>
        <w:tc>
          <w:tcPr>
            <w:tcW w:w="3742" w:type="dxa"/>
            <w:shd w:val="clear" w:color="auto" w:fill="DCE7EF"/>
            <w:tcMar>
              <w:top w:w="85" w:type="dxa"/>
              <w:left w:w="85" w:type="dxa"/>
              <w:bottom w:w="85" w:type="dxa"/>
              <w:right w:w="85" w:type="dxa"/>
            </w:tcMar>
            <w:vAlign w:val="center"/>
          </w:tcPr>
          <w:p w14:paraId="4EE1C058" w14:textId="77777777" w:rsidR="00AA6C75" w:rsidRDefault="00914E36">
            <w:pPr>
              <w:keepNext/>
              <w:spacing w:before="80" w:after="80" w:line="264" w:lineRule="auto"/>
            </w:pPr>
            <w:r>
              <w:rPr>
                <w:b/>
                <w:sz w:val="21"/>
              </w:rPr>
              <w:t>输入和输出</w:t>
            </w:r>
          </w:p>
        </w:tc>
        <w:tc>
          <w:tcPr>
            <w:tcW w:w="4071" w:type="dxa"/>
            <w:shd w:val="clear" w:color="auto" w:fill="DCE7EF"/>
            <w:tcMar>
              <w:top w:w="85" w:type="dxa"/>
              <w:left w:w="85" w:type="dxa"/>
              <w:bottom w:w="85" w:type="dxa"/>
              <w:right w:w="85" w:type="dxa"/>
            </w:tcMar>
            <w:vAlign w:val="center"/>
          </w:tcPr>
          <w:p w14:paraId="459CC2D7" w14:textId="77777777" w:rsidR="00AA6C75" w:rsidRDefault="00914E36">
            <w:pPr>
              <w:keepNext/>
              <w:spacing w:before="80" w:after="80" w:line="264" w:lineRule="auto"/>
            </w:pPr>
            <w:r>
              <w:rPr>
                <w:b/>
                <w:sz w:val="21"/>
              </w:rPr>
              <w:t>默认模型与权限</w:t>
            </w:r>
          </w:p>
        </w:tc>
      </w:tr>
      <w:tr w:rsidR="00AA6C75" w14:paraId="5324C5A0" w14:textId="77777777">
        <w:trPr>
          <w:cantSplit/>
          <w:jc w:val="center"/>
        </w:trPr>
        <w:tc>
          <w:tcPr>
            <w:tcW w:w="2268" w:type="dxa"/>
            <w:tcMar>
              <w:top w:w="85" w:type="dxa"/>
              <w:left w:w="85" w:type="dxa"/>
              <w:bottom w:w="85" w:type="dxa"/>
              <w:right w:w="85" w:type="dxa"/>
            </w:tcMar>
            <w:vAlign w:val="center"/>
          </w:tcPr>
          <w:p w14:paraId="4F3BD3DE" w14:textId="77777777" w:rsidR="00AA6C75" w:rsidRDefault="00914E36">
            <w:pPr>
              <w:spacing w:before="80" w:after="80" w:line="264" w:lineRule="auto"/>
            </w:pPr>
            <w:r>
              <w:rPr>
                <w:sz w:val="21"/>
              </w:rPr>
              <w:t>需求澄清</w:t>
            </w:r>
            <w:r>
              <w:rPr>
                <w:sz w:val="21"/>
              </w:rPr>
              <w:t xml:space="preserve"> Agent</w:t>
            </w:r>
          </w:p>
        </w:tc>
        <w:tc>
          <w:tcPr>
            <w:tcW w:w="3742" w:type="dxa"/>
            <w:tcMar>
              <w:top w:w="85" w:type="dxa"/>
              <w:left w:w="85" w:type="dxa"/>
              <w:bottom w:w="85" w:type="dxa"/>
              <w:right w:w="85" w:type="dxa"/>
            </w:tcMar>
            <w:vAlign w:val="center"/>
          </w:tcPr>
          <w:p w14:paraId="453BBE38" w14:textId="77777777" w:rsidR="00AA6C75" w:rsidRDefault="00914E36">
            <w:pPr>
              <w:spacing w:before="80" w:after="80" w:line="264" w:lineRule="auto"/>
            </w:pPr>
            <w:r>
              <w:rPr>
                <w:sz w:val="21"/>
              </w:rPr>
              <w:t>多模态材料到参数、问题、验收条目</w:t>
            </w:r>
          </w:p>
        </w:tc>
        <w:tc>
          <w:tcPr>
            <w:tcW w:w="4071" w:type="dxa"/>
            <w:tcMar>
              <w:top w:w="85" w:type="dxa"/>
              <w:left w:w="85" w:type="dxa"/>
              <w:bottom w:w="85" w:type="dxa"/>
              <w:right w:w="85" w:type="dxa"/>
            </w:tcMar>
            <w:vAlign w:val="center"/>
          </w:tcPr>
          <w:p w14:paraId="1FFD4AA1" w14:textId="77777777" w:rsidR="00AA6C75" w:rsidRDefault="00914E36">
            <w:pPr>
              <w:spacing w:before="80" w:after="80" w:line="264" w:lineRule="auto"/>
            </w:pPr>
            <w:r>
              <w:rPr>
                <w:sz w:val="21"/>
              </w:rPr>
              <w:t>Qwen Plus</w:t>
            </w:r>
            <w:r>
              <w:rPr>
                <w:sz w:val="21"/>
              </w:rPr>
              <w:t>；只读知识与项目</w:t>
            </w:r>
          </w:p>
        </w:tc>
      </w:tr>
      <w:tr w:rsidR="00AA6C75" w14:paraId="12331279" w14:textId="77777777">
        <w:trPr>
          <w:cantSplit/>
          <w:jc w:val="center"/>
        </w:trPr>
        <w:tc>
          <w:tcPr>
            <w:tcW w:w="2268" w:type="dxa"/>
            <w:tcMar>
              <w:top w:w="85" w:type="dxa"/>
              <w:left w:w="85" w:type="dxa"/>
              <w:bottom w:w="85" w:type="dxa"/>
              <w:right w:w="85" w:type="dxa"/>
            </w:tcMar>
            <w:vAlign w:val="center"/>
          </w:tcPr>
          <w:p w14:paraId="44BE5B60" w14:textId="77777777" w:rsidR="00AA6C75" w:rsidRDefault="00914E36">
            <w:pPr>
              <w:spacing w:before="80" w:after="80" w:line="264" w:lineRule="auto"/>
            </w:pPr>
            <w:r>
              <w:rPr>
                <w:sz w:val="21"/>
              </w:rPr>
              <w:t>系统设计</w:t>
            </w:r>
            <w:r>
              <w:rPr>
                <w:sz w:val="21"/>
              </w:rPr>
              <w:t xml:space="preserve"> Agent</w:t>
            </w:r>
          </w:p>
        </w:tc>
        <w:tc>
          <w:tcPr>
            <w:tcW w:w="3742" w:type="dxa"/>
            <w:tcMar>
              <w:top w:w="85" w:type="dxa"/>
              <w:left w:w="85" w:type="dxa"/>
              <w:bottom w:w="85" w:type="dxa"/>
              <w:right w:w="85" w:type="dxa"/>
            </w:tcMar>
            <w:vAlign w:val="center"/>
          </w:tcPr>
          <w:p w14:paraId="55C439F4" w14:textId="77777777" w:rsidR="00AA6C75" w:rsidRDefault="00914E36">
            <w:pPr>
              <w:spacing w:before="80" w:after="80" w:line="264" w:lineRule="auto"/>
            </w:pPr>
            <w:r>
              <w:rPr>
                <w:sz w:val="21"/>
              </w:rPr>
              <w:t>需求到模块、时钟复位、数据流、候选方案</w:t>
            </w:r>
          </w:p>
        </w:tc>
        <w:tc>
          <w:tcPr>
            <w:tcW w:w="4071" w:type="dxa"/>
            <w:tcMar>
              <w:top w:w="85" w:type="dxa"/>
              <w:left w:w="85" w:type="dxa"/>
              <w:bottom w:w="85" w:type="dxa"/>
              <w:right w:w="85" w:type="dxa"/>
            </w:tcMar>
            <w:vAlign w:val="center"/>
          </w:tcPr>
          <w:p w14:paraId="63F03BCD" w14:textId="77777777" w:rsidR="00AA6C75" w:rsidRDefault="00914E36">
            <w:pPr>
              <w:spacing w:before="80" w:after="80" w:line="264" w:lineRule="auto"/>
            </w:pPr>
            <w:r>
              <w:rPr>
                <w:sz w:val="21"/>
              </w:rPr>
              <w:t>Qwen Plus</w:t>
            </w:r>
            <w:r>
              <w:rPr>
                <w:sz w:val="21"/>
              </w:rPr>
              <w:t>；复杂复核可请求</w:t>
            </w:r>
            <w:r>
              <w:rPr>
                <w:sz w:val="21"/>
              </w:rPr>
              <w:t xml:space="preserve"> DeepSeek Pro</w:t>
            </w:r>
          </w:p>
        </w:tc>
      </w:tr>
      <w:tr w:rsidR="00AA6C75" w14:paraId="41603896" w14:textId="77777777">
        <w:trPr>
          <w:cantSplit/>
          <w:jc w:val="center"/>
        </w:trPr>
        <w:tc>
          <w:tcPr>
            <w:tcW w:w="2268" w:type="dxa"/>
            <w:tcMar>
              <w:top w:w="85" w:type="dxa"/>
              <w:left w:w="85" w:type="dxa"/>
              <w:bottom w:w="85" w:type="dxa"/>
              <w:right w:w="85" w:type="dxa"/>
            </w:tcMar>
            <w:vAlign w:val="center"/>
          </w:tcPr>
          <w:p w14:paraId="4C586E1E" w14:textId="77777777" w:rsidR="00AA6C75" w:rsidRDefault="00914E36">
            <w:pPr>
              <w:spacing w:before="80" w:after="80" w:line="264" w:lineRule="auto"/>
            </w:pPr>
            <w:r>
              <w:rPr>
                <w:sz w:val="21"/>
              </w:rPr>
              <w:t>选型和报价</w:t>
            </w:r>
            <w:r>
              <w:rPr>
                <w:sz w:val="21"/>
              </w:rPr>
              <w:t xml:space="preserve"> Agent</w:t>
            </w:r>
          </w:p>
        </w:tc>
        <w:tc>
          <w:tcPr>
            <w:tcW w:w="3742" w:type="dxa"/>
            <w:tcMar>
              <w:top w:w="85" w:type="dxa"/>
              <w:left w:w="85" w:type="dxa"/>
              <w:bottom w:w="85" w:type="dxa"/>
              <w:right w:w="85" w:type="dxa"/>
            </w:tcMar>
            <w:vAlign w:val="center"/>
          </w:tcPr>
          <w:p w14:paraId="77855DA5" w14:textId="77777777" w:rsidR="00AA6C75" w:rsidRDefault="00914E36">
            <w:pPr>
              <w:spacing w:before="80" w:after="80" w:line="264" w:lineRule="auto"/>
            </w:pPr>
            <w:r>
              <w:rPr>
                <w:sz w:val="21"/>
              </w:rPr>
              <w:t>约束到候选</w:t>
            </w:r>
            <w:r>
              <w:rPr>
                <w:sz w:val="21"/>
              </w:rPr>
              <w:t xml:space="preserve"> BOM</w:t>
            </w:r>
            <w:r>
              <w:rPr>
                <w:sz w:val="21"/>
              </w:rPr>
              <w:t>、报价及来源</w:t>
            </w:r>
          </w:p>
        </w:tc>
        <w:tc>
          <w:tcPr>
            <w:tcW w:w="4071" w:type="dxa"/>
            <w:tcMar>
              <w:top w:w="85" w:type="dxa"/>
              <w:left w:w="85" w:type="dxa"/>
              <w:bottom w:w="85" w:type="dxa"/>
              <w:right w:w="85" w:type="dxa"/>
            </w:tcMar>
            <w:vAlign w:val="center"/>
          </w:tcPr>
          <w:p w14:paraId="52668098" w14:textId="77777777" w:rsidR="00AA6C75" w:rsidRDefault="00914E36">
            <w:pPr>
              <w:spacing w:before="80" w:after="80" w:line="264" w:lineRule="auto"/>
            </w:pPr>
            <w:r>
              <w:rPr>
                <w:sz w:val="21"/>
              </w:rPr>
              <w:t xml:space="preserve">Flash </w:t>
            </w:r>
            <w:r>
              <w:rPr>
                <w:sz w:val="21"/>
              </w:rPr>
              <w:t>组织与解释；参数查询和金额由工具完成</w:t>
            </w:r>
          </w:p>
        </w:tc>
      </w:tr>
      <w:tr w:rsidR="00AA6C75" w14:paraId="5FC47ECF" w14:textId="77777777">
        <w:trPr>
          <w:cantSplit/>
          <w:jc w:val="center"/>
        </w:trPr>
        <w:tc>
          <w:tcPr>
            <w:tcW w:w="2268" w:type="dxa"/>
            <w:tcMar>
              <w:top w:w="85" w:type="dxa"/>
              <w:left w:w="85" w:type="dxa"/>
              <w:bottom w:w="85" w:type="dxa"/>
              <w:right w:w="85" w:type="dxa"/>
            </w:tcMar>
            <w:vAlign w:val="center"/>
          </w:tcPr>
          <w:p w14:paraId="2367A584" w14:textId="77777777" w:rsidR="00AA6C75" w:rsidRDefault="00914E36">
            <w:pPr>
              <w:spacing w:before="80" w:after="80" w:line="264" w:lineRule="auto"/>
            </w:pPr>
            <w:r>
              <w:rPr>
                <w:sz w:val="21"/>
              </w:rPr>
              <w:t>原理图</w:t>
            </w:r>
            <w:r>
              <w:rPr>
                <w:sz w:val="21"/>
              </w:rPr>
              <w:t xml:space="preserve"> Agent</w:t>
            </w:r>
          </w:p>
        </w:tc>
        <w:tc>
          <w:tcPr>
            <w:tcW w:w="3742" w:type="dxa"/>
            <w:tcMar>
              <w:top w:w="85" w:type="dxa"/>
              <w:left w:w="85" w:type="dxa"/>
              <w:bottom w:w="85" w:type="dxa"/>
              <w:right w:w="85" w:type="dxa"/>
            </w:tcMar>
            <w:vAlign w:val="center"/>
          </w:tcPr>
          <w:p w14:paraId="5A457651" w14:textId="77777777" w:rsidR="00AA6C75" w:rsidRDefault="00914E36">
            <w:pPr>
              <w:spacing w:before="80" w:after="80" w:line="264" w:lineRule="auto"/>
            </w:pPr>
            <w:r>
              <w:rPr>
                <w:sz w:val="21"/>
              </w:rPr>
              <w:t>审核契约到模板实例、网络连接和变更</w:t>
            </w:r>
          </w:p>
        </w:tc>
        <w:tc>
          <w:tcPr>
            <w:tcW w:w="4071" w:type="dxa"/>
            <w:tcMar>
              <w:top w:w="85" w:type="dxa"/>
              <w:left w:w="85" w:type="dxa"/>
              <w:bottom w:w="85" w:type="dxa"/>
              <w:right w:w="85" w:type="dxa"/>
            </w:tcMar>
            <w:vAlign w:val="center"/>
          </w:tcPr>
          <w:p w14:paraId="35D8F890" w14:textId="77777777" w:rsidR="00AA6C75" w:rsidRDefault="00914E36">
            <w:pPr>
              <w:spacing w:before="80" w:after="80" w:line="264" w:lineRule="auto"/>
            </w:pPr>
            <w:r>
              <w:rPr>
                <w:sz w:val="21"/>
              </w:rPr>
              <w:t>Flash</w:t>
            </w:r>
            <w:r>
              <w:rPr>
                <w:sz w:val="21"/>
              </w:rPr>
              <w:t>；受控</w:t>
            </w:r>
            <w:r>
              <w:rPr>
                <w:sz w:val="21"/>
              </w:rPr>
              <w:t xml:space="preserve"> KiCad </w:t>
            </w:r>
            <w:r>
              <w:rPr>
                <w:sz w:val="21"/>
              </w:rPr>
              <w:t>工具，不任意编辑主机文件</w:t>
            </w:r>
          </w:p>
        </w:tc>
      </w:tr>
      <w:tr w:rsidR="00AA6C75" w14:paraId="588D1360" w14:textId="77777777">
        <w:trPr>
          <w:cantSplit/>
          <w:jc w:val="center"/>
        </w:trPr>
        <w:tc>
          <w:tcPr>
            <w:tcW w:w="2268" w:type="dxa"/>
            <w:tcMar>
              <w:top w:w="85" w:type="dxa"/>
              <w:left w:w="85" w:type="dxa"/>
              <w:bottom w:w="85" w:type="dxa"/>
              <w:right w:w="85" w:type="dxa"/>
            </w:tcMar>
            <w:vAlign w:val="center"/>
          </w:tcPr>
          <w:p w14:paraId="1041A484" w14:textId="77777777" w:rsidR="00AA6C75" w:rsidRDefault="00914E36">
            <w:pPr>
              <w:spacing w:before="80" w:after="80" w:line="264" w:lineRule="auto"/>
            </w:pPr>
            <w:r>
              <w:rPr>
                <w:sz w:val="21"/>
              </w:rPr>
              <w:t xml:space="preserve">RTL </w:t>
            </w:r>
            <w:r>
              <w:rPr>
                <w:sz w:val="21"/>
              </w:rPr>
              <w:t>编程</w:t>
            </w:r>
            <w:r>
              <w:rPr>
                <w:sz w:val="21"/>
              </w:rPr>
              <w:t xml:space="preserve"> Agent</w:t>
            </w:r>
          </w:p>
        </w:tc>
        <w:tc>
          <w:tcPr>
            <w:tcW w:w="3742" w:type="dxa"/>
            <w:tcMar>
              <w:top w:w="85" w:type="dxa"/>
              <w:left w:w="85" w:type="dxa"/>
              <w:bottom w:w="85" w:type="dxa"/>
              <w:right w:w="85" w:type="dxa"/>
            </w:tcMar>
            <w:vAlign w:val="center"/>
          </w:tcPr>
          <w:p w14:paraId="41512336" w14:textId="77777777" w:rsidR="00AA6C75" w:rsidRDefault="00914E36">
            <w:pPr>
              <w:spacing w:before="80" w:after="80" w:line="264" w:lineRule="auto"/>
            </w:pPr>
            <w:r>
              <w:rPr>
                <w:sz w:val="21"/>
              </w:rPr>
              <w:t>模块规格到</w:t>
            </w:r>
            <w:r>
              <w:rPr>
                <w:sz w:val="21"/>
              </w:rPr>
              <w:t xml:space="preserve"> RTL </w:t>
            </w:r>
            <w:r>
              <w:rPr>
                <w:sz w:val="21"/>
              </w:rPr>
              <w:t>和公开开发测试</w:t>
            </w:r>
          </w:p>
        </w:tc>
        <w:tc>
          <w:tcPr>
            <w:tcW w:w="4071" w:type="dxa"/>
            <w:tcMar>
              <w:top w:w="85" w:type="dxa"/>
              <w:left w:w="85" w:type="dxa"/>
              <w:bottom w:w="85" w:type="dxa"/>
              <w:right w:w="85" w:type="dxa"/>
            </w:tcMar>
            <w:vAlign w:val="center"/>
          </w:tcPr>
          <w:p w14:paraId="60C09E7D" w14:textId="77777777" w:rsidR="00AA6C75" w:rsidRDefault="00914E36">
            <w:pPr>
              <w:spacing w:before="80" w:after="80" w:line="264" w:lineRule="auto"/>
            </w:pPr>
            <w:r>
              <w:rPr>
                <w:sz w:val="21"/>
              </w:rPr>
              <w:t>Flash</w:t>
            </w:r>
            <w:r>
              <w:rPr>
                <w:sz w:val="21"/>
              </w:rPr>
              <w:t>；只能写当前候选目录</w:t>
            </w:r>
          </w:p>
        </w:tc>
      </w:tr>
      <w:tr w:rsidR="00AA6C75" w14:paraId="02D312C5" w14:textId="77777777">
        <w:trPr>
          <w:cantSplit/>
          <w:jc w:val="center"/>
        </w:trPr>
        <w:tc>
          <w:tcPr>
            <w:tcW w:w="2268" w:type="dxa"/>
            <w:tcMar>
              <w:top w:w="85" w:type="dxa"/>
              <w:left w:w="85" w:type="dxa"/>
              <w:bottom w:w="85" w:type="dxa"/>
              <w:right w:w="85" w:type="dxa"/>
            </w:tcMar>
            <w:vAlign w:val="center"/>
          </w:tcPr>
          <w:p w14:paraId="372D2E48" w14:textId="77777777" w:rsidR="00AA6C75" w:rsidRDefault="00914E36">
            <w:pPr>
              <w:spacing w:before="80" w:after="80" w:line="264" w:lineRule="auto"/>
            </w:pPr>
            <w:r>
              <w:rPr>
                <w:sz w:val="21"/>
              </w:rPr>
              <w:t>上位机</w:t>
            </w:r>
            <w:r>
              <w:rPr>
                <w:sz w:val="21"/>
              </w:rPr>
              <w:t xml:space="preserve"> Agent</w:t>
            </w:r>
          </w:p>
        </w:tc>
        <w:tc>
          <w:tcPr>
            <w:tcW w:w="3742" w:type="dxa"/>
            <w:tcMar>
              <w:top w:w="85" w:type="dxa"/>
              <w:left w:w="85" w:type="dxa"/>
              <w:bottom w:w="85" w:type="dxa"/>
              <w:right w:w="85" w:type="dxa"/>
            </w:tcMar>
            <w:vAlign w:val="center"/>
          </w:tcPr>
          <w:p w14:paraId="5B5542EB" w14:textId="77777777" w:rsidR="00AA6C75" w:rsidRDefault="00914E36">
            <w:pPr>
              <w:spacing w:before="80" w:after="80" w:line="264" w:lineRule="auto"/>
            </w:pPr>
            <w:r>
              <w:rPr>
                <w:sz w:val="21"/>
              </w:rPr>
              <w:t>协议和</w:t>
            </w:r>
            <w:r>
              <w:rPr>
                <w:sz w:val="21"/>
              </w:rPr>
              <w:t xml:space="preserve"> UX </w:t>
            </w:r>
            <w:r>
              <w:rPr>
                <w:sz w:val="21"/>
              </w:rPr>
              <w:t>规格到软件、解码器和测试</w:t>
            </w:r>
          </w:p>
        </w:tc>
        <w:tc>
          <w:tcPr>
            <w:tcW w:w="4071" w:type="dxa"/>
            <w:tcMar>
              <w:top w:w="85" w:type="dxa"/>
              <w:left w:w="85" w:type="dxa"/>
              <w:bottom w:w="85" w:type="dxa"/>
              <w:right w:w="85" w:type="dxa"/>
            </w:tcMar>
            <w:vAlign w:val="center"/>
          </w:tcPr>
          <w:p w14:paraId="70F50523" w14:textId="77777777" w:rsidR="00AA6C75" w:rsidRDefault="00914E36">
            <w:pPr>
              <w:spacing w:before="80" w:after="80" w:line="264" w:lineRule="auto"/>
            </w:pPr>
            <w:r>
              <w:rPr>
                <w:sz w:val="21"/>
              </w:rPr>
              <w:t>Flash</w:t>
            </w:r>
            <w:r>
              <w:rPr>
                <w:sz w:val="21"/>
              </w:rPr>
              <w:t>；不能改变未经批准的硬件协议</w:t>
            </w:r>
          </w:p>
        </w:tc>
      </w:tr>
      <w:tr w:rsidR="00AA6C75" w14:paraId="578D7AF2" w14:textId="77777777">
        <w:trPr>
          <w:cantSplit/>
          <w:jc w:val="center"/>
        </w:trPr>
        <w:tc>
          <w:tcPr>
            <w:tcW w:w="2268" w:type="dxa"/>
            <w:tcMar>
              <w:top w:w="85" w:type="dxa"/>
              <w:left w:w="85" w:type="dxa"/>
              <w:bottom w:w="85" w:type="dxa"/>
              <w:right w:w="85" w:type="dxa"/>
            </w:tcMar>
            <w:vAlign w:val="center"/>
          </w:tcPr>
          <w:p w14:paraId="7683B733" w14:textId="77777777" w:rsidR="00AA6C75" w:rsidRDefault="00914E36">
            <w:pPr>
              <w:spacing w:before="80" w:after="80" w:line="264" w:lineRule="auto"/>
            </w:pPr>
            <w:r>
              <w:rPr>
                <w:sz w:val="21"/>
              </w:rPr>
              <w:t>验证</w:t>
            </w:r>
            <w:r>
              <w:rPr>
                <w:sz w:val="21"/>
              </w:rPr>
              <w:t xml:space="preserve"> Agent</w:t>
            </w:r>
          </w:p>
        </w:tc>
        <w:tc>
          <w:tcPr>
            <w:tcW w:w="3742" w:type="dxa"/>
            <w:tcMar>
              <w:top w:w="85" w:type="dxa"/>
              <w:left w:w="85" w:type="dxa"/>
              <w:bottom w:w="85" w:type="dxa"/>
              <w:right w:w="85" w:type="dxa"/>
            </w:tcMar>
            <w:vAlign w:val="center"/>
          </w:tcPr>
          <w:p w14:paraId="3618231B" w14:textId="77777777" w:rsidR="00AA6C75" w:rsidRDefault="00914E36">
            <w:pPr>
              <w:spacing w:before="80" w:after="80" w:line="264" w:lineRule="auto"/>
            </w:pPr>
            <w:r>
              <w:rPr>
                <w:sz w:val="21"/>
              </w:rPr>
              <w:t>验收规格到测试计划和测试任务</w:t>
            </w:r>
          </w:p>
        </w:tc>
        <w:tc>
          <w:tcPr>
            <w:tcW w:w="4071" w:type="dxa"/>
            <w:tcMar>
              <w:top w:w="85" w:type="dxa"/>
              <w:left w:w="85" w:type="dxa"/>
              <w:bottom w:w="85" w:type="dxa"/>
              <w:right w:w="85" w:type="dxa"/>
            </w:tcMar>
            <w:vAlign w:val="center"/>
          </w:tcPr>
          <w:p w14:paraId="57078BDD" w14:textId="77777777" w:rsidR="00AA6C75" w:rsidRDefault="00914E36">
            <w:pPr>
              <w:spacing w:before="80" w:after="80" w:line="264" w:lineRule="auto"/>
            </w:pPr>
            <w:r>
              <w:rPr>
                <w:sz w:val="21"/>
              </w:rPr>
              <w:t xml:space="preserve">Flash </w:t>
            </w:r>
            <w:r>
              <w:rPr>
                <w:sz w:val="21"/>
              </w:rPr>
              <w:t>生成公开测试建议，独立验收由受保护测试执行</w:t>
            </w:r>
          </w:p>
        </w:tc>
      </w:tr>
      <w:tr w:rsidR="00AA6C75" w14:paraId="4BCB57B7" w14:textId="77777777">
        <w:trPr>
          <w:cantSplit/>
          <w:jc w:val="center"/>
        </w:trPr>
        <w:tc>
          <w:tcPr>
            <w:tcW w:w="2268" w:type="dxa"/>
            <w:tcMar>
              <w:top w:w="85" w:type="dxa"/>
              <w:left w:w="85" w:type="dxa"/>
              <w:bottom w:w="85" w:type="dxa"/>
              <w:right w:w="85" w:type="dxa"/>
            </w:tcMar>
            <w:vAlign w:val="center"/>
          </w:tcPr>
          <w:p w14:paraId="69B271B3" w14:textId="77777777" w:rsidR="00AA6C75" w:rsidRDefault="00914E36">
            <w:pPr>
              <w:spacing w:before="80" w:after="80" w:line="264" w:lineRule="auto"/>
            </w:pPr>
            <w:r>
              <w:rPr>
                <w:sz w:val="21"/>
              </w:rPr>
              <w:t>故障诊断</w:t>
            </w:r>
            <w:r>
              <w:rPr>
                <w:sz w:val="21"/>
              </w:rPr>
              <w:t xml:space="preserve"> Agent</w:t>
            </w:r>
          </w:p>
        </w:tc>
        <w:tc>
          <w:tcPr>
            <w:tcW w:w="3742" w:type="dxa"/>
            <w:tcMar>
              <w:top w:w="85" w:type="dxa"/>
              <w:left w:w="85" w:type="dxa"/>
              <w:bottom w:w="85" w:type="dxa"/>
              <w:right w:w="85" w:type="dxa"/>
            </w:tcMar>
            <w:vAlign w:val="center"/>
          </w:tcPr>
          <w:p w14:paraId="7DC0CD6B" w14:textId="77777777" w:rsidR="00AA6C75" w:rsidRDefault="00914E36">
            <w:pPr>
              <w:spacing w:before="80" w:after="80" w:line="264" w:lineRule="auto"/>
            </w:pPr>
            <w:r>
              <w:rPr>
                <w:sz w:val="21"/>
              </w:rPr>
              <w:t>可公开日志和波形摘要到根因及最小补丁</w:t>
            </w:r>
          </w:p>
        </w:tc>
        <w:tc>
          <w:tcPr>
            <w:tcW w:w="4071" w:type="dxa"/>
            <w:tcMar>
              <w:top w:w="85" w:type="dxa"/>
              <w:left w:w="85" w:type="dxa"/>
              <w:bottom w:w="85" w:type="dxa"/>
              <w:right w:w="85" w:type="dxa"/>
            </w:tcMar>
            <w:vAlign w:val="center"/>
          </w:tcPr>
          <w:p w14:paraId="68958990" w14:textId="77777777" w:rsidR="00AA6C75" w:rsidRDefault="00914E36">
            <w:pPr>
              <w:spacing w:before="80" w:after="80" w:line="264" w:lineRule="auto"/>
            </w:pPr>
            <w:r>
              <w:rPr>
                <w:sz w:val="21"/>
              </w:rPr>
              <w:t>Flash</w:t>
            </w:r>
            <w:r>
              <w:rPr>
                <w:sz w:val="21"/>
              </w:rPr>
              <w:t>；难例经预算批准升级</w:t>
            </w:r>
            <w:r>
              <w:rPr>
                <w:sz w:val="21"/>
              </w:rPr>
              <w:t xml:space="preserve"> Pro</w:t>
            </w:r>
          </w:p>
        </w:tc>
      </w:tr>
      <w:tr w:rsidR="00AA6C75" w14:paraId="05C84E9D" w14:textId="77777777">
        <w:trPr>
          <w:cantSplit/>
          <w:jc w:val="center"/>
        </w:trPr>
        <w:tc>
          <w:tcPr>
            <w:tcW w:w="2268" w:type="dxa"/>
            <w:tcMar>
              <w:top w:w="85" w:type="dxa"/>
              <w:left w:w="85" w:type="dxa"/>
              <w:bottom w:w="85" w:type="dxa"/>
              <w:right w:w="85" w:type="dxa"/>
            </w:tcMar>
            <w:vAlign w:val="center"/>
          </w:tcPr>
          <w:p w14:paraId="52F0F1BA" w14:textId="77777777" w:rsidR="00AA6C75" w:rsidRDefault="00914E36">
            <w:pPr>
              <w:spacing w:before="80" w:after="80" w:line="264" w:lineRule="auto"/>
            </w:pPr>
            <w:r>
              <w:rPr>
                <w:sz w:val="21"/>
              </w:rPr>
              <w:t>变更分析</w:t>
            </w:r>
            <w:r>
              <w:rPr>
                <w:sz w:val="21"/>
              </w:rPr>
              <w:t xml:space="preserve"> Agent</w:t>
            </w:r>
          </w:p>
        </w:tc>
        <w:tc>
          <w:tcPr>
            <w:tcW w:w="3742" w:type="dxa"/>
            <w:tcMar>
              <w:top w:w="85" w:type="dxa"/>
              <w:left w:w="85" w:type="dxa"/>
              <w:bottom w:w="85" w:type="dxa"/>
              <w:right w:w="85" w:type="dxa"/>
            </w:tcMar>
            <w:vAlign w:val="center"/>
          </w:tcPr>
          <w:p w14:paraId="00765C25" w14:textId="77777777" w:rsidR="00AA6C75" w:rsidRDefault="00914E36">
            <w:pPr>
              <w:spacing w:before="80" w:after="80" w:line="264" w:lineRule="auto"/>
            </w:pPr>
            <w:r>
              <w:rPr>
                <w:sz w:val="21"/>
              </w:rPr>
              <w:t>新需求与基线差异到影响建议</w:t>
            </w:r>
          </w:p>
        </w:tc>
        <w:tc>
          <w:tcPr>
            <w:tcW w:w="4071" w:type="dxa"/>
            <w:tcMar>
              <w:top w:w="85" w:type="dxa"/>
              <w:left w:w="85" w:type="dxa"/>
              <w:bottom w:w="85" w:type="dxa"/>
              <w:right w:w="85" w:type="dxa"/>
            </w:tcMar>
            <w:vAlign w:val="center"/>
          </w:tcPr>
          <w:p w14:paraId="57B99650" w14:textId="77777777" w:rsidR="00AA6C75" w:rsidRDefault="00914E36">
            <w:pPr>
              <w:spacing w:before="80" w:after="80" w:line="264" w:lineRule="auto"/>
            </w:pPr>
            <w:r>
              <w:rPr>
                <w:sz w:val="21"/>
              </w:rPr>
              <w:t>Qwen Plus</w:t>
            </w:r>
            <w:r>
              <w:rPr>
                <w:sz w:val="21"/>
              </w:rPr>
              <w:t>；依赖遍历和失效判定由程序执行</w:t>
            </w:r>
          </w:p>
        </w:tc>
      </w:tr>
      <w:tr w:rsidR="00AA6C75" w14:paraId="77459421" w14:textId="77777777">
        <w:trPr>
          <w:cantSplit/>
          <w:jc w:val="center"/>
        </w:trPr>
        <w:tc>
          <w:tcPr>
            <w:tcW w:w="2268" w:type="dxa"/>
            <w:tcMar>
              <w:top w:w="85" w:type="dxa"/>
              <w:left w:w="85" w:type="dxa"/>
              <w:bottom w:w="85" w:type="dxa"/>
              <w:right w:w="85" w:type="dxa"/>
            </w:tcMar>
            <w:vAlign w:val="center"/>
          </w:tcPr>
          <w:p w14:paraId="707C89EA" w14:textId="77777777" w:rsidR="00AA6C75" w:rsidRDefault="00914E36">
            <w:pPr>
              <w:spacing w:before="80" w:after="80" w:line="264" w:lineRule="auto"/>
            </w:pPr>
            <w:r>
              <w:rPr>
                <w:sz w:val="21"/>
              </w:rPr>
              <w:t>交付</w:t>
            </w:r>
            <w:r>
              <w:rPr>
                <w:sz w:val="21"/>
              </w:rPr>
              <w:t xml:space="preserve"> Agent</w:t>
            </w:r>
          </w:p>
        </w:tc>
        <w:tc>
          <w:tcPr>
            <w:tcW w:w="3742" w:type="dxa"/>
            <w:tcMar>
              <w:top w:w="85" w:type="dxa"/>
              <w:left w:w="85" w:type="dxa"/>
              <w:bottom w:w="85" w:type="dxa"/>
              <w:right w:w="85" w:type="dxa"/>
            </w:tcMar>
            <w:vAlign w:val="center"/>
          </w:tcPr>
          <w:p w14:paraId="74C3CEA4" w14:textId="77777777" w:rsidR="00AA6C75" w:rsidRDefault="00914E36">
            <w:pPr>
              <w:spacing w:before="80" w:after="80" w:line="264" w:lineRule="auto"/>
            </w:pPr>
            <w:r>
              <w:rPr>
                <w:sz w:val="21"/>
              </w:rPr>
              <w:t>已有工件和证据到说明与报告</w:t>
            </w:r>
          </w:p>
        </w:tc>
        <w:tc>
          <w:tcPr>
            <w:tcW w:w="4071" w:type="dxa"/>
            <w:tcMar>
              <w:top w:w="85" w:type="dxa"/>
              <w:left w:w="85" w:type="dxa"/>
              <w:bottom w:w="85" w:type="dxa"/>
              <w:right w:w="85" w:type="dxa"/>
            </w:tcMar>
            <w:vAlign w:val="center"/>
          </w:tcPr>
          <w:p w14:paraId="16DB5481" w14:textId="77777777" w:rsidR="00AA6C75" w:rsidRDefault="00914E36">
            <w:pPr>
              <w:spacing w:before="80" w:after="80" w:line="264" w:lineRule="auto"/>
            </w:pPr>
            <w:r>
              <w:rPr>
                <w:sz w:val="21"/>
              </w:rPr>
              <w:t>Qwen Plus</w:t>
            </w:r>
            <w:r>
              <w:rPr>
                <w:sz w:val="21"/>
              </w:rPr>
              <w:t>；不能把未验证状态改写为通过</w:t>
            </w:r>
          </w:p>
        </w:tc>
      </w:tr>
      <w:tr w:rsidR="00AA6C75" w14:paraId="67D734E1" w14:textId="77777777">
        <w:trPr>
          <w:cantSplit/>
          <w:jc w:val="center"/>
        </w:trPr>
        <w:tc>
          <w:tcPr>
            <w:tcW w:w="2268" w:type="dxa"/>
            <w:tcMar>
              <w:top w:w="85" w:type="dxa"/>
              <w:left w:w="85" w:type="dxa"/>
              <w:bottom w:w="85" w:type="dxa"/>
              <w:right w:w="85" w:type="dxa"/>
            </w:tcMar>
            <w:vAlign w:val="center"/>
          </w:tcPr>
          <w:p w14:paraId="4350A9D4" w14:textId="77777777" w:rsidR="00AA6C75" w:rsidRDefault="00914E36">
            <w:pPr>
              <w:spacing w:before="80" w:after="80" w:line="264" w:lineRule="auto"/>
            </w:pPr>
            <w:r>
              <w:rPr>
                <w:sz w:val="21"/>
              </w:rPr>
              <w:t>审核角色</w:t>
            </w:r>
          </w:p>
        </w:tc>
        <w:tc>
          <w:tcPr>
            <w:tcW w:w="3742" w:type="dxa"/>
            <w:tcMar>
              <w:top w:w="85" w:type="dxa"/>
              <w:left w:w="85" w:type="dxa"/>
              <w:bottom w:w="85" w:type="dxa"/>
              <w:right w:w="85" w:type="dxa"/>
            </w:tcMar>
            <w:vAlign w:val="center"/>
          </w:tcPr>
          <w:p w14:paraId="088FFCF7" w14:textId="77777777" w:rsidR="00AA6C75" w:rsidRDefault="00914E36">
            <w:pPr>
              <w:spacing w:before="80" w:after="80" w:line="264" w:lineRule="auto"/>
            </w:pPr>
            <w:r>
              <w:rPr>
                <w:sz w:val="21"/>
              </w:rPr>
              <w:t>方案或代码的独立意见</w:t>
            </w:r>
          </w:p>
        </w:tc>
        <w:tc>
          <w:tcPr>
            <w:tcW w:w="4071" w:type="dxa"/>
            <w:tcMar>
              <w:top w:w="85" w:type="dxa"/>
              <w:left w:w="85" w:type="dxa"/>
              <w:bottom w:w="85" w:type="dxa"/>
              <w:right w:w="85" w:type="dxa"/>
            </w:tcMar>
            <w:vAlign w:val="center"/>
          </w:tcPr>
          <w:p w14:paraId="16E84622" w14:textId="77777777" w:rsidR="00AA6C75" w:rsidRDefault="00914E36">
            <w:pPr>
              <w:spacing w:before="80" w:after="80" w:line="264" w:lineRule="auto"/>
            </w:pPr>
            <w:r>
              <w:rPr>
                <w:sz w:val="21"/>
              </w:rPr>
              <w:t>可选</w:t>
            </w:r>
            <w:r>
              <w:rPr>
                <w:sz w:val="21"/>
              </w:rPr>
              <w:t xml:space="preserve"> Pro</w:t>
            </w:r>
            <w:r>
              <w:rPr>
                <w:sz w:val="21"/>
              </w:rPr>
              <w:t>；其意见不是验证结论</w:t>
            </w:r>
          </w:p>
        </w:tc>
      </w:tr>
    </w:tbl>
    <w:p w14:paraId="46149439" w14:textId="77777777" w:rsidR="00AA6C75" w:rsidRDefault="00AA6C75">
      <w:pPr>
        <w:spacing w:before="20" w:after="20" w:line="60" w:lineRule="exact"/>
      </w:pPr>
    </w:p>
    <w:p w14:paraId="1E872B8C" w14:textId="77777777" w:rsidR="00AA6C75" w:rsidRDefault="00914E36">
      <w:r>
        <w:lastRenderedPageBreak/>
        <w:t>任务协调器是状态机和调度器，不必再为其单独配置一个</w:t>
      </w:r>
      <w:r>
        <w:t>“</w:t>
      </w:r>
      <w:r>
        <w:t>总指挥大模型</w:t>
      </w:r>
      <w:r>
        <w:t>”</w:t>
      </w:r>
      <w:r>
        <w:t>。以上角色可以共享模型和服务，但不能共享无限上下文、无边界文件权限或未经版本化的可变状态。</w:t>
      </w:r>
    </w:p>
    <w:p w14:paraId="429E4F5C" w14:textId="77777777" w:rsidR="00AA6C75" w:rsidRDefault="00914E36">
      <w:pPr>
        <w:pStyle w:val="21"/>
      </w:pPr>
      <w:r>
        <w:t xml:space="preserve">6 2 </w:t>
      </w:r>
      <w:r>
        <w:t>节点交接结构</w:t>
      </w:r>
    </w:p>
    <w:p w14:paraId="4E574A6C" w14:textId="77777777" w:rsidR="00AA6C75" w:rsidRDefault="00914E36">
      <w:r>
        <w:t>每次交接使用</w:t>
      </w:r>
      <w:r>
        <w:t xml:space="preserve"> TaskEnvelope</w:t>
      </w:r>
      <w:r>
        <w:t>，至少包含任务目标、需求与契约版本、允许输入工件、允许工具、写入范围、输出</w:t>
      </w:r>
      <w:r>
        <w:t xml:space="preserve"> Schema</w:t>
      </w:r>
      <w:r>
        <w:t>、验收条件、时间和费用预算、需要的批准。输出为结构化工件和问题列表，不是只有一段自然语言。</w:t>
      </w:r>
    </w:p>
    <w:p w14:paraId="05CEEE73" w14:textId="77777777" w:rsidR="00AA6C75" w:rsidRDefault="00914E36">
      <w:r>
        <w:t>上下文由</w:t>
      </w:r>
      <w:r>
        <w:t xml:space="preserve"> Context Builder </w:t>
      </w:r>
      <w:r>
        <w:t>按角色组装：批准的需求和契约优先，再取必要的源文件、</w:t>
      </w:r>
      <w:r>
        <w:t>Skill</w:t>
      </w:r>
      <w:r>
        <w:t>、已授权检索片段和工具诊断。对话摘要只是辅助，不取代项目事实。不要将全体聊天、所有</w:t>
      </w:r>
      <w:r>
        <w:t xml:space="preserve"> PDF</w:t>
      </w:r>
      <w:r>
        <w:t>、所有</w:t>
      </w:r>
      <w:r>
        <w:t xml:space="preserve"> MCP </w:t>
      </w:r>
      <w:r>
        <w:t>工具描述一次性塞给每个</w:t>
      </w:r>
      <w:r>
        <w:t xml:space="preserve"> Agent</w:t>
      </w:r>
      <w:r>
        <w:t>。</w:t>
      </w:r>
    </w:p>
    <w:p w14:paraId="6E9E63C1" w14:textId="77777777" w:rsidR="00AA6C75" w:rsidRDefault="00914E36">
      <w:r>
        <w:t>冲突按</w:t>
      </w:r>
      <w:r>
        <w:t>“</w:t>
      </w:r>
      <w:r>
        <w:t>已批准契约优先、冲突项升级人工、不得静默猜测</w:t>
      </w:r>
      <w:r>
        <w:t>”</w:t>
      </w:r>
      <w:r>
        <w:t>处理。并行节点使用独立工作目录和候选分支；写同一个文件时串行合并或要求重新基于最新版本生成，不采用最后写入覆盖。</w:t>
      </w:r>
    </w:p>
    <w:p w14:paraId="4D65C2DF" w14:textId="77777777" w:rsidR="00AA6C75" w:rsidRDefault="00914E36">
      <w:pPr>
        <w:pStyle w:val="1"/>
      </w:pPr>
      <w:bookmarkStart w:id="7" w:name="_Toc244168999"/>
      <w:r>
        <w:t xml:space="preserve">7 </w:t>
      </w:r>
      <w:r>
        <w:t>国产模型底座与</w:t>
      </w:r>
      <w:r>
        <w:t xml:space="preserve"> API </w:t>
      </w:r>
      <w:r>
        <w:t>配置</w:t>
      </w:r>
      <w:bookmarkEnd w:id="7"/>
    </w:p>
    <w:p w14:paraId="53F1C43F" w14:textId="77777777" w:rsidR="00AA6C75" w:rsidRDefault="00914E36">
      <w:pPr>
        <w:pStyle w:val="21"/>
      </w:pPr>
      <w:r>
        <w:t xml:space="preserve">7 1 </w:t>
      </w:r>
      <w:r>
        <w:t>默认模型池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01FA471E" w14:textId="77777777">
        <w:trPr>
          <w:cantSplit/>
          <w:tblHeader/>
          <w:jc w:val="center"/>
        </w:trPr>
        <w:tc>
          <w:tcPr>
            <w:tcW w:w="2268" w:type="dxa"/>
            <w:shd w:val="clear" w:color="auto" w:fill="DCE7EF"/>
            <w:tcMar>
              <w:top w:w="85" w:type="dxa"/>
              <w:left w:w="85" w:type="dxa"/>
              <w:bottom w:w="85" w:type="dxa"/>
              <w:right w:w="85" w:type="dxa"/>
            </w:tcMar>
            <w:vAlign w:val="center"/>
          </w:tcPr>
          <w:p w14:paraId="7D02798D" w14:textId="77777777" w:rsidR="00AA6C75" w:rsidRDefault="00914E36">
            <w:pPr>
              <w:keepNext/>
              <w:spacing w:before="80" w:after="80" w:line="264" w:lineRule="auto"/>
            </w:pPr>
            <w:r>
              <w:rPr>
                <w:b/>
                <w:sz w:val="21"/>
              </w:rPr>
              <w:t>用途</w:t>
            </w:r>
          </w:p>
        </w:tc>
        <w:tc>
          <w:tcPr>
            <w:tcW w:w="3742" w:type="dxa"/>
            <w:shd w:val="clear" w:color="auto" w:fill="DCE7EF"/>
            <w:tcMar>
              <w:top w:w="85" w:type="dxa"/>
              <w:left w:w="85" w:type="dxa"/>
              <w:bottom w:w="85" w:type="dxa"/>
              <w:right w:w="85" w:type="dxa"/>
            </w:tcMar>
            <w:vAlign w:val="center"/>
          </w:tcPr>
          <w:p w14:paraId="62FE202A" w14:textId="77777777" w:rsidR="00AA6C75" w:rsidRDefault="00914E36">
            <w:pPr>
              <w:keepNext/>
              <w:spacing w:before="80" w:after="80" w:line="264" w:lineRule="auto"/>
            </w:pPr>
            <w:r>
              <w:rPr>
                <w:b/>
                <w:sz w:val="21"/>
              </w:rPr>
              <w:t>展示名称</w:t>
            </w:r>
          </w:p>
        </w:tc>
        <w:tc>
          <w:tcPr>
            <w:tcW w:w="4071" w:type="dxa"/>
            <w:shd w:val="clear" w:color="auto" w:fill="DCE7EF"/>
            <w:tcMar>
              <w:top w:w="85" w:type="dxa"/>
              <w:left w:w="85" w:type="dxa"/>
              <w:bottom w:w="85" w:type="dxa"/>
              <w:right w:w="85" w:type="dxa"/>
            </w:tcMar>
            <w:vAlign w:val="center"/>
          </w:tcPr>
          <w:p w14:paraId="4A24D488" w14:textId="77777777" w:rsidR="00AA6C75" w:rsidRDefault="00914E36">
            <w:pPr>
              <w:keepNext/>
              <w:spacing w:before="80" w:after="80" w:line="264" w:lineRule="auto"/>
            </w:pPr>
            <w:r>
              <w:rPr>
                <w:b/>
                <w:sz w:val="21"/>
              </w:rPr>
              <w:t>服务端模型标识或接入要求</w:t>
            </w:r>
          </w:p>
        </w:tc>
      </w:tr>
      <w:tr w:rsidR="00AA6C75" w14:paraId="17E1F80C" w14:textId="77777777">
        <w:trPr>
          <w:cantSplit/>
          <w:jc w:val="center"/>
        </w:trPr>
        <w:tc>
          <w:tcPr>
            <w:tcW w:w="2268" w:type="dxa"/>
            <w:tcMar>
              <w:top w:w="85" w:type="dxa"/>
              <w:left w:w="85" w:type="dxa"/>
              <w:bottom w:w="85" w:type="dxa"/>
              <w:right w:w="85" w:type="dxa"/>
            </w:tcMar>
            <w:vAlign w:val="center"/>
          </w:tcPr>
          <w:p w14:paraId="7986F7FA" w14:textId="77777777" w:rsidR="00AA6C75" w:rsidRDefault="00914E36">
            <w:pPr>
              <w:spacing w:before="80" w:after="80" w:line="264" w:lineRule="auto"/>
            </w:pPr>
            <w:r>
              <w:rPr>
                <w:sz w:val="21"/>
              </w:rPr>
              <w:t>RTL</w:t>
            </w:r>
            <w:r>
              <w:rPr>
                <w:sz w:val="21"/>
              </w:rPr>
              <w:t>、代码、图纸脚本和修复</w:t>
            </w:r>
          </w:p>
        </w:tc>
        <w:tc>
          <w:tcPr>
            <w:tcW w:w="3742" w:type="dxa"/>
            <w:tcMar>
              <w:top w:w="85" w:type="dxa"/>
              <w:left w:w="85" w:type="dxa"/>
              <w:bottom w:w="85" w:type="dxa"/>
              <w:right w:w="85" w:type="dxa"/>
            </w:tcMar>
            <w:vAlign w:val="center"/>
          </w:tcPr>
          <w:p w14:paraId="49E426DC" w14:textId="77777777" w:rsidR="00AA6C75" w:rsidRDefault="00914E36">
            <w:pPr>
              <w:spacing w:before="80" w:after="80" w:line="264" w:lineRule="auto"/>
            </w:pPr>
            <w:r>
              <w:rPr>
                <w:sz w:val="21"/>
              </w:rPr>
              <w:t>DeepSeek V4.1 Flash</w:t>
            </w:r>
          </w:p>
        </w:tc>
        <w:tc>
          <w:tcPr>
            <w:tcW w:w="4071" w:type="dxa"/>
            <w:tcMar>
              <w:top w:w="85" w:type="dxa"/>
              <w:left w:w="85" w:type="dxa"/>
              <w:bottom w:w="85" w:type="dxa"/>
              <w:right w:w="85" w:type="dxa"/>
            </w:tcMar>
            <w:vAlign w:val="center"/>
          </w:tcPr>
          <w:p w14:paraId="50B3AC33" w14:textId="77777777" w:rsidR="00AA6C75" w:rsidRDefault="00914E36">
            <w:pPr>
              <w:spacing w:before="80" w:after="80" w:line="264" w:lineRule="auto"/>
            </w:pPr>
            <w:r>
              <w:rPr>
                <w:sz w:val="21"/>
              </w:rPr>
              <w:t>官方直连当前用</w:t>
            </w:r>
            <w:r>
              <w:rPr>
                <w:sz w:val="21"/>
              </w:rPr>
              <w:t xml:space="preserve"> deepseek-flash</w:t>
            </w:r>
            <w:r>
              <w:rPr>
                <w:sz w:val="21"/>
              </w:rPr>
              <w:t>，对应</w:t>
            </w:r>
            <w:r>
              <w:rPr>
                <w:sz w:val="21"/>
              </w:rPr>
              <w:t xml:space="preserve"> V4.1 Flash 1017</w:t>
            </w:r>
          </w:p>
        </w:tc>
      </w:tr>
      <w:tr w:rsidR="00AA6C75" w14:paraId="08D37301" w14:textId="77777777">
        <w:trPr>
          <w:cantSplit/>
          <w:jc w:val="center"/>
        </w:trPr>
        <w:tc>
          <w:tcPr>
            <w:tcW w:w="2268" w:type="dxa"/>
            <w:tcMar>
              <w:top w:w="85" w:type="dxa"/>
              <w:left w:w="85" w:type="dxa"/>
              <w:bottom w:w="85" w:type="dxa"/>
              <w:right w:w="85" w:type="dxa"/>
            </w:tcMar>
            <w:vAlign w:val="center"/>
          </w:tcPr>
          <w:p w14:paraId="52F59DD4" w14:textId="77777777" w:rsidR="00AA6C75" w:rsidRDefault="00914E36">
            <w:pPr>
              <w:spacing w:before="80" w:after="80" w:line="264" w:lineRule="auto"/>
            </w:pPr>
            <w:r>
              <w:rPr>
                <w:sz w:val="21"/>
              </w:rPr>
              <w:t>需求、多模态理解和文档</w:t>
            </w:r>
          </w:p>
        </w:tc>
        <w:tc>
          <w:tcPr>
            <w:tcW w:w="3742" w:type="dxa"/>
            <w:tcMar>
              <w:top w:w="85" w:type="dxa"/>
              <w:left w:w="85" w:type="dxa"/>
              <w:bottom w:w="85" w:type="dxa"/>
              <w:right w:w="85" w:type="dxa"/>
            </w:tcMar>
            <w:vAlign w:val="center"/>
          </w:tcPr>
          <w:p w14:paraId="33B4B412" w14:textId="77777777" w:rsidR="00AA6C75" w:rsidRDefault="00914E36">
            <w:pPr>
              <w:spacing w:before="80" w:after="80" w:line="264" w:lineRule="auto"/>
            </w:pPr>
            <w:r>
              <w:rPr>
                <w:sz w:val="21"/>
              </w:rPr>
              <w:t>Qwen 3.7 Plus</w:t>
            </w:r>
          </w:p>
        </w:tc>
        <w:tc>
          <w:tcPr>
            <w:tcW w:w="4071" w:type="dxa"/>
            <w:tcMar>
              <w:top w:w="85" w:type="dxa"/>
              <w:left w:w="85" w:type="dxa"/>
              <w:bottom w:w="85" w:type="dxa"/>
              <w:right w:w="85" w:type="dxa"/>
            </w:tcMar>
            <w:vAlign w:val="center"/>
          </w:tcPr>
          <w:p w14:paraId="366CD927" w14:textId="77777777" w:rsidR="00AA6C75" w:rsidRDefault="00914E36">
            <w:pPr>
              <w:spacing w:before="80" w:after="80" w:line="264" w:lineRule="auto"/>
            </w:pPr>
            <w:r>
              <w:rPr>
                <w:sz w:val="21"/>
              </w:rPr>
              <w:t>qwen3.7-plus</w:t>
            </w:r>
            <w:r>
              <w:rPr>
                <w:sz w:val="21"/>
              </w:rPr>
              <w:t>，按百炼区域和账号确认</w:t>
            </w:r>
          </w:p>
        </w:tc>
      </w:tr>
      <w:tr w:rsidR="00AA6C75" w14:paraId="17D6B5D0" w14:textId="77777777">
        <w:trPr>
          <w:cantSplit/>
          <w:jc w:val="center"/>
        </w:trPr>
        <w:tc>
          <w:tcPr>
            <w:tcW w:w="2268" w:type="dxa"/>
            <w:tcMar>
              <w:top w:w="85" w:type="dxa"/>
              <w:left w:w="85" w:type="dxa"/>
              <w:bottom w:w="85" w:type="dxa"/>
              <w:right w:w="85" w:type="dxa"/>
            </w:tcMar>
            <w:vAlign w:val="center"/>
          </w:tcPr>
          <w:p w14:paraId="32EFABEE" w14:textId="77777777" w:rsidR="00AA6C75" w:rsidRDefault="00914E36">
            <w:pPr>
              <w:spacing w:before="80" w:after="80" w:line="264" w:lineRule="auto"/>
            </w:pPr>
            <w:r>
              <w:rPr>
                <w:sz w:val="21"/>
              </w:rPr>
              <w:t>高难诊断与复核</w:t>
            </w:r>
          </w:p>
        </w:tc>
        <w:tc>
          <w:tcPr>
            <w:tcW w:w="3742" w:type="dxa"/>
            <w:tcMar>
              <w:top w:w="85" w:type="dxa"/>
              <w:left w:w="85" w:type="dxa"/>
              <w:bottom w:w="85" w:type="dxa"/>
              <w:right w:w="85" w:type="dxa"/>
            </w:tcMar>
            <w:vAlign w:val="center"/>
          </w:tcPr>
          <w:p w14:paraId="2FA396A3" w14:textId="77777777" w:rsidR="00AA6C75" w:rsidRDefault="00914E36">
            <w:pPr>
              <w:spacing w:before="80" w:after="80" w:line="264" w:lineRule="auto"/>
            </w:pPr>
            <w:r>
              <w:rPr>
                <w:sz w:val="21"/>
              </w:rPr>
              <w:t>DeepSeek V4 Pro</w:t>
            </w:r>
          </w:p>
        </w:tc>
        <w:tc>
          <w:tcPr>
            <w:tcW w:w="4071" w:type="dxa"/>
            <w:tcMar>
              <w:top w:w="85" w:type="dxa"/>
              <w:left w:w="85" w:type="dxa"/>
              <w:bottom w:w="85" w:type="dxa"/>
              <w:right w:w="85" w:type="dxa"/>
            </w:tcMar>
            <w:vAlign w:val="center"/>
          </w:tcPr>
          <w:p w14:paraId="31D6C880" w14:textId="77777777" w:rsidR="00AA6C75" w:rsidRDefault="00914E36">
            <w:pPr>
              <w:spacing w:before="80" w:after="80" w:line="264" w:lineRule="auto"/>
            </w:pPr>
            <w:r>
              <w:rPr>
                <w:sz w:val="21"/>
              </w:rPr>
              <w:t>deepseek-v4-pro</w:t>
            </w:r>
            <w:r>
              <w:rPr>
                <w:sz w:val="21"/>
              </w:rPr>
              <w:t>，非每个节点默认使用</w:t>
            </w:r>
          </w:p>
        </w:tc>
      </w:tr>
      <w:tr w:rsidR="00AA6C75" w14:paraId="39CAB0AA" w14:textId="77777777">
        <w:trPr>
          <w:cantSplit/>
          <w:jc w:val="center"/>
        </w:trPr>
        <w:tc>
          <w:tcPr>
            <w:tcW w:w="2268" w:type="dxa"/>
            <w:tcMar>
              <w:top w:w="85" w:type="dxa"/>
              <w:left w:w="85" w:type="dxa"/>
              <w:bottom w:w="85" w:type="dxa"/>
              <w:right w:w="85" w:type="dxa"/>
            </w:tcMar>
            <w:vAlign w:val="center"/>
          </w:tcPr>
          <w:p w14:paraId="2309A1D7" w14:textId="77777777" w:rsidR="00AA6C75" w:rsidRDefault="00914E36">
            <w:pPr>
              <w:spacing w:before="80" w:after="80" w:line="264" w:lineRule="auto"/>
            </w:pPr>
            <w:r>
              <w:rPr>
                <w:sz w:val="21"/>
              </w:rPr>
              <w:t>文本向量</w:t>
            </w:r>
          </w:p>
        </w:tc>
        <w:tc>
          <w:tcPr>
            <w:tcW w:w="3742" w:type="dxa"/>
            <w:tcMar>
              <w:top w:w="85" w:type="dxa"/>
              <w:left w:w="85" w:type="dxa"/>
              <w:bottom w:w="85" w:type="dxa"/>
              <w:right w:w="85" w:type="dxa"/>
            </w:tcMar>
            <w:vAlign w:val="center"/>
          </w:tcPr>
          <w:p w14:paraId="43926E33" w14:textId="77777777" w:rsidR="00AA6C75" w:rsidRDefault="00914E36">
            <w:pPr>
              <w:spacing w:before="80" w:after="80" w:line="264" w:lineRule="auto"/>
            </w:pPr>
            <w:r>
              <w:rPr>
                <w:sz w:val="21"/>
              </w:rPr>
              <w:t>百炼文本向量模型</w:t>
            </w:r>
          </w:p>
        </w:tc>
        <w:tc>
          <w:tcPr>
            <w:tcW w:w="4071" w:type="dxa"/>
            <w:tcMar>
              <w:top w:w="85" w:type="dxa"/>
              <w:left w:w="85" w:type="dxa"/>
              <w:bottom w:w="85" w:type="dxa"/>
              <w:right w:w="85" w:type="dxa"/>
            </w:tcMar>
            <w:vAlign w:val="center"/>
          </w:tcPr>
          <w:p w14:paraId="639A8419" w14:textId="77777777" w:rsidR="00AA6C75" w:rsidRDefault="00914E36">
            <w:pPr>
              <w:spacing w:before="80" w:after="80" w:line="264" w:lineRule="auto"/>
            </w:pPr>
            <w:r>
              <w:rPr>
                <w:sz w:val="21"/>
              </w:rPr>
              <w:t>首版候选</w:t>
            </w:r>
            <w:r>
              <w:rPr>
                <w:sz w:val="21"/>
              </w:rPr>
              <w:t xml:space="preserve"> text-embedding-v4</w:t>
            </w:r>
            <w:r>
              <w:rPr>
                <w:sz w:val="21"/>
              </w:rPr>
              <w:t>，固定模型及维度</w:t>
            </w:r>
          </w:p>
        </w:tc>
      </w:tr>
      <w:tr w:rsidR="00AA6C75" w14:paraId="5A959A74" w14:textId="77777777">
        <w:trPr>
          <w:cantSplit/>
          <w:jc w:val="center"/>
        </w:trPr>
        <w:tc>
          <w:tcPr>
            <w:tcW w:w="2268" w:type="dxa"/>
            <w:tcMar>
              <w:top w:w="85" w:type="dxa"/>
              <w:left w:w="85" w:type="dxa"/>
              <w:bottom w:w="85" w:type="dxa"/>
              <w:right w:w="85" w:type="dxa"/>
            </w:tcMar>
            <w:vAlign w:val="center"/>
          </w:tcPr>
          <w:p w14:paraId="2FE82DB8" w14:textId="77777777" w:rsidR="00AA6C75" w:rsidRDefault="00914E36">
            <w:pPr>
              <w:spacing w:before="80" w:after="80" w:line="264" w:lineRule="auto"/>
            </w:pPr>
            <w:r>
              <w:rPr>
                <w:sz w:val="21"/>
              </w:rPr>
              <w:t>检索重排序</w:t>
            </w:r>
          </w:p>
        </w:tc>
        <w:tc>
          <w:tcPr>
            <w:tcW w:w="3742" w:type="dxa"/>
            <w:tcMar>
              <w:top w:w="85" w:type="dxa"/>
              <w:left w:w="85" w:type="dxa"/>
              <w:bottom w:w="85" w:type="dxa"/>
              <w:right w:w="85" w:type="dxa"/>
            </w:tcMar>
            <w:vAlign w:val="center"/>
          </w:tcPr>
          <w:p w14:paraId="792EBC04" w14:textId="77777777" w:rsidR="00AA6C75" w:rsidRDefault="00914E36">
            <w:pPr>
              <w:spacing w:before="80" w:after="80" w:line="264" w:lineRule="auto"/>
            </w:pPr>
            <w:r>
              <w:rPr>
                <w:sz w:val="21"/>
              </w:rPr>
              <w:t>Qwen Rerank</w:t>
            </w:r>
          </w:p>
        </w:tc>
        <w:tc>
          <w:tcPr>
            <w:tcW w:w="4071" w:type="dxa"/>
            <w:tcMar>
              <w:top w:w="85" w:type="dxa"/>
              <w:left w:w="85" w:type="dxa"/>
              <w:bottom w:w="85" w:type="dxa"/>
              <w:right w:w="85" w:type="dxa"/>
            </w:tcMar>
            <w:vAlign w:val="center"/>
          </w:tcPr>
          <w:p w14:paraId="10EFCCEF" w14:textId="77777777" w:rsidR="00AA6C75" w:rsidRDefault="00914E36">
            <w:pPr>
              <w:spacing w:before="80" w:after="80" w:line="264" w:lineRule="auto"/>
            </w:pPr>
            <w:r>
              <w:rPr>
                <w:sz w:val="21"/>
              </w:rPr>
              <w:t>首版候选</w:t>
            </w:r>
            <w:r>
              <w:rPr>
                <w:sz w:val="21"/>
              </w:rPr>
              <w:t xml:space="preserve"> qwen3-rerank</w:t>
            </w:r>
            <w:r>
              <w:rPr>
                <w:sz w:val="21"/>
              </w:rPr>
              <w:t>，候选片段重排</w:t>
            </w:r>
          </w:p>
        </w:tc>
      </w:tr>
    </w:tbl>
    <w:p w14:paraId="385345BC" w14:textId="77777777" w:rsidR="00AA6C75" w:rsidRDefault="00AA6C75">
      <w:pPr>
        <w:spacing w:before="20" w:after="20" w:line="60" w:lineRule="exact"/>
      </w:pPr>
    </w:p>
    <w:p w14:paraId="6DA6FEDB" w14:textId="28790F2D" w:rsidR="00AA6C75" w:rsidRDefault="00914E36">
      <w:r>
        <w:lastRenderedPageBreak/>
        <w:t xml:space="preserve">DeepSeek </w:t>
      </w:r>
      <w:r>
        <w:t>官方文档核实了</w:t>
      </w:r>
      <w:r>
        <w:t xml:space="preserve"> </w:t>
      </w:r>
      <w:r>
        <w:rPr>
          <w:rFonts w:ascii="Consolas" w:hAnsi="Consolas"/>
          <w:sz w:val="20"/>
        </w:rPr>
        <w:t>deepseek-flash</w:t>
      </w:r>
      <w:r>
        <w:t xml:space="preserve"> </w:t>
      </w:r>
      <w:r>
        <w:t>的当前映射；模型展示名、</w:t>
      </w:r>
      <w:r>
        <w:t>API ID</w:t>
      </w:r>
      <w:r>
        <w:t>、服务商和实际返回模型字段分别保存。同名模型经不同供应商调用，参数、配额和价格可能不同，不能混用标识。阿里云文档列出</w:t>
      </w:r>
      <w:r>
        <w:t xml:space="preserve"> Qwen Plus </w:t>
      </w:r>
      <w:r>
        <w:t>的文本及视觉理解与向量重排选项；具体账号可用性尚未实测。</w:t>
      </w:r>
      <w:r>
        <w:t>[</w:t>
      </w:r>
      <w:r>
        <w:t>来源</w:t>
      </w:r>
      <w:r>
        <w:t xml:space="preserve"> </w:t>
      </w:r>
      <w:hyperlink r:id="rId15">
        <w:r>
          <w:rPr>
            <w:color w:val="24526F"/>
          </w:rPr>
          <w:t>S07</w:t>
        </w:r>
      </w:hyperlink>
      <w:r>
        <w:t>、</w:t>
      </w:r>
      <w:hyperlink r:id="rId16">
        <w:r>
          <w:rPr>
            <w:color w:val="24526F"/>
          </w:rPr>
          <w:t>S08</w:t>
        </w:r>
      </w:hyperlink>
      <w:r>
        <w:t>、</w:t>
      </w:r>
      <w:hyperlink r:id="rId17">
        <w:r>
          <w:rPr>
            <w:color w:val="24526F"/>
          </w:rPr>
          <w:t>S09</w:t>
        </w:r>
      </w:hyperlink>
      <w:r>
        <w:t>]</w:t>
      </w:r>
    </w:p>
    <w:p w14:paraId="3A8C154A" w14:textId="77777777" w:rsidR="00AA6C75" w:rsidRDefault="00914E36">
      <w:r>
        <w:t>本方案不再使用</w:t>
      </w:r>
      <w:r>
        <w:t xml:space="preserve"> GLM </w:t>
      </w:r>
      <w:r>
        <w:t>作为默认模型。默认图片通道交给已配置视觉能力的</w:t>
      </w:r>
      <w:r>
        <w:t xml:space="preserve"> Qwen</w:t>
      </w:r>
      <w:r>
        <w:t>，</w:t>
      </w:r>
      <w:r>
        <w:t xml:space="preserve">Flash </w:t>
      </w:r>
      <w:r>
        <w:t>接收结构化抽取结果；以后如果验证其他</w:t>
      </w:r>
      <w:r>
        <w:t xml:space="preserve"> Provider </w:t>
      </w:r>
      <w:r>
        <w:t>的视觉接口，可在能力矩阵中启用，不依据模型家族名称猜测支持情况。模型厂商定位不能证明</w:t>
      </w:r>
      <w:r>
        <w:t xml:space="preserve"> FPGA </w:t>
      </w:r>
      <w:r>
        <w:t>任务优劣，最终仍按本项目独立测试选择。</w:t>
      </w:r>
    </w:p>
    <w:p w14:paraId="2B1989EE" w14:textId="77777777" w:rsidR="00AA6C75" w:rsidRDefault="00914E36">
      <w:pPr>
        <w:pStyle w:val="21"/>
      </w:pPr>
      <w:r>
        <w:t xml:space="preserve">7 2 </w:t>
      </w:r>
      <w:r>
        <w:t>可配置模型中心</w:t>
      </w:r>
    </w:p>
    <w:p w14:paraId="0DCD4555" w14:textId="77777777" w:rsidR="00AA6C75" w:rsidRDefault="00914E36">
      <w:r>
        <w:t>管理员维护</w:t>
      </w:r>
      <w:r>
        <w:t xml:space="preserve"> Provider</w:t>
      </w:r>
      <w:r>
        <w:t>、允许的</w:t>
      </w:r>
      <w:r>
        <w:t xml:space="preserve"> HTTPS </w:t>
      </w:r>
      <w:r>
        <w:t>端点、凭证引用、协议适配、模型列表、能力、单价版本和预算。每个</w:t>
      </w:r>
      <w:r>
        <w:t xml:space="preserve"> Agent </w:t>
      </w:r>
      <w:r>
        <w:t>卡片引用</w:t>
      </w:r>
      <w:r>
        <w:t xml:space="preserve"> ModelProfile</w:t>
      </w:r>
      <w:r>
        <w:t>，可选择文本或视觉能力、输出上限、超时、重试及允许的备用模型。开发者选择已有配置，评委只能用预设配置。</w:t>
      </w:r>
    </w:p>
    <w:p w14:paraId="16E98780" w14:textId="77777777" w:rsidR="00AA6C75" w:rsidRDefault="00914E36">
      <w:r>
        <w:t>模型配置必须通过能力探测和契约测试，至少检查结构化结果、工具调用、流式中断、空输出、截断、拒绝、</w:t>
      </w:r>
      <w:r>
        <w:t xml:space="preserve">usage </w:t>
      </w:r>
      <w:r>
        <w:t>缺失和限流。参数不被服务商支持时明确报错或使用已审核适配，不在接口层无声删除。不能将</w:t>
      </w:r>
      <w:r>
        <w:t>“</w:t>
      </w:r>
      <w:r>
        <w:t>兼容某</w:t>
      </w:r>
      <w:r>
        <w:t xml:space="preserve"> API </w:t>
      </w:r>
      <w:r>
        <w:t>格式</w:t>
      </w:r>
      <w:r>
        <w:t>”</w:t>
      </w:r>
      <w:r>
        <w:t>理解成全部字段和计费一致。</w:t>
      </w:r>
    </w:p>
    <w:p w14:paraId="18000721" w14:textId="77777777" w:rsidR="00AA6C75" w:rsidRDefault="00914E36">
      <w:r>
        <w:t>主调用协议优先采用</w:t>
      </w:r>
      <w:r>
        <w:t xml:space="preserve"> DeepSeek </w:t>
      </w:r>
      <w:r>
        <w:t>官方</w:t>
      </w:r>
      <w:r>
        <w:t xml:space="preserve"> Chat Completions </w:t>
      </w:r>
      <w:r>
        <w:t>文本接口，避免对原模板同时引入不必要的协议变更。</w:t>
      </w:r>
      <w:r>
        <w:rPr>
          <w:rFonts w:ascii="Consolas" w:hAnsi="Consolas"/>
          <w:sz w:val="20"/>
        </w:rPr>
        <w:t>/tokenize</w:t>
      </w:r>
      <w:r>
        <w:t xml:space="preserve"> </w:t>
      </w:r>
      <w:r>
        <w:t>不可伪造；新</w:t>
      </w:r>
      <w:r>
        <w:t xml:space="preserve"> Provider </w:t>
      </w:r>
      <w:r>
        <w:t>区分</w:t>
      </w:r>
      <w:r>
        <w:t xml:space="preserve"> exact</w:t>
      </w:r>
      <w:r>
        <w:t>、</w:t>
      </w:r>
      <w:r>
        <w:t>estimated</w:t>
      </w:r>
      <w:r>
        <w:t>、</w:t>
      </w:r>
      <w:r>
        <w:t xml:space="preserve">unavailable </w:t>
      </w:r>
      <w:r>
        <w:t>的预估计数，实际费用依据真实</w:t>
      </w:r>
      <w:r>
        <w:t xml:space="preserve"> usage </w:t>
      </w:r>
      <w:r>
        <w:t>和价格版本。未知消耗保留</w:t>
      </w:r>
      <w:r>
        <w:t xml:space="preserve"> unknown</w:t>
      </w:r>
      <w:r>
        <w:t>，不记成零。配置改变只对新任务生效；当前运行保存不可变快照。</w:t>
      </w:r>
    </w:p>
    <w:p w14:paraId="541E375B" w14:textId="77777777" w:rsidR="00AA6C75" w:rsidRDefault="00914E36">
      <w:pPr>
        <w:pStyle w:val="21"/>
      </w:pPr>
      <w:r>
        <w:t xml:space="preserve">7 3 </w:t>
      </w:r>
      <w:r>
        <w:t>凭证和数据策略</w:t>
      </w:r>
    </w:p>
    <w:p w14:paraId="263E8B02" w14:textId="77777777" w:rsidR="00AA6C75" w:rsidRDefault="00914E36">
      <w:r>
        <w:t xml:space="preserve">Key </w:t>
      </w:r>
      <w:r>
        <w:t>只存后端密钥设施或受保护环境配置，不放浏览器、</w:t>
      </w:r>
      <w:r>
        <w:t>Prompt</w:t>
      </w:r>
      <w:r>
        <w:t>、普通日志或</w:t>
      </w:r>
      <w:r>
        <w:t xml:space="preserve"> Git</w:t>
      </w:r>
      <w:r>
        <w:t>。默认只允许国产模型白名单；自定义接入不默认放开非国产备用路由。用户已允许国产外部</w:t>
      </w:r>
      <w:r>
        <w:t xml:space="preserve"> API</w:t>
      </w:r>
      <w:r>
        <w:t>，并要求首版只使用免费资料；只接入可合法获取且允许本用途的公开资料，私有文档外发仍需另行批准。本机运行不等于不外发，免费阅读也不等于可批量复制、重分发或训练。</w:t>
      </w:r>
    </w:p>
    <w:p w14:paraId="48678340" w14:textId="77777777" w:rsidR="00AA6C75" w:rsidRDefault="00914E36">
      <w:r>
        <w:t>费用采用预留加结算，单位使用</w:t>
      </w:r>
      <w:r>
        <w:t xml:space="preserve"> Decimal</w:t>
      </w:r>
      <w:r>
        <w:t>。重试共享同一任务截止时间和预算；默认最大修复三轮，</w:t>
      </w:r>
      <w:r>
        <w:t xml:space="preserve">HTTP </w:t>
      </w:r>
      <w:r>
        <w:t>暂态故障有限退避。</w:t>
      </w:r>
      <w:r>
        <w:t>API Key</w:t>
      </w:r>
      <w:r>
        <w:t>、预算和部署区域未确认前，只能做无外网的契约测试，不能以</w:t>
      </w:r>
      <w:r>
        <w:t xml:space="preserve"> mock </w:t>
      </w:r>
      <w:r>
        <w:t>成功宣称真实模型接入完成。</w:t>
      </w:r>
    </w:p>
    <w:p w14:paraId="4622F894" w14:textId="77777777" w:rsidR="00AA6C75" w:rsidRDefault="00914E36">
      <w:pPr>
        <w:pStyle w:val="1"/>
      </w:pPr>
      <w:bookmarkStart w:id="8" w:name="_Toc244169000"/>
      <w:r>
        <w:lastRenderedPageBreak/>
        <w:t xml:space="preserve">8 </w:t>
      </w:r>
      <w:r>
        <w:t>需求澄清和多模态输入</w:t>
      </w:r>
      <w:bookmarkEnd w:id="8"/>
    </w:p>
    <w:p w14:paraId="46A726CC" w14:textId="77777777" w:rsidR="00AA6C75" w:rsidRDefault="00914E36">
      <w:pPr>
        <w:pStyle w:val="21"/>
      </w:pPr>
      <w:r>
        <w:t xml:space="preserve">8 1 </w:t>
      </w:r>
      <w:r>
        <w:t>需求</w:t>
      </w:r>
      <w:r>
        <w:t xml:space="preserve"> Agent </w:t>
      </w:r>
      <w:r>
        <w:t>的职责</w:t>
      </w:r>
    </w:p>
    <w:p w14:paraId="15884291" w14:textId="77777777" w:rsidR="00AA6C75" w:rsidRDefault="00914E36">
      <w:r>
        <w:t>将</w:t>
      </w:r>
      <w:r>
        <w:t>“</w:t>
      </w:r>
      <w:r>
        <w:t>提示词优化</w:t>
      </w:r>
      <w:r>
        <w:t xml:space="preserve"> Agent”</w:t>
      </w:r>
      <w:r>
        <w:t>命名为</w:t>
      </w:r>
      <w:r>
        <w:t>“</w:t>
      </w:r>
      <w:r>
        <w:t>需求澄清与任务规格</w:t>
      </w:r>
      <w:r>
        <w:t xml:space="preserve"> Agent”</w:t>
      </w:r>
      <w:r>
        <w:t>。它不只润色表达，而要提取功能、性能、接口、供电、环境、预算、交期和验收方法，并为每项标记</w:t>
      </w:r>
      <w:r>
        <w:t>“</w:t>
      </w:r>
      <w:r>
        <w:t>用户明确</w:t>
      </w:r>
      <w:r>
        <w:t>”“</w:t>
      </w:r>
      <w:r>
        <w:t>证据推导</w:t>
      </w:r>
      <w:r>
        <w:t>”“</w:t>
      </w:r>
      <w:r>
        <w:t>建议默认</w:t>
      </w:r>
      <w:r>
        <w:t>”“</w:t>
      </w:r>
      <w:r>
        <w:t>未知</w:t>
      </w:r>
      <w:r>
        <w:t>”</w:t>
      </w:r>
      <w:r>
        <w:t>及来源。</w:t>
      </w:r>
    </w:p>
    <w:p w14:paraId="276E8214" w14:textId="77777777" w:rsidR="00AA6C75" w:rsidRDefault="00914E36">
      <w:r>
        <w:t>问题队列优先处理会改变架构的参数：连续或突发、采样率、通道数、数据链路、现有板卡和电压。次要命名或</w:t>
      </w:r>
      <w:r>
        <w:t xml:space="preserve"> UI </w:t>
      </w:r>
      <w:r>
        <w:t>配色可使用公开默认值。每轮建议提出一至三个相互关联的问题；完成度只作导航，不能用一个百分比分数绕过未解决的关键项。</w:t>
      </w:r>
    </w:p>
    <w:p w14:paraId="55810518" w14:textId="77777777" w:rsidR="00AA6C75" w:rsidRDefault="00914E36">
      <w:r>
        <w:t>用户提交答案后由字段校验器检查单位、范围和冲突，再更新问题队列。等待用户时持久化状态，用户回复触发恢复，不让</w:t>
      </w:r>
      <w:r>
        <w:t xml:space="preserve"> Agent </w:t>
      </w:r>
      <w:r>
        <w:t>在后台无限轮询消耗</w:t>
      </w:r>
      <w:r>
        <w:t xml:space="preserve"> token</w:t>
      </w:r>
      <w:r>
        <w:t>。需求冻结需要用户确认；后续补充作为</w:t>
      </w:r>
      <w:r>
        <w:t xml:space="preserve"> ChangeRequest</w:t>
      </w:r>
      <w:r>
        <w:t>，不悄悄改写已批准基线。</w:t>
      </w:r>
    </w:p>
    <w:p w14:paraId="51AD3CAA" w14:textId="77777777" w:rsidR="00AA6C75" w:rsidRDefault="00914E36">
      <w:pPr>
        <w:pStyle w:val="21"/>
      </w:pPr>
      <w:r>
        <w:t xml:space="preserve">8 2 </w:t>
      </w:r>
      <w:r>
        <w:t>输入框和文件处理</w:t>
      </w:r>
    </w:p>
    <w:p w14:paraId="7DFD2284" w14:textId="77777777" w:rsidR="00AA6C75" w:rsidRDefault="00914E36">
      <w:r>
        <w:t>输入框支持文本、粘贴或拖放附件、附件预览、选择</w:t>
      </w:r>
      <w:r>
        <w:t xml:space="preserve"> Agent</w:t>
      </w:r>
      <w:r>
        <w:t>、手动选择或推荐</w:t>
      </w:r>
      <w:r>
        <w:t xml:space="preserve"> Skills</w:t>
      </w:r>
      <w:r>
        <w:t>、引用项目工件。支持</w:t>
      </w:r>
      <w:r>
        <w:t>“</w:t>
      </w:r>
      <w:r>
        <w:t>本次任务使用</w:t>
      </w:r>
      <w:r>
        <w:t>”</w:t>
      </w:r>
      <w:r>
        <w:t>与</w:t>
      </w:r>
      <w:r>
        <w:t>“</w:t>
      </w:r>
      <w:r>
        <w:t>审核后加入项目知识库</w:t>
      </w:r>
      <w:r>
        <w:t>”</w:t>
      </w:r>
      <w:r>
        <w:t>两种范围，上传不等于永久入库。</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5C1BC2D5" w14:textId="77777777">
        <w:trPr>
          <w:cantSplit/>
          <w:tblHeader/>
          <w:jc w:val="center"/>
        </w:trPr>
        <w:tc>
          <w:tcPr>
            <w:tcW w:w="2268" w:type="dxa"/>
            <w:shd w:val="clear" w:color="auto" w:fill="DCE7EF"/>
            <w:tcMar>
              <w:top w:w="85" w:type="dxa"/>
              <w:left w:w="85" w:type="dxa"/>
              <w:bottom w:w="85" w:type="dxa"/>
              <w:right w:w="85" w:type="dxa"/>
            </w:tcMar>
            <w:vAlign w:val="center"/>
          </w:tcPr>
          <w:p w14:paraId="73221D35" w14:textId="77777777" w:rsidR="00AA6C75" w:rsidRDefault="00914E36">
            <w:pPr>
              <w:keepNext/>
              <w:spacing w:before="80" w:after="80" w:line="264" w:lineRule="auto"/>
            </w:pPr>
            <w:r>
              <w:rPr>
                <w:b/>
                <w:sz w:val="21"/>
              </w:rPr>
              <w:t>类型</w:t>
            </w:r>
          </w:p>
        </w:tc>
        <w:tc>
          <w:tcPr>
            <w:tcW w:w="3742" w:type="dxa"/>
            <w:shd w:val="clear" w:color="auto" w:fill="DCE7EF"/>
            <w:tcMar>
              <w:top w:w="85" w:type="dxa"/>
              <w:left w:w="85" w:type="dxa"/>
              <w:bottom w:w="85" w:type="dxa"/>
              <w:right w:w="85" w:type="dxa"/>
            </w:tcMar>
            <w:vAlign w:val="center"/>
          </w:tcPr>
          <w:p w14:paraId="7EC772CF" w14:textId="77777777" w:rsidR="00AA6C75" w:rsidRDefault="00914E36">
            <w:pPr>
              <w:keepNext/>
              <w:spacing w:before="80" w:after="80" w:line="264" w:lineRule="auto"/>
            </w:pPr>
            <w:r>
              <w:rPr>
                <w:b/>
                <w:sz w:val="21"/>
              </w:rPr>
              <w:t>首版处理</w:t>
            </w:r>
          </w:p>
        </w:tc>
        <w:tc>
          <w:tcPr>
            <w:tcW w:w="4071" w:type="dxa"/>
            <w:shd w:val="clear" w:color="auto" w:fill="DCE7EF"/>
            <w:tcMar>
              <w:top w:w="85" w:type="dxa"/>
              <w:left w:w="85" w:type="dxa"/>
              <w:bottom w:w="85" w:type="dxa"/>
              <w:right w:w="85" w:type="dxa"/>
            </w:tcMar>
            <w:vAlign w:val="center"/>
          </w:tcPr>
          <w:p w14:paraId="448C7971" w14:textId="77777777" w:rsidR="00AA6C75" w:rsidRDefault="00914E36">
            <w:pPr>
              <w:keepNext/>
              <w:spacing w:before="80" w:after="80" w:line="264" w:lineRule="auto"/>
            </w:pPr>
            <w:r>
              <w:rPr>
                <w:b/>
                <w:sz w:val="21"/>
              </w:rPr>
              <w:t>不能省略的检查</w:t>
            </w:r>
          </w:p>
        </w:tc>
      </w:tr>
      <w:tr w:rsidR="00AA6C75" w14:paraId="40589831" w14:textId="77777777">
        <w:trPr>
          <w:cantSplit/>
          <w:jc w:val="center"/>
        </w:trPr>
        <w:tc>
          <w:tcPr>
            <w:tcW w:w="2268" w:type="dxa"/>
            <w:tcMar>
              <w:top w:w="85" w:type="dxa"/>
              <w:left w:w="85" w:type="dxa"/>
              <w:bottom w:w="85" w:type="dxa"/>
              <w:right w:w="85" w:type="dxa"/>
            </w:tcMar>
            <w:vAlign w:val="center"/>
          </w:tcPr>
          <w:p w14:paraId="300E5CF7" w14:textId="77777777" w:rsidR="00AA6C75" w:rsidRDefault="00914E36">
            <w:pPr>
              <w:spacing w:before="80" w:after="80" w:line="264" w:lineRule="auto"/>
            </w:pPr>
            <w:r>
              <w:rPr>
                <w:sz w:val="21"/>
              </w:rPr>
              <w:t>PDF</w:t>
            </w:r>
            <w:r>
              <w:rPr>
                <w:sz w:val="21"/>
              </w:rPr>
              <w:t>、</w:t>
            </w:r>
            <w:r>
              <w:rPr>
                <w:sz w:val="21"/>
              </w:rPr>
              <w:t>DOCX</w:t>
            </w:r>
            <w:r>
              <w:rPr>
                <w:sz w:val="21"/>
              </w:rPr>
              <w:t>、</w:t>
            </w:r>
            <w:r>
              <w:rPr>
                <w:sz w:val="21"/>
              </w:rPr>
              <w:t>MD</w:t>
            </w:r>
            <w:r>
              <w:rPr>
                <w:sz w:val="21"/>
              </w:rPr>
              <w:t>、</w:t>
            </w:r>
            <w:r>
              <w:rPr>
                <w:sz w:val="21"/>
              </w:rPr>
              <w:t>TXT</w:t>
            </w:r>
          </w:p>
        </w:tc>
        <w:tc>
          <w:tcPr>
            <w:tcW w:w="3742" w:type="dxa"/>
            <w:tcMar>
              <w:top w:w="85" w:type="dxa"/>
              <w:left w:w="85" w:type="dxa"/>
              <w:bottom w:w="85" w:type="dxa"/>
              <w:right w:w="85" w:type="dxa"/>
            </w:tcMar>
            <w:vAlign w:val="center"/>
          </w:tcPr>
          <w:p w14:paraId="321145AD" w14:textId="77777777" w:rsidR="00AA6C75" w:rsidRDefault="00914E36">
            <w:pPr>
              <w:spacing w:before="80" w:after="80" w:line="264" w:lineRule="auto"/>
            </w:pPr>
            <w:r>
              <w:rPr>
                <w:sz w:val="21"/>
              </w:rPr>
              <w:t>提取段落、表格、标题与页码或位置</w:t>
            </w:r>
          </w:p>
        </w:tc>
        <w:tc>
          <w:tcPr>
            <w:tcW w:w="4071" w:type="dxa"/>
            <w:tcMar>
              <w:top w:w="85" w:type="dxa"/>
              <w:left w:w="85" w:type="dxa"/>
              <w:bottom w:w="85" w:type="dxa"/>
              <w:right w:w="85" w:type="dxa"/>
            </w:tcMar>
            <w:vAlign w:val="center"/>
          </w:tcPr>
          <w:p w14:paraId="5BAABE6F" w14:textId="77777777" w:rsidR="00AA6C75" w:rsidRDefault="00914E36">
            <w:pPr>
              <w:spacing w:before="80" w:after="80" w:line="264" w:lineRule="auto"/>
            </w:pPr>
            <w:r>
              <w:rPr>
                <w:sz w:val="21"/>
              </w:rPr>
              <w:t>原文哈希、编码、解析失败提示</w:t>
            </w:r>
          </w:p>
        </w:tc>
      </w:tr>
      <w:tr w:rsidR="00AA6C75" w14:paraId="2BECCF79" w14:textId="77777777">
        <w:trPr>
          <w:cantSplit/>
          <w:jc w:val="center"/>
        </w:trPr>
        <w:tc>
          <w:tcPr>
            <w:tcW w:w="2268" w:type="dxa"/>
            <w:tcMar>
              <w:top w:w="85" w:type="dxa"/>
              <w:left w:w="85" w:type="dxa"/>
              <w:bottom w:w="85" w:type="dxa"/>
              <w:right w:w="85" w:type="dxa"/>
            </w:tcMar>
            <w:vAlign w:val="center"/>
          </w:tcPr>
          <w:p w14:paraId="21D370E9" w14:textId="77777777" w:rsidR="00AA6C75" w:rsidRDefault="00914E36">
            <w:pPr>
              <w:spacing w:before="80" w:after="80" w:line="264" w:lineRule="auto"/>
            </w:pPr>
            <w:r>
              <w:rPr>
                <w:sz w:val="21"/>
              </w:rPr>
              <w:t>PNG</w:t>
            </w:r>
            <w:r>
              <w:rPr>
                <w:sz w:val="21"/>
              </w:rPr>
              <w:t>、</w:t>
            </w:r>
            <w:r>
              <w:rPr>
                <w:sz w:val="21"/>
              </w:rPr>
              <w:t>JPEG</w:t>
            </w:r>
          </w:p>
        </w:tc>
        <w:tc>
          <w:tcPr>
            <w:tcW w:w="3742" w:type="dxa"/>
            <w:tcMar>
              <w:top w:w="85" w:type="dxa"/>
              <w:left w:w="85" w:type="dxa"/>
              <w:bottom w:w="85" w:type="dxa"/>
              <w:right w:w="85" w:type="dxa"/>
            </w:tcMar>
            <w:vAlign w:val="center"/>
          </w:tcPr>
          <w:p w14:paraId="479F5DB5" w14:textId="77777777" w:rsidR="00AA6C75" w:rsidRDefault="00914E36">
            <w:pPr>
              <w:spacing w:before="80" w:after="80" w:line="264" w:lineRule="auto"/>
            </w:pPr>
            <w:r>
              <w:rPr>
                <w:sz w:val="21"/>
              </w:rPr>
              <w:t xml:space="preserve">OCR </w:t>
            </w:r>
            <w:r>
              <w:rPr>
                <w:sz w:val="21"/>
              </w:rPr>
              <w:t>和视觉理解，保留图片及框选来源</w:t>
            </w:r>
          </w:p>
        </w:tc>
        <w:tc>
          <w:tcPr>
            <w:tcW w:w="4071" w:type="dxa"/>
            <w:tcMar>
              <w:top w:w="85" w:type="dxa"/>
              <w:left w:w="85" w:type="dxa"/>
              <w:bottom w:w="85" w:type="dxa"/>
              <w:right w:w="85" w:type="dxa"/>
            </w:tcMar>
            <w:vAlign w:val="center"/>
          </w:tcPr>
          <w:p w14:paraId="47DAB209" w14:textId="77777777" w:rsidR="00AA6C75" w:rsidRDefault="00914E36">
            <w:pPr>
              <w:spacing w:before="80" w:after="80" w:line="264" w:lineRule="auto"/>
            </w:pPr>
            <w:r>
              <w:rPr>
                <w:sz w:val="21"/>
              </w:rPr>
              <w:t>数字、引脚、电压和小数点人工复核</w:t>
            </w:r>
          </w:p>
        </w:tc>
      </w:tr>
      <w:tr w:rsidR="00AA6C75" w14:paraId="64D1F966" w14:textId="77777777">
        <w:trPr>
          <w:cantSplit/>
          <w:jc w:val="center"/>
        </w:trPr>
        <w:tc>
          <w:tcPr>
            <w:tcW w:w="2268" w:type="dxa"/>
            <w:tcMar>
              <w:top w:w="85" w:type="dxa"/>
              <w:left w:w="85" w:type="dxa"/>
              <w:bottom w:w="85" w:type="dxa"/>
              <w:right w:w="85" w:type="dxa"/>
            </w:tcMar>
            <w:vAlign w:val="center"/>
          </w:tcPr>
          <w:p w14:paraId="36E02462" w14:textId="77777777" w:rsidR="00AA6C75" w:rsidRDefault="00914E36">
            <w:pPr>
              <w:spacing w:before="80" w:after="80" w:line="264" w:lineRule="auto"/>
            </w:pPr>
            <w:r>
              <w:rPr>
                <w:sz w:val="21"/>
              </w:rPr>
              <w:t>CSV</w:t>
            </w:r>
            <w:r>
              <w:rPr>
                <w:sz w:val="21"/>
              </w:rPr>
              <w:t>、</w:t>
            </w:r>
            <w:r>
              <w:rPr>
                <w:sz w:val="21"/>
              </w:rPr>
              <w:t>XLSX</w:t>
            </w:r>
          </w:p>
        </w:tc>
        <w:tc>
          <w:tcPr>
            <w:tcW w:w="3742" w:type="dxa"/>
            <w:tcMar>
              <w:top w:w="85" w:type="dxa"/>
              <w:left w:w="85" w:type="dxa"/>
              <w:bottom w:w="85" w:type="dxa"/>
              <w:right w:w="85" w:type="dxa"/>
            </w:tcMar>
            <w:vAlign w:val="center"/>
          </w:tcPr>
          <w:p w14:paraId="4FE08BC2" w14:textId="77777777" w:rsidR="00AA6C75" w:rsidRDefault="00914E36">
            <w:pPr>
              <w:spacing w:before="80" w:after="80" w:line="264" w:lineRule="auto"/>
            </w:pPr>
            <w:r>
              <w:rPr>
                <w:sz w:val="21"/>
              </w:rPr>
              <w:t>按行列读取，保留表头、单位、公式或缓存状态</w:t>
            </w:r>
          </w:p>
        </w:tc>
        <w:tc>
          <w:tcPr>
            <w:tcW w:w="4071" w:type="dxa"/>
            <w:tcMar>
              <w:top w:w="85" w:type="dxa"/>
              <w:left w:w="85" w:type="dxa"/>
              <w:bottom w:w="85" w:type="dxa"/>
              <w:right w:w="85" w:type="dxa"/>
            </w:tcMar>
            <w:vAlign w:val="center"/>
          </w:tcPr>
          <w:p w14:paraId="745E683E" w14:textId="77777777" w:rsidR="00AA6C75" w:rsidRDefault="00914E36">
            <w:pPr>
              <w:spacing w:before="80" w:after="80" w:line="264" w:lineRule="auto"/>
            </w:pPr>
            <w:r>
              <w:rPr>
                <w:sz w:val="21"/>
              </w:rPr>
              <w:t>不运行宏；公式缓存缺失不能当真实计算值</w:t>
            </w:r>
          </w:p>
        </w:tc>
      </w:tr>
      <w:tr w:rsidR="00AA6C75" w14:paraId="5C8E6408" w14:textId="77777777">
        <w:trPr>
          <w:cantSplit/>
          <w:jc w:val="center"/>
        </w:trPr>
        <w:tc>
          <w:tcPr>
            <w:tcW w:w="2268" w:type="dxa"/>
            <w:tcMar>
              <w:top w:w="85" w:type="dxa"/>
              <w:left w:w="85" w:type="dxa"/>
              <w:bottom w:w="85" w:type="dxa"/>
              <w:right w:w="85" w:type="dxa"/>
            </w:tcMar>
            <w:vAlign w:val="center"/>
          </w:tcPr>
          <w:p w14:paraId="6659A707" w14:textId="77777777" w:rsidR="00AA6C75" w:rsidRDefault="00914E36">
            <w:pPr>
              <w:spacing w:before="80" w:after="80" w:line="264" w:lineRule="auto"/>
            </w:pPr>
            <w:r>
              <w:rPr>
                <w:sz w:val="21"/>
              </w:rPr>
              <w:t>RTL</w:t>
            </w:r>
            <w:r>
              <w:rPr>
                <w:sz w:val="21"/>
              </w:rPr>
              <w:t>、约束、日志</w:t>
            </w:r>
          </w:p>
        </w:tc>
        <w:tc>
          <w:tcPr>
            <w:tcW w:w="3742" w:type="dxa"/>
            <w:tcMar>
              <w:top w:w="85" w:type="dxa"/>
              <w:left w:w="85" w:type="dxa"/>
              <w:bottom w:w="85" w:type="dxa"/>
              <w:right w:w="85" w:type="dxa"/>
            </w:tcMar>
            <w:vAlign w:val="center"/>
          </w:tcPr>
          <w:p w14:paraId="1869A3BE" w14:textId="77777777" w:rsidR="00AA6C75" w:rsidRDefault="00914E36">
            <w:pPr>
              <w:spacing w:before="80" w:after="80" w:line="264" w:lineRule="auto"/>
            </w:pPr>
            <w:r>
              <w:rPr>
                <w:sz w:val="21"/>
              </w:rPr>
              <w:t>纯文本和语言解析</w:t>
            </w:r>
          </w:p>
        </w:tc>
        <w:tc>
          <w:tcPr>
            <w:tcW w:w="4071" w:type="dxa"/>
            <w:tcMar>
              <w:top w:w="85" w:type="dxa"/>
              <w:left w:w="85" w:type="dxa"/>
              <w:bottom w:w="85" w:type="dxa"/>
              <w:right w:w="85" w:type="dxa"/>
            </w:tcMar>
            <w:vAlign w:val="center"/>
          </w:tcPr>
          <w:p w14:paraId="27BB6E97" w14:textId="77777777" w:rsidR="00AA6C75" w:rsidRDefault="00914E36">
            <w:pPr>
              <w:spacing w:before="80" w:after="80" w:line="264" w:lineRule="auto"/>
            </w:pPr>
            <w:r>
              <w:rPr>
                <w:sz w:val="21"/>
              </w:rPr>
              <w:t>不自动执行上传的</w:t>
            </w:r>
            <w:r>
              <w:rPr>
                <w:sz w:val="21"/>
              </w:rPr>
              <w:t xml:space="preserve"> Tcl</w:t>
            </w:r>
            <w:r>
              <w:rPr>
                <w:sz w:val="21"/>
              </w:rPr>
              <w:t>、</w:t>
            </w:r>
            <w:r>
              <w:rPr>
                <w:sz w:val="21"/>
              </w:rPr>
              <w:t>Python</w:t>
            </w:r>
            <w:r>
              <w:rPr>
                <w:sz w:val="21"/>
              </w:rPr>
              <w:t>、</w:t>
            </w:r>
            <w:r>
              <w:rPr>
                <w:sz w:val="21"/>
              </w:rPr>
              <w:t>Shell</w:t>
            </w:r>
          </w:p>
        </w:tc>
      </w:tr>
      <w:tr w:rsidR="00AA6C75" w14:paraId="3F07C0BC" w14:textId="77777777">
        <w:trPr>
          <w:cantSplit/>
          <w:jc w:val="center"/>
        </w:trPr>
        <w:tc>
          <w:tcPr>
            <w:tcW w:w="2268" w:type="dxa"/>
            <w:tcMar>
              <w:top w:w="85" w:type="dxa"/>
              <w:left w:w="85" w:type="dxa"/>
              <w:bottom w:w="85" w:type="dxa"/>
              <w:right w:w="85" w:type="dxa"/>
            </w:tcMar>
            <w:vAlign w:val="center"/>
          </w:tcPr>
          <w:p w14:paraId="5DA06431" w14:textId="77777777" w:rsidR="00AA6C75" w:rsidRDefault="00914E36">
            <w:pPr>
              <w:spacing w:before="80" w:after="80" w:line="264" w:lineRule="auto"/>
            </w:pPr>
            <w:r>
              <w:rPr>
                <w:sz w:val="21"/>
              </w:rPr>
              <w:t xml:space="preserve">KiCad </w:t>
            </w:r>
            <w:r>
              <w:rPr>
                <w:sz w:val="21"/>
              </w:rPr>
              <w:t>原生工程</w:t>
            </w:r>
          </w:p>
        </w:tc>
        <w:tc>
          <w:tcPr>
            <w:tcW w:w="3742" w:type="dxa"/>
            <w:tcMar>
              <w:top w:w="85" w:type="dxa"/>
              <w:left w:w="85" w:type="dxa"/>
              <w:bottom w:w="85" w:type="dxa"/>
              <w:right w:w="85" w:type="dxa"/>
            </w:tcMar>
            <w:vAlign w:val="center"/>
          </w:tcPr>
          <w:p w14:paraId="6D308B1B" w14:textId="77777777" w:rsidR="00AA6C75" w:rsidRDefault="00914E36">
            <w:pPr>
              <w:spacing w:before="80" w:after="80" w:line="264" w:lineRule="auto"/>
            </w:pPr>
            <w:r>
              <w:rPr>
                <w:sz w:val="21"/>
              </w:rPr>
              <w:t>独立</w:t>
            </w:r>
            <w:r>
              <w:rPr>
                <w:sz w:val="21"/>
              </w:rPr>
              <w:t xml:space="preserve"> CAD </w:t>
            </w:r>
            <w:r>
              <w:rPr>
                <w:sz w:val="21"/>
              </w:rPr>
              <w:t>适配器读取</w:t>
            </w:r>
          </w:p>
        </w:tc>
        <w:tc>
          <w:tcPr>
            <w:tcW w:w="4071" w:type="dxa"/>
            <w:tcMar>
              <w:top w:w="85" w:type="dxa"/>
              <w:left w:w="85" w:type="dxa"/>
              <w:bottom w:w="85" w:type="dxa"/>
              <w:right w:w="85" w:type="dxa"/>
            </w:tcMar>
            <w:vAlign w:val="center"/>
          </w:tcPr>
          <w:p w14:paraId="7A558CCE" w14:textId="77777777" w:rsidR="00AA6C75" w:rsidRDefault="00914E36">
            <w:pPr>
              <w:spacing w:before="80" w:after="80" w:line="264" w:lineRule="auto"/>
            </w:pPr>
            <w:r>
              <w:rPr>
                <w:sz w:val="21"/>
              </w:rPr>
              <w:t>工程版本、库依赖、路径和网络表</w:t>
            </w:r>
          </w:p>
        </w:tc>
      </w:tr>
      <w:tr w:rsidR="00AA6C75" w14:paraId="0331481D" w14:textId="77777777">
        <w:trPr>
          <w:cantSplit/>
          <w:jc w:val="center"/>
        </w:trPr>
        <w:tc>
          <w:tcPr>
            <w:tcW w:w="2268" w:type="dxa"/>
            <w:tcMar>
              <w:top w:w="85" w:type="dxa"/>
              <w:left w:w="85" w:type="dxa"/>
              <w:bottom w:w="85" w:type="dxa"/>
              <w:right w:w="85" w:type="dxa"/>
            </w:tcMar>
            <w:vAlign w:val="center"/>
          </w:tcPr>
          <w:p w14:paraId="2779B68D" w14:textId="77777777" w:rsidR="00AA6C75" w:rsidRDefault="00914E36">
            <w:pPr>
              <w:spacing w:before="80" w:after="80" w:line="264" w:lineRule="auto"/>
            </w:pPr>
            <w:r>
              <w:rPr>
                <w:sz w:val="21"/>
              </w:rPr>
              <w:lastRenderedPageBreak/>
              <w:t>ZIP</w:t>
            </w:r>
          </w:p>
        </w:tc>
        <w:tc>
          <w:tcPr>
            <w:tcW w:w="3742" w:type="dxa"/>
            <w:tcMar>
              <w:top w:w="85" w:type="dxa"/>
              <w:left w:w="85" w:type="dxa"/>
              <w:bottom w:w="85" w:type="dxa"/>
              <w:right w:w="85" w:type="dxa"/>
            </w:tcMar>
            <w:vAlign w:val="center"/>
          </w:tcPr>
          <w:p w14:paraId="035D194A" w14:textId="77777777" w:rsidR="00AA6C75" w:rsidRDefault="00914E36">
            <w:pPr>
              <w:spacing w:before="80" w:after="80" w:line="264" w:lineRule="auto"/>
            </w:pPr>
            <w:r>
              <w:rPr>
                <w:sz w:val="21"/>
              </w:rPr>
              <w:t>有限解包与文件清单</w:t>
            </w:r>
          </w:p>
        </w:tc>
        <w:tc>
          <w:tcPr>
            <w:tcW w:w="4071" w:type="dxa"/>
            <w:tcMar>
              <w:top w:w="85" w:type="dxa"/>
              <w:left w:w="85" w:type="dxa"/>
              <w:bottom w:w="85" w:type="dxa"/>
              <w:right w:w="85" w:type="dxa"/>
            </w:tcMar>
            <w:vAlign w:val="center"/>
          </w:tcPr>
          <w:p w14:paraId="259FEC19" w14:textId="77777777" w:rsidR="00AA6C75" w:rsidRDefault="00914E36">
            <w:pPr>
              <w:spacing w:before="80" w:after="80" w:line="264" w:lineRule="auto"/>
            </w:pPr>
            <w:r>
              <w:rPr>
                <w:sz w:val="21"/>
              </w:rPr>
              <w:t>路径穿越、符号链接、膨胀比、大小和文件数</w:t>
            </w:r>
          </w:p>
        </w:tc>
      </w:tr>
    </w:tbl>
    <w:p w14:paraId="14A82986" w14:textId="77777777" w:rsidR="00AA6C75" w:rsidRDefault="00AA6C75">
      <w:pPr>
        <w:spacing w:before="20" w:after="20" w:line="60" w:lineRule="exact"/>
      </w:pPr>
    </w:p>
    <w:p w14:paraId="124DBADF" w14:textId="2C89BFAC" w:rsidR="00AA6C75" w:rsidRDefault="00914E36">
      <w:r>
        <w:t>建议初始限额为每次</w:t>
      </w:r>
      <w:r>
        <w:t xml:space="preserve"> 10 </w:t>
      </w:r>
      <w:r>
        <w:t>个附件、单文件</w:t>
      </w:r>
      <w:r>
        <w:t xml:space="preserve"> 25 MB</w:t>
      </w:r>
      <w:r>
        <w:t>、单任务</w:t>
      </w:r>
      <w:r>
        <w:t xml:space="preserve"> 100 MB</w:t>
      </w:r>
      <w:r>
        <w:t>、</w:t>
      </w:r>
      <w:r>
        <w:t xml:space="preserve">PDF 200 </w:t>
      </w:r>
      <w:r>
        <w:t>页，均为可配置工程默认值。大型波形通过专用工件通道上传，不挤进聊天附件。</w:t>
      </w:r>
      <w:r>
        <w:t>MIME</w:t>
      </w:r>
      <w:r>
        <w:t>、扩展名和内容类型交叉检查；解析进程隔离、无网络、有限</w:t>
      </w:r>
      <w:r>
        <w:t xml:space="preserve"> CPU </w:t>
      </w:r>
      <w:r>
        <w:t>和内存，文件内容视为不可信数据。</w:t>
      </w:r>
      <w:r>
        <w:t>[</w:t>
      </w:r>
      <w:r>
        <w:t>安全依据</w:t>
      </w:r>
      <w:r>
        <w:t xml:space="preserve"> </w:t>
      </w:r>
      <w:hyperlink r:id="rId18">
        <w:r>
          <w:rPr>
            <w:color w:val="24526F"/>
          </w:rPr>
          <w:t>S10</w:t>
        </w:r>
      </w:hyperlink>
      <w:r>
        <w:t>]</w:t>
      </w:r>
    </w:p>
    <w:p w14:paraId="4B06C88A" w14:textId="77777777" w:rsidR="00AA6C75" w:rsidRDefault="00914E36">
      <w:pPr>
        <w:pStyle w:val="21"/>
      </w:pPr>
      <w:r>
        <w:t xml:space="preserve">8 3 </w:t>
      </w:r>
      <w:r>
        <w:t>文本和图片到工程事实</w:t>
      </w:r>
    </w:p>
    <w:p w14:paraId="5E483391" w14:textId="77777777" w:rsidR="00AA6C75" w:rsidRDefault="00914E36">
      <w:r>
        <w:t>先提取可检索文本，再按需要将选定页面或图片发送视觉模型，不把整本手册重复发送给每个角色。扫描</w:t>
      </w:r>
      <w:r>
        <w:t xml:space="preserve"> PDF </w:t>
      </w:r>
      <w:r>
        <w:t>的</w:t>
      </w:r>
      <w:r>
        <w:t xml:space="preserve"> OCR </w:t>
      </w:r>
      <w:r>
        <w:t>数字不能直接成为安全关键参数；给出原页定位并要求确认。上下文保留原始值、标准单位值、转换公式和来源，避免把</w:t>
      </w:r>
      <w:r>
        <w:t xml:space="preserve"> MHz </w:t>
      </w:r>
      <w:r>
        <w:t>与</w:t>
      </w:r>
      <w:r>
        <w:t xml:space="preserve"> MB/s </w:t>
      </w:r>
      <w:r>
        <w:t>混为一谈。</w:t>
      </w:r>
    </w:p>
    <w:p w14:paraId="12EF2EED" w14:textId="77777777" w:rsidR="00AA6C75" w:rsidRDefault="00914E36">
      <w:pPr>
        <w:pStyle w:val="1"/>
      </w:pPr>
      <w:bookmarkStart w:id="9" w:name="_Toc244169001"/>
      <w:r>
        <w:t xml:space="preserve">9 </w:t>
      </w:r>
      <w:r>
        <w:t>统一契约与变更管理</w:t>
      </w:r>
      <w:bookmarkEnd w:id="9"/>
    </w:p>
    <w:p w14:paraId="7CE7E720" w14:textId="77777777" w:rsidR="00AA6C75" w:rsidRDefault="00914E36">
      <w:pPr>
        <w:pStyle w:val="21"/>
      </w:pPr>
      <w:r>
        <w:t xml:space="preserve">9 1 </w:t>
      </w:r>
      <w:r>
        <w:t>共同事实源</w:t>
      </w:r>
    </w:p>
    <w:p w14:paraId="679ABD32" w14:textId="77777777" w:rsidR="00AA6C75" w:rsidRDefault="00914E36">
      <w:r>
        <w:t>建议维护四类有</w:t>
      </w:r>
      <w:r>
        <w:t xml:space="preserve"> Schema </w:t>
      </w:r>
      <w:r>
        <w:t>的文档：</w:t>
      </w:r>
      <w:r>
        <w:t>RequirementSpec</w:t>
      </w:r>
      <w:r>
        <w:t>、</w:t>
      </w:r>
      <w:r>
        <w:t>SystemContract</w:t>
      </w:r>
      <w:r>
        <w:t>、</w:t>
      </w:r>
      <w:r>
        <w:t>BoardProfile</w:t>
      </w:r>
      <w:r>
        <w:t>、</w:t>
      </w:r>
      <w:r>
        <w:t>AcceptanceSpec</w:t>
      </w:r>
      <w:r>
        <w:t>。它们是项目事实源，不是模型聊天记录。协议端口、采样数据格式、寄存器及软件类型由版本化生成器派生；手写扩展留在独立目录，重新生成不得覆盖。</w:t>
      </w:r>
    </w:p>
    <w:p w14:paraId="365909B2" w14:textId="77777777" w:rsidR="00AA6C75" w:rsidRDefault="00914E36">
      <w:r>
        <w:t xml:space="preserve">SystemContract </w:t>
      </w:r>
      <w:r>
        <w:t>至少包含：接口名、方向、位宽、单位、字节序、合法值、时序、复位语义、协议版本、长度和</w:t>
      </w:r>
      <w:r>
        <w:t xml:space="preserve"> CRC </w:t>
      </w:r>
      <w:r>
        <w:t>定义、超时、错误码、能力协商、向后兼容规则。</w:t>
      </w:r>
      <w:r>
        <w:t xml:space="preserve">BoardProfile </w:t>
      </w:r>
      <w:r>
        <w:t>单独保存器件完整型号、封装、时钟、</w:t>
      </w:r>
      <w:r>
        <w:t xml:space="preserve">Bank </w:t>
      </w:r>
      <w:r>
        <w:t>电压、可用引脚和工具链，防止系统规格与某块板硬绑定。</w:t>
      </w:r>
    </w:p>
    <w:p w14:paraId="10D5C609" w14:textId="77777777" w:rsidR="00AA6C75" w:rsidRDefault="00914E36">
      <w:pPr>
        <w:pStyle w:val="21"/>
      </w:pPr>
      <w:r>
        <w:t xml:space="preserve">9 2 </w:t>
      </w:r>
      <w:r>
        <w:t>演示协议建议</w:t>
      </w:r>
    </w:p>
    <w:p w14:paraId="741B0EF9" w14:textId="77777777" w:rsidR="00AA6C75" w:rsidRDefault="00914E36">
      <w:r>
        <w:t>采用二进制分帧：同步字、协议主次版本、消息类型、序号、负载长度、负载、</w:t>
      </w:r>
      <w:r>
        <w:t>CRC</w:t>
      </w:r>
      <w:r>
        <w:t>。具体位宽和</w:t>
      </w:r>
      <w:r>
        <w:t xml:space="preserve"> CRC </w:t>
      </w:r>
      <w:r>
        <w:t>多项式由协议设计时冻结，不允许</w:t>
      </w:r>
      <w:r>
        <w:t xml:space="preserve"> RTL </w:t>
      </w:r>
      <w:r>
        <w:t>与上位机各自选择默认值。消息最少包括</w:t>
      </w:r>
      <w:r>
        <w:t xml:space="preserve"> GET_CAPS</w:t>
      </w:r>
      <w:r>
        <w:t>、</w:t>
      </w:r>
      <w:r>
        <w:t>SET_CONFIG</w:t>
      </w:r>
      <w:r>
        <w:t>、</w:t>
      </w:r>
      <w:r>
        <w:t>ARM</w:t>
      </w:r>
      <w:r>
        <w:t>、</w:t>
      </w:r>
      <w:r>
        <w:t>READ_CAPTURE</w:t>
      </w:r>
      <w:r>
        <w:t>、</w:t>
      </w:r>
      <w:r>
        <w:t>STATUS</w:t>
      </w:r>
      <w:r>
        <w:t>、</w:t>
      </w:r>
      <w:r>
        <w:t>ERROR</w:t>
      </w:r>
      <w:r>
        <w:t>；重复控制命令通过序号和幂等键处理。</w:t>
      </w:r>
    </w:p>
    <w:p w14:paraId="4D1A6024" w14:textId="77777777" w:rsidR="00AA6C75" w:rsidRDefault="00914E36">
      <w:r>
        <w:t>能力响应描述支持的通道数、采样率和最大深度。</w:t>
      </w:r>
      <w:r>
        <w:t xml:space="preserve">8 </w:t>
      </w:r>
      <w:r>
        <w:t>通道设备收到</w:t>
      </w:r>
      <w:r>
        <w:t xml:space="preserve"> 16 </w:t>
      </w:r>
      <w:r>
        <w:t>通道配置应返回明确错误，不能截断后假装成功。若帧格式预留样本宽度，</w:t>
      </w:r>
      <w:r>
        <w:t xml:space="preserve">8 </w:t>
      </w:r>
      <w:r>
        <w:t>到</w:t>
      </w:r>
      <w:r>
        <w:t xml:space="preserve"> 16 </w:t>
      </w:r>
      <w:r>
        <w:t>路可以保持兼容主版本；若修改帧语义则升级主版本并保留迁移说明。契约版本与设备协议版本是两个独立字段。</w:t>
      </w:r>
    </w:p>
    <w:p w14:paraId="07E71E52" w14:textId="77777777" w:rsidR="00AA6C75" w:rsidRDefault="00914E36">
      <w:pPr>
        <w:pStyle w:val="21"/>
      </w:pPr>
      <w:r>
        <w:lastRenderedPageBreak/>
        <w:t xml:space="preserve">9 3 </w:t>
      </w:r>
      <w:r>
        <w:t>需求变更算法</w:t>
      </w:r>
    </w:p>
    <w:p w14:paraId="4882F014" w14:textId="77777777" w:rsidR="00AA6C75" w:rsidRDefault="00914E36">
      <w:r>
        <w:t xml:space="preserve">1. </w:t>
      </w:r>
      <w:r>
        <w:t>解析变更，保留用户原话；比较规范化字段，生成语义差异和新增验收条件。</w:t>
      </w:r>
    </w:p>
    <w:p w14:paraId="62410342" w14:textId="77777777" w:rsidR="00AA6C75" w:rsidRDefault="00914E36">
      <w:r>
        <w:t xml:space="preserve">2. </w:t>
      </w:r>
      <w:r>
        <w:t>约束函数计算对带宽、缓存、电压、资源、价格和图纸的影响；未知项显式提出。</w:t>
      </w:r>
    </w:p>
    <w:p w14:paraId="7326EC91" w14:textId="77777777" w:rsidR="00AA6C75" w:rsidRDefault="00914E36">
      <w:r>
        <w:t xml:space="preserve">3. </w:t>
      </w:r>
      <w:r>
        <w:t>在声明式工件依赖图中遍历传递依赖，标记</w:t>
      </w:r>
      <w:r>
        <w:t xml:space="preserve"> STALE</w:t>
      </w:r>
      <w:r>
        <w:t>；</w:t>
      </w:r>
      <w:r>
        <w:t xml:space="preserve">Agent </w:t>
      </w:r>
      <w:r>
        <w:t>只能补充影响建议，不能删除强制依赖。</w:t>
      </w:r>
    </w:p>
    <w:p w14:paraId="374E5E9A" w14:textId="77777777" w:rsidR="00AA6C75" w:rsidRDefault="00914E36">
      <w:r>
        <w:t xml:space="preserve">4. </w:t>
      </w:r>
      <w:r>
        <w:t>形成变更计划、预计成本和需要重新批准的节点；用户批准后创建新</w:t>
      </w:r>
      <w:r>
        <w:t xml:space="preserve"> revision </w:t>
      </w:r>
      <w:r>
        <w:t>与分支。</w:t>
      </w:r>
    </w:p>
    <w:p w14:paraId="54901163" w14:textId="77777777" w:rsidR="00AA6C75" w:rsidRDefault="00914E36">
      <w:r>
        <w:t xml:space="preserve">5. </w:t>
      </w:r>
      <w:r>
        <w:t>按拓扑重建受影响工件；未变化工件仅在输入与环境哈希都相同时允许复用证据。</w:t>
      </w:r>
    </w:p>
    <w:p w14:paraId="35F7DBD5" w14:textId="77777777" w:rsidR="00AA6C75" w:rsidRDefault="00914E36">
      <w:r>
        <w:t xml:space="preserve">6. </w:t>
      </w:r>
      <w:r>
        <w:t>执行受影响测试，并固定执行系统级冒烟测试；影响不明的跨模块变更采用保守全回归。</w:t>
      </w:r>
    </w:p>
    <w:p w14:paraId="00B93E31" w14:textId="77777777" w:rsidR="00AA6C75" w:rsidRDefault="00914E36">
      <w:r>
        <w:t xml:space="preserve">7. </w:t>
      </w:r>
      <w:r>
        <w:t>展示新旧对照，批准后更新项目当前版本指针。旧版本和旧证据只读保留。</w:t>
      </w:r>
    </w:p>
    <w:p w14:paraId="5D93A009" w14:textId="77777777" w:rsidR="00AA6C75" w:rsidRDefault="00914E36">
      <w:pPr>
        <w:keepNext/>
        <w:jc w:val="center"/>
      </w:pPr>
      <w:r>
        <w:rPr>
          <w:noProof/>
        </w:rPr>
        <w:drawing>
          <wp:inline distT="0" distB="0" distL="0" distR="0" wp14:anchorId="13C67540" wp14:editId="3F8CCB94">
            <wp:extent cx="6400800" cy="2595880"/>
            <wp:effectExtent l="0" t="0" r="0" b="0"/>
            <wp:docPr id="2" name="Picture 2" descr="需求变更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flow.png"/>
                    <pic:cNvPicPr/>
                  </pic:nvPicPr>
                  <pic:blipFill>
                    <a:blip r:embed="rId19"/>
                    <a:stretch>
                      <a:fillRect/>
                    </a:stretch>
                  </pic:blipFill>
                  <pic:spPr>
                    <a:xfrm>
                      <a:off x="0" y="0"/>
                      <a:ext cx="6400800" cy="2595880"/>
                    </a:xfrm>
                    <a:prstGeom prst="rect">
                      <a:avLst/>
                    </a:prstGeom>
                  </pic:spPr>
                </pic:pic>
              </a:graphicData>
            </a:graphic>
          </wp:inline>
        </w:drawing>
      </w:r>
    </w:p>
    <w:p w14:paraId="036F68FE" w14:textId="77777777" w:rsidR="00AA6C75" w:rsidRDefault="00914E36">
      <w:pPr>
        <w:pStyle w:val="af7"/>
        <w:jc w:val="center"/>
      </w:pPr>
      <w:r>
        <w:t>图</w:t>
      </w:r>
      <w:r>
        <w:t xml:space="preserve"> 2  </w:t>
      </w:r>
      <w:r>
        <w:t>需求变更闭环</w:t>
      </w:r>
      <w:r>
        <w:t xml:space="preserve">  </w:t>
      </w:r>
      <w:r>
        <w:t>设计示意并非已部署系统</w:t>
      </w:r>
    </w:p>
    <w:p w14:paraId="641B908B" w14:textId="77777777" w:rsidR="00AA6C75" w:rsidRDefault="00914E36">
      <w:r>
        <w:t xml:space="preserve">8 </w:t>
      </w:r>
      <w:r>
        <w:t>到</w:t>
      </w:r>
      <w:r>
        <w:t xml:space="preserve"> 16 </w:t>
      </w:r>
      <w:r>
        <w:t>路至少影响采样位宽、缓存字节数、分包、上位机通道</w:t>
      </w:r>
      <w:r>
        <w:t xml:space="preserve"> UI </w:t>
      </w:r>
      <w:r>
        <w:t>和解析、原理图接口及连接、</w:t>
      </w:r>
      <w:r>
        <w:t>BOM</w:t>
      </w:r>
      <w:r>
        <w:t>、报价与相关验收；</w:t>
      </w:r>
      <w:r>
        <w:t xml:space="preserve">UART </w:t>
      </w:r>
      <w:r>
        <w:t>波特率模块若输入不变可复用，但系统带宽检查必须重跑。若在途旧任务随后完成，其结果只能归入旧</w:t>
      </w:r>
      <w:r>
        <w:t xml:space="preserve"> revision</w:t>
      </w:r>
      <w:r>
        <w:t>，不能把新版本状态刷绿。</w:t>
      </w:r>
    </w:p>
    <w:p w14:paraId="10850E26" w14:textId="77777777" w:rsidR="00AA6C75" w:rsidRDefault="00914E36">
      <w:r>
        <w:t>回滚是切换已批准版本及其工件，不等于撤销已执行的硬件或外部动作。实板以后需要独立回退与重新验证；软件配置数据库若发生迁移，需要配套兼容和备份策略。</w:t>
      </w:r>
    </w:p>
    <w:p w14:paraId="5B7C7FA0" w14:textId="77777777" w:rsidR="00AA6C75" w:rsidRDefault="00914E36">
      <w:pPr>
        <w:pStyle w:val="1"/>
      </w:pPr>
      <w:bookmarkStart w:id="10" w:name="_Toc244169002"/>
      <w:r>
        <w:lastRenderedPageBreak/>
        <w:t xml:space="preserve">10 </w:t>
      </w:r>
      <w:r>
        <w:t>硬件选型和详细图纸</w:t>
      </w:r>
      <w:bookmarkEnd w:id="10"/>
    </w:p>
    <w:p w14:paraId="52390354" w14:textId="77777777" w:rsidR="00AA6C75" w:rsidRDefault="00914E36">
      <w:pPr>
        <w:pStyle w:val="21"/>
      </w:pPr>
      <w:r>
        <w:t xml:space="preserve">10 1 </w:t>
      </w:r>
      <w:r>
        <w:t>选型算法与证据</w:t>
      </w:r>
    </w:p>
    <w:p w14:paraId="70417E10" w14:textId="77777777" w:rsidR="00AA6C75" w:rsidRDefault="00914E36">
      <w:r>
        <w:t>先做硬约束过滤，再做多目标比较。硬约束包括</w:t>
      </w:r>
      <w:r>
        <w:t xml:space="preserve"> I/O </w:t>
      </w:r>
      <w:r>
        <w:t>数量和电平、资源容量、存储、时钟、封装、温度和工具支持；不可用的关键字段记为</w:t>
      </w:r>
      <w:r>
        <w:t xml:space="preserve"> unknown</w:t>
      </w:r>
      <w:r>
        <w:t>，不用模型填一个看似合理数值。性能、价格、交期、供应风险是第二步比较因素，不可用低价抵消电气不满足。</w:t>
      </w:r>
    </w:p>
    <w:p w14:paraId="1B8E0FC5" w14:textId="77777777" w:rsidR="00AA6C75" w:rsidRDefault="00914E36">
      <w:r>
        <w:t>器件事实优先来自原厂</w:t>
      </w:r>
      <w:r>
        <w:t xml:space="preserve"> Datasheet</w:t>
      </w:r>
      <w:r>
        <w:t>、开发板原理图和用户授权资料，采购价格来自供应商接口或经核验的报价文件。</w:t>
      </w:r>
      <w:r>
        <w:t>MPN</w:t>
      </w:r>
      <w:r>
        <w:t>、封装、温度等级、生命周期和替代料条件分别保存。推荐列表给出满足与不满足理由、来源页码和人工待确认项；</w:t>
      </w:r>
      <w:r>
        <w:t xml:space="preserve">RAG </w:t>
      </w:r>
      <w:r>
        <w:t>相似度不是选型正确率。</w:t>
      </w:r>
    </w:p>
    <w:p w14:paraId="33FFB808" w14:textId="77777777" w:rsidR="00AA6C75" w:rsidRDefault="00914E36">
      <w:r>
        <w:t>首版不要求换</w:t>
      </w:r>
      <w:r>
        <w:t xml:space="preserve"> FPGA</w:t>
      </w:r>
      <w:r>
        <w:t>，使用虚拟</w:t>
      </w:r>
      <w:r>
        <w:t xml:space="preserve"> BoardProfile </w:t>
      </w:r>
      <w:r>
        <w:t>和用户批准的参考图纸假设设计采集接口。现有两块实板资料齐全后再分别建立真实</w:t>
      </w:r>
      <w:r>
        <w:t xml:space="preserve"> BoardProfile</w:t>
      </w:r>
      <w:r>
        <w:t>。此前只输出与板无关的逻辑设计、参考图纸及未绑定接口的仿真工程，不生成看似最终的</w:t>
      </w:r>
      <w:r>
        <w:t xml:space="preserve"> XDC </w:t>
      </w:r>
      <w:r>
        <w:t>引脚或可直接接线的实物指导。</w:t>
      </w:r>
    </w:p>
    <w:p w14:paraId="7443DEF9" w14:textId="77777777" w:rsidR="00AA6C75" w:rsidRDefault="00914E36">
      <w:r>
        <w:t>板卡和电气资料缺失也会影响</w:t>
      </w:r>
      <w:r>
        <w:t xml:space="preserve"> KiCad </w:t>
      </w:r>
      <w:r>
        <w:t>图纸，而不仅影响烧录。存在两种交付等级：参考原理图使用明确且经用户接受的假设，接口未绑定、不得直接接线；板卡绑定原理图须完成真实连接器、供电、</w:t>
      </w:r>
      <w:r>
        <w:t>Bank</w:t>
      </w:r>
      <w:r>
        <w:t>、电平、保护和器件资料审核。前者可以演示工具链，但不能宣称是后者。用户已接受首版交付前者，待板卡资料齐全后再升级为后者；模板来源与审核人仍须落实。参考图纸的假设、未绑定接口和禁止直接接线提示必须出现在标题栏、预览、下载说明与报告中。</w:t>
      </w:r>
    </w:p>
    <w:p w14:paraId="6ACDEF04" w14:textId="77777777" w:rsidR="00AA6C75" w:rsidRDefault="00914E36">
      <w:pPr>
        <w:pStyle w:val="21"/>
      </w:pPr>
      <w:r>
        <w:t xml:space="preserve">10 2 KiCad </w:t>
      </w:r>
      <w:r>
        <w:t>首版路径</w:t>
      </w:r>
    </w:p>
    <w:p w14:paraId="79575054" w14:textId="77777777" w:rsidR="00AA6C75" w:rsidRDefault="00914E36">
      <w:r>
        <w:t>采用</w:t>
      </w:r>
      <w:r>
        <w:t>“</w:t>
      </w:r>
      <w:r>
        <w:t>人工审核参考模板加参数化实例化加独立网络检查</w:t>
      </w:r>
      <w:r>
        <w:t>”</w:t>
      </w:r>
      <w:r>
        <w:t>。模板包含连接器、地参考、必要的缓冲或电平转换与保护位置、去耦和测试点；元件是否需要及具体参数必须由已确认的电气要求决定，不把保护电路视为可随意省略的装饰。</w:t>
      </w:r>
    </w:p>
    <w:p w14:paraId="25B1ABAA" w14:textId="77777777" w:rsidR="00AA6C75" w:rsidRDefault="00914E36">
      <w:r>
        <w:t>原理图</w:t>
      </w:r>
      <w:r>
        <w:t xml:space="preserve"> Agent </w:t>
      </w:r>
      <w:r>
        <w:t>先输出结构化连接计划和选型证据，工具据此实例化</w:t>
      </w:r>
      <w:r>
        <w:t xml:space="preserve"> KiCad </w:t>
      </w:r>
      <w:r>
        <w:t>工程，然后导出网络表，与预期</w:t>
      </w:r>
      <w:r>
        <w:t xml:space="preserve"> pin-to-net </w:t>
      </w:r>
      <w:r>
        <w:t>连接图逐项比较。运行</w:t>
      </w:r>
      <w:r>
        <w:t xml:space="preserve"> ERC</w:t>
      </w:r>
      <w:r>
        <w:t>，记录错误、警告及审核豁免，再导出</w:t>
      </w:r>
      <w:r>
        <w:t xml:space="preserve"> PDF</w:t>
      </w:r>
      <w:r>
        <w:t>／</w:t>
      </w:r>
      <w:r>
        <w:t>SVG</w:t>
      </w:r>
      <w:r>
        <w:t>、</w:t>
      </w:r>
      <w:r>
        <w:t xml:space="preserve">BOM </w:t>
      </w:r>
      <w:r>
        <w:t>和源工程。仅有</w:t>
      </w:r>
      <w:r>
        <w:t xml:space="preserve"> ERC </w:t>
      </w:r>
      <w:r>
        <w:t>无错误还不够：关键网络、型号、符号引脚和封装映射都需独立检查。</w:t>
      </w:r>
    </w:p>
    <w:p w14:paraId="2C136A0E" w14:textId="6FC128F9" w:rsidR="00AA6C75" w:rsidRDefault="00914E36">
      <w:r>
        <w:t xml:space="preserve">Seeed Studio </w:t>
      </w:r>
      <w:r>
        <w:t>的</w:t>
      </w:r>
      <w:r>
        <w:t xml:space="preserve"> KiCad MCP </w:t>
      </w:r>
      <w:r>
        <w:t>提供原理图分析、网络追踪、</w:t>
      </w:r>
      <w:r>
        <w:t>ERC</w:t>
      </w:r>
      <w:r>
        <w:t>／</w:t>
      </w:r>
      <w:r>
        <w:t xml:space="preserve">DRC </w:t>
      </w:r>
      <w:r>
        <w:t>与编辑接口，但维护者明确将原理图编辑标为实验功能，提示连线可能不形成正确电气连接。因此首版不得依赖</w:t>
      </w:r>
      <w:r>
        <w:t xml:space="preserve">“add_wire </w:t>
      </w:r>
      <w:r>
        <w:t>返回成功</w:t>
      </w:r>
      <w:r>
        <w:t>”</w:t>
      </w:r>
      <w:r>
        <w:t>作为验收。应优先用验证过的模板，固定版本，并准备受控适配器处理生成、网络核对和官方</w:t>
      </w:r>
      <w:r>
        <w:t xml:space="preserve"> CLI </w:t>
      </w:r>
      <w:r>
        <w:t>校验。</w:t>
      </w:r>
      <w:r>
        <w:t>[</w:t>
      </w:r>
      <w:r>
        <w:t>来源</w:t>
      </w:r>
      <w:r>
        <w:t xml:space="preserve"> </w:t>
      </w:r>
      <w:hyperlink r:id="rId20">
        <w:r>
          <w:rPr>
            <w:color w:val="24526F"/>
          </w:rPr>
          <w:t>S11</w:t>
        </w:r>
      </w:hyperlink>
      <w:r>
        <w:t>、</w:t>
      </w:r>
      <w:hyperlink r:id="rId21">
        <w:r>
          <w:rPr>
            <w:color w:val="24526F"/>
          </w:rPr>
          <w:t>S12</w:t>
        </w:r>
      </w:hyperlink>
      <w:r>
        <w:t>]</w:t>
      </w:r>
    </w:p>
    <w:p w14:paraId="7FD877FE" w14:textId="77777777" w:rsidR="00AA6C75" w:rsidRDefault="00914E36">
      <w:pPr>
        <w:pStyle w:val="21"/>
      </w:pPr>
      <w:r>
        <w:lastRenderedPageBreak/>
        <w:t xml:space="preserve">10 3 </w:t>
      </w:r>
      <w:r>
        <w:t>必交图纸包</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61400734" w14:textId="77777777">
        <w:trPr>
          <w:cantSplit/>
          <w:tblHeader/>
          <w:jc w:val="center"/>
        </w:trPr>
        <w:tc>
          <w:tcPr>
            <w:tcW w:w="2268" w:type="dxa"/>
            <w:shd w:val="clear" w:color="auto" w:fill="DCE7EF"/>
            <w:tcMar>
              <w:top w:w="85" w:type="dxa"/>
              <w:left w:w="85" w:type="dxa"/>
              <w:bottom w:w="85" w:type="dxa"/>
              <w:right w:w="85" w:type="dxa"/>
            </w:tcMar>
            <w:vAlign w:val="center"/>
          </w:tcPr>
          <w:p w14:paraId="2E805478" w14:textId="77777777" w:rsidR="00AA6C75" w:rsidRDefault="00914E36">
            <w:pPr>
              <w:keepNext/>
              <w:spacing w:before="80" w:after="80" w:line="264" w:lineRule="auto"/>
            </w:pPr>
            <w:r>
              <w:rPr>
                <w:b/>
                <w:sz w:val="21"/>
              </w:rPr>
              <w:t>文件或记录</w:t>
            </w:r>
          </w:p>
        </w:tc>
        <w:tc>
          <w:tcPr>
            <w:tcW w:w="3742" w:type="dxa"/>
            <w:shd w:val="clear" w:color="auto" w:fill="DCE7EF"/>
            <w:tcMar>
              <w:top w:w="85" w:type="dxa"/>
              <w:left w:w="85" w:type="dxa"/>
              <w:bottom w:w="85" w:type="dxa"/>
              <w:right w:w="85" w:type="dxa"/>
            </w:tcMar>
            <w:vAlign w:val="center"/>
          </w:tcPr>
          <w:p w14:paraId="0C35498D" w14:textId="77777777" w:rsidR="00AA6C75" w:rsidRDefault="00914E36">
            <w:pPr>
              <w:keepNext/>
              <w:spacing w:before="80" w:after="80" w:line="264" w:lineRule="auto"/>
            </w:pPr>
            <w:r>
              <w:rPr>
                <w:b/>
                <w:sz w:val="21"/>
              </w:rPr>
              <w:t>内容</w:t>
            </w:r>
          </w:p>
        </w:tc>
        <w:tc>
          <w:tcPr>
            <w:tcW w:w="4071" w:type="dxa"/>
            <w:shd w:val="clear" w:color="auto" w:fill="DCE7EF"/>
            <w:tcMar>
              <w:top w:w="85" w:type="dxa"/>
              <w:left w:w="85" w:type="dxa"/>
              <w:bottom w:w="85" w:type="dxa"/>
              <w:right w:w="85" w:type="dxa"/>
            </w:tcMar>
            <w:vAlign w:val="center"/>
          </w:tcPr>
          <w:p w14:paraId="73536469" w14:textId="77777777" w:rsidR="00AA6C75" w:rsidRDefault="00914E36">
            <w:pPr>
              <w:keepNext/>
              <w:spacing w:before="80" w:after="80" w:line="264" w:lineRule="auto"/>
            </w:pPr>
            <w:r>
              <w:rPr>
                <w:b/>
                <w:sz w:val="21"/>
              </w:rPr>
              <w:t>验收方式</w:t>
            </w:r>
          </w:p>
        </w:tc>
      </w:tr>
      <w:tr w:rsidR="00AA6C75" w14:paraId="367B238B" w14:textId="77777777">
        <w:trPr>
          <w:cantSplit/>
          <w:jc w:val="center"/>
        </w:trPr>
        <w:tc>
          <w:tcPr>
            <w:tcW w:w="2268" w:type="dxa"/>
            <w:tcMar>
              <w:top w:w="85" w:type="dxa"/>
              <w:left w:w="85" w:type="dxa"/>
              <w:bottom w:w="85" w:type="dxa"/>
              <w:right w:w="85" w:type="dxa"/>
            </w:tcMar>
            <w:vAlign w:val="center"/>
          </w:tcPr>
          <w:p w14:paraId="706147DB" w14:textId="77777777" w:rsidR="00AA6C75" w:rsidRDefault="00914E36">
            <w:pPr>
              <w:spacing w:before="80" w:after="80" w:line="264" w:lineRule="auto"/>
            </w:pPr>
            <w:r>
              <w:rPr>
                <w:sz w:val="21"/>
              </w:rPr>
              <w:t xml:space="preserve">KiCad </w:t>
            </w:r>
            <w:r>
              <w:rPr>
                <w:sz w:val="21"/>
              </w:rPr>
              <w:t>源工程</w:t>
            </w:r>
          </w:p>
        </w:tc>
        <w:tc>
          <w:tcPr>
            <w:tcW w:w="3742" w:type="dxa"/>
            <w:tcMar>
              <w:top w:w="85" w:type="dxa"/>
              <w:left w:w="85" w:type="dxa"/>
              <w:bottom w:w="85" w:type="dxa"/>
              <w:right w:w="85" w:type="dxa"/>
            </w:tcMar>
            <w:vAlign w:val="center"/>
          </w:tcPr>
          <w:p w14:paraId="5F0E80F6" w14:textId="77777777" w:rsidR="00AA6C75" w:rsidRDefault="00914E36">
            <w:pPr>
              <w:spacing w:before="80" w:after="80" w:line="264" w:lineRule="auto"/>
            </w:pPr>
            <w:r>
              <w:rPr>
                <w:sz w:val="21"/>
              </w:rPr>
              <w:t>kicad_pro</w:t>
            </w:r>
            <w:r>
              <w:rPr>
                <w:sz w:val="21"/>
              </w:rPr>
              <w:t>、</w:t>
            </w:r>
            <w:r>
              <w:rPr>
                <w:sz w:val="21"/>
              </w:rPr>
              <w:t xml:space="preserve">kicad_sch </w:t>
            </w:r>
            <w:r>
              <w:rPr>
                <w:sz w:val="21"/>
              </w:rPr>
              <w:t>和必要库依赖</w:t>
            </w:r>
          </w:p>
        </w:tc>
        <w:tc>
          <w:tcPr>
            <w:tcW w:w="4071" w:type="dxa"/>
            <w:tcMar>
              <w:top w:w="85" w:type="dxa"/>
              <w:left w:w="85" w:type="dxa"/>
              <w:bottom w:w="85" w:type="dxa"/>
              <w:right w:w="85" w:type="dxa"/>
            </w:tcMar>
            <w:vAlign w:val="center"/>
          </w:tcPr>
          <w:p w14:paraId="4A76467E" w14:textId="77777777" w:rsidR="00AA6C75" w:rsidRDefault="00914E36">
            <w:pPr>
              <w:spacing w:before="80" w:after="80" w:line="264" w:lineRule="auto"/>
            </w:pPr>
            <w:r>
              <w:rPr>
                <w:sz w:val="21"/>
              </w:rPr>
              <w:t>在固定版本</w:t>
            </w:r>
            <w:r>
              <w:rPr>
                <w:sz w:val="21"/>
              </w:rPr>
              <w:t xml:space="preserve"> KiCad </w:t>
            </w:r>
            <w:r>
              <w:rPr>
                <w:sz w:val="21"/>
              </w:rPr>
              <w:t>可打开和编辑</w:t>
            </w:r>
          </w:p>
        </w:tc>
      </w:tr>
      <w:tr w:rsidR="00AA6C75" w14:paraId="49DB4DFC" w14:textId="77777777">
        <w:trPr>
          <w:cantSplit/>
          <w:jc w:val="center"/>
        </w:trPr>
        <w:tc>
          <w:tcPr>
            <w:tcW w:w="2268" w:type="dxa"/>
            <w:tcMar>
              <w:top w:w="85" w:type="dxa"/>
              <w:left w:w="85" w:type="dxa"/>
              <w:bottom w:w="85" w:type="dxa"/>
              <w:right w:w="85" w:type="dxa"/>
            </w:tcMar>
            <w:vAlign w:val="center"/>
          </w:tcPr>
          <w:p w14:paraId="2D0F682F" w14:textId="77777777" w:rsidR="00AA6C75" w:rsidRDefault="00914E36">
            <w:pPr>
              <w:spacing w:before="80" w:after="80" w:line="264" w:lineRule="auto"/>
            </w:pPr>
            <w:r>
              <w:rPr>
                <w:sz w:val="21"/>
              </w:rPr>
              <w:t>原理图</w:t>
            </w:r>
            <w:r>
              <w:rPr>
                <w:sz w:val="21"/>
              </w:rPr>
              <w:t xml:space="preserve"> PDF </w:t>
            </w:r>
            <w:r>
              <w:rPr>
                <w:sz w:val="21"/>
              </w:rPr>
              <w:t>或</w:t>
            </w:r>
            <w:r>
              <w:rPr>
                <w:sz w:val="21"/>
              </w:rPr>
              <w:t xml:space="preserve"> SVG</w:t>
            </w:r>
          </w:p>
        </w:tc>
        <w:tc>
          <w:tcPr>
            <w:tcW w:w="3742" w:type="dxa"/>
            <w:tcMar>
              <w:top w:w="85" w:type="dxa"/>
              <w:left w:w="85" w:type="dxa"/>
              <w:bottom w:w="85" w:type="dxa"/>
              <w:right w:w="85" w:type="dxa"/>
            </w:tcMar>
            <w:vAlign w:val="center"/>
          </w:tcPr>
          <w:p w14:paraId="431CA100" w14:textId="77777777" w:rsidR="00AA6C75" w:rsidRDefault="00914E36">
            <w:pPr>
              <w:spacing w:before="80" w:after="80" w:line="264" w:lineRule="auto"/>
            </w:pPr>
            <w:r>
              <w:rPr>
                <w:sz w:val="21"/>
              </w:rPr>
              <w:t>标注位号、网络、接口和版本</w:t>
            </w:r>
          </w:p>
        </w:tc>
        <w:tc>
          <w:tcPr>
            <w:tcW w:w="4071" w:type="dxa"/>
            <w:tcMar>
              <w:top w:w="85" w:type="dxa"/>
              <w:left w:w="85" w:type="dxa"/>
              <w:bottom w:w="85" w:type="dxa"/>
              <w:right w:w="85" w:type="dxa"/>
            </w:tcMar>
            <w:vAlign w:val="center"/>
          </w:tcPr>
          <w:p w14:paraId="3C59533E" w14:textId="77777777" w:rsidR="00AA6C75" w:rsidRDefault="00914E36">
            <w:pPr>
              <w:spacing w:before="80" w:after="80" w:line="264" w:lineRule="auto"/>
            </w:pPr>
            <w:r>
              <w:rPr>
                <w:sz w:val="21"/>
              </w:rPr>
              <w:t>图形人工检查，不能用示意图片代替源文件</w:t>
            </w:r>
          </w:p>
        </w:tc>
      </w:tr>
      <w:tr w:rsidR="00AA6C75" w14:paraId="61CCB289" w14:textId="77777777">
        <w:trPr>
          <w:cantSplit/>
          <w:jc w:val="center"/>
        </w:trPr>
        <w:tc>
          <w:tcPr>
            <w:tcW w:w="2268" w:type="dxa"/>
            <w:tcMar>
              <w:top w:w="85" w:type="dxa"/>
              <w:left w:w="85" w:type="dxa"/>
              <w:bottom w:w="85" w:type="dxa"/>
              <w:right w:w="85" w:type="dxa"/>
            </w:tcMar>
            <w:vAlign w:val="center"/>
          </w:tcPr>
          <w:p w14:paraId="7D4B9BED" w14:textId="77777777" w:rsidR="00AA6C75" w:rsidRDefault="00914E36">
            <w:pPr>
              <w:spacing w:before="80" w:after="80" w:line="264" w:lineRule="auto"/>
            </w:pPr>
            <w:r>
              <w:rPr>
                <w:sz w:val="21"/>
              </w:rPr>
              <w:t>网络表</w:t>
            </w:r>
          </w:p>
        </w:tc>
        <w:tc>
          <w:tcPr>
            <w:tcW w:w="3742" w:type="dxa"/>
            <w:tcMar>
              <w:top w:w="85" w:type="dxa"/>
              <w:left w:w="85" w:type="dxa"/>
              <w:bottom w:w="85" w:type="dxa"/>
              <w:right w:w="85" w:type="dxa"/>
            </w:tcMar>
            <w:vAlign w:val="center"/>
          </w:tcPr>
          <w:p w14:paraId="58A9DC11" w14:textId="77777777" w:rsidR="00AA6C75" w:rsidRDefault="00914E36">
            <w:pPr>
              <w:spacing w:before="80" w:after="80" w:line="264" w:lineRule="auto"/>
            </w:pPr>
            <w:r>
              <w:rPr>
                <w:sz w:val="21"/>
              </w:rPr>
              <w:t>所有元件引脚到网络映射</w:t>
            </w:r>
          </w:p>
        </w:tc>
        <w:tc>
          <w:tcPr>
            <w:tcW w:w="4071" w:type="dxa"/>
            <w:tcMar>
              <w:top w:w="85" w:type="dxa"/>
              <w:left w:w="85" w:type="dxa"/>
              <w:bottom w:w="85" w:type="dxa"/>
              <w:right w:w="85" w:type="dxa"/>
            </w:tcMar>
            <w:vAlign w:val="center"/>
          </w:tcPr>
          <w:p w14:paraId="076C5384" w14:textId="77777777" w:rsidR="00AA6C75" w:rsidRDefault="00914E36">
            <w:pPr>
              <w:spacing w:before="80" w:after="80" w:line="264" w:lineRule="auto"/>
            </w:pPr>
            <w:r>
              <w:rPr>
                <w:sz w:val="21"/>
              </w:rPr>
              <w:t>与批准连接计划做集合和连通性对比</w:t>
            </w:r>
          </w:p>
        </w:tc>
      </w:tr>
      <w:tr w:rsidR="00AA6C75" w14:paraId="33940CD6" w14:textId="77777777">
        <w:trPr>
          <w:cantSplit/>
          <w:jc w:val="center"/>
        </w:trPr>
        <w:tc>
          <w:tcPr>
            <w:tcW w:w="2268" w:type="dxa"/>
            <w:tcMar>
              <w:top w:w="85" w:type="dxa"/>
              <w:left w:w="85" w:type="dxa"/>
              <w:bottom w:w="85" w:type="dxa"/>
              <w:right w:w="85" w:type="dxa"/>
            </w:tcMar>
            <w:vAlign w:val="center"/>
          </w:tcPr>
          <w:p w14:paraId="04EA2BD5" w14:textId="77777777" w:rsidR="00AA6C75" w:rsidRDefault="00914E36">
            <w:pPr>
              <w:spacing w:before="80" w:after="80" w:line="264" w:lineRule="auto"/>
            </w:pPr>
            <w:r>
              <w:rPr>
                <w:sz w:val="21"/>
              </w:rPr>
              <w:t>BOM</w:t>
            </w:r>
          </w:p>
        </w:tc>
        <w:tc>
          <w:tcPr>
            <w:tcW w:w="3742" w:type="dxa"/>
            <w:tcMar>
              <w:top w:w="85" w:type="dxa"/>
              <w:left w:w="85" w:type="dxa"/>
              <w:bottom w:w="85" w:type="dxa"/>
              <w:right w:w="85" w:type="dxa"/>
            </w:tcMar>
            <w:vAlign w:val="center"/>
          </w:tcPr>
          <w:p w14:paraId="26A039BC" w14:textId="77777777" w:rsidR="00AA6C75" w:rsidRDefault="00914E36">
            <w:pPr>
              <w:spacing w:before="80" w:after="80" w:line="264" w:lineRule="auto"/>
            </w:pPr>
            <w:r>
              <w:rPr>
                <w:sz w:val="21"/>
              </w:rPr>
              <w:t>MPN</w:t>
            </w:r>
            <w:r>
              <w:rPr>
                <w:sz w:val="21"/>
              </w:rPr>
              <w:t>、参数、数量、封装、</w:t>
            </w:r>
            <w:r>
              <w:rPr>
                <w:sz w:val="21"/>
              </w:rPr>
              <w:t xml:space="preserve">DNP </w:t>
            </w:r>
            <w:r>
              <w:rPr>
                <w:sz w:val="21"/>
              </w:rPr>
              <w:t>和替代料</w:t>
            </w:r>
          </w:p>
        </w:tc>
        <w:tc>
          <w:tcPr>
            <w:tcW w:w="4071" w:type="dxa"/>
            <w:tcMar>
              <w:top w:w="85" w:type="dxa"/>
              <w:left w:w="85" w:type="dxa"/>
              <w:bottom w:w="85" w:type="dxa"/>
              <w:right w:w="85" w:type="dxa"/>
            </w:tcMar>
            <w:vAlign w:val="center"/>
          </w:tcPr>
          <w:p w14:paraId="6BD3B357" w14:textId="77777777" w:rsidR="00AA6C75" w:rsidRDefault="00914E36">
            <w:pPr>
              <w:spacing w:before="80" w:after="80" w:line="264" w:lineRule="auto"/>
            </w:pPr>
            <w:r>
              <w:rPr>
                <w:sz w:val="21"/>
              </w:rPr>
              <w:t>与原理图导出项一致</w:t>
            </w:r>
          </w:p>
        </w:tc>
      </w:tr>
      <w:tr w:rsidR="00AA6C75" w14:paraId="5FA55A8B" w14:textId="77777777">
        <w:trPr>
          <w:cantSplit/>
          <w:jc w:val="center"/>
        </w:trPr>
        <w:tc>
          <w:tcPr>
            <w:tcW w:w="2268" w:type="dxa"/>
            <w:tcMar>
              <w:top w:w="85" w:type="dxa"/>
              <w:left w:w="85" w:type="dxa"/>
              <w:bottom w:w="85" w:type="dxa"/>
              <w:right w:w="85" w:type="dxa"/>
            </w:tcMar>
            <w:vAlign w:val="center"/>
          </w:tcPr>
          <w:p w14:paraId="51BD4DE0" w14:textId="77777777" w:rsidR="00AA6C75" w:rsidRDefault="00914E36">
            <w:pPr>
              <w:spacing w:before="80" w:after="80" w:line="264" w:lineRule="auto"/>
            </w:pPr>
            <w:r>
              <w:rPr>
                <w:sz w:val="21"/>
              </w:rPr>
              <w:t>校验报告</w:t>
            </w:r>
          </w:p>
        </w:tc>
        <w:tc>
          <w:tcPr>
            <w:tcW w:w="3742" w:type="dxa"/>
            <w:tcMar>
              <w:top w:w="85" w:type="dxa"/>
              <w:left w:w="85" w:type="dxa"/>
              <w:bottom w:w="85" w:type="dxa"/>
              <w:right w:w="85" w:type="dxa"/>
            </w:tcMar>
            <w:vAlign w:val="center"/>
          </w:tcPr>
          <w:p w14:paraId="666165EF" w14:textId="77777777" w:rsidR="00AA6C75" w:rsidRDefault="00914E36">
            <w:pPr>
              <w:spacing w:before="80" w:after="80" w:line="264" w:lineRule="auto"/>
            </w:pPr>
            <w:r>
              <w:rPr>
                <w:sz w:val="21"/>
              </w:rPr>
              <w:t>ERC</w:t>
            </w:r>
            <w:r>
              <w:rPr>
                <w:sz w:val="21"/>
              </w:rPr>
              <w:t>、网络一致性、符号和封装审核</w:t>
            </w:r>
          </w:p>
        </w:tc>
        <w:tc>
          <w:tcPr>
            <w:tcW w:w="4071" w:type="dxa"/>
            <w:tcMar>
              <w:top w:w="85" w:type="dxa"/>
              <w:left w:w="85" w:type="dxa"/>
              <w:bottom w:w="85" w:type="dxa"/>
              <w:right w:w="85" w:type="dxa"/>
            </w:tcMar>
            <w:vAlign w:val="center"/>
          </w:tcPr>
          <w:p w14:paraId="419080AE" w14:textId="77777777" w:rsidR="00AA6C75" w:rsidRDefault="00914E36">
            <w:pPr>
              <w:spacing w:before="80" w:after="80" w:line="264" w:lineRule="auto"/>
            </w:pPr>
            <w:r>
              <w:rPr>
                <w:sz w:val="21"/>
              </w:rPr>
              <w:t>阻塞错误为零，豁免逐项有理由和批准人</w:t>
            </w:r>
          </w:p>
        </w:tc>
      </w:tr>
      <w:tr w:rsidR="00AA6C75" w14:paraId="4032C52B" w14:textId="77777777">
        <w:trPr>
          <w:cantSplit/>
          <w:jc w:val="center"/>
        </w:trPr>
        <w:tc>
          <w:tcPr>
            <w:tcW w:w="2268" w:type="dxa"/>
            <w:tcMar>
              <w:top w:w="85" w:type="dxa"/>
              <w:left w:w="85" w:type="dxa"/>
              <w:bottom w:w="85" w:type="dxa"/>
              <w:right w:w="85" w:type="dxa"/>
            </w:tcMar>
            <w:vAlign w:val="center"/>
          </w:tcPr>
          <w:p w14:paraId="658F5D56" w14:textId="77777777" w:rsidR="00AA6C75" w:rsidRDefault="00914E36">
            <w:pPr>
              <w:spacing w:before="80" w:after="80" w:line="264" w:lineRule="auto"/>
            </w:pPr>
            <w:r>
              <w:rPr>
                <w:sz w:val="21"/>
              </w:rPr>
              <w:t>设计说明</w:t>
            </w:r>
          </w:p>
        </w:tc>
        <w:tc>
          <w:tcPr>
            <w:tcW w:w="3742" w:type="dxa"/>
            <w:tcMar>
              <w:top w:w="85" w:type="dxa"/>
              <w:left w:w="85" w:type="dxa"/>
              <w:bottom w:w="85" w:type="dxa"/>
              <w:right w:w="85" w:type="dxa"/>
            </w:tcMar>
            <w:vAlign w:val="center"/>
          </w:tcPr>
          <w:p w14:paraId="47FC9A16" w14:textId="77777777" w:rsidR="00AA6C75" w:rsidRDefault="00914E36">
            <w:pPr>
              <w:spacing w:before="80" w:after="80" w:line="264" w:lineRule="auto"/>
            </w:pPr>
            <w:r>
              <w:rPr>
                <w:sz w:val="21"/>
              </w:rPr>
              <w:t>电气边界、预算、未知项和不可投产声明</w:t>
            </w:r>
          </w:p>
        </w:tc>
        <w:tc>
          <w:tcPr>
            <w:tcW w:w="4071" w:type="dxa"/>
            <w:tcMar>
              <w:top w:w="85" w:type="dxa"/>
              <w:left w:w="85" w:type="dxa"/>
              <w:bottom w:w="85" w:type="dxa"/>
              <w:right w:w="85" w:type="dxa"/>
            </w:tcMar>
            <w:vAlign w:val="center"/>
          </w:tcPr>
          <w:p w14:paraId="40B022C5" w14:textId="77777777" w:rsidR="00AA6C75" w:rsidRDefault="00914E36">
            <w:pPr>
              <w:spacing w:before="80" w:after="80" w:line="264" w:lineRule="auto"/>
            </w:pPr>
            <w:r>
              <w:rPr>
                <w:sz w:val="21"/>
              </w:rPr>
              <w:t>不把仿真结果当作实测</w:t>
            </w:r>
          </w:p>
        </w:tc>
      </w:tr>
    </w:tbl>
    <w:p w14:paraId="76C2E825" w14:textId="77777777" w:rsidR="00AA6C75" w:rsidRDefault="00AA6C75">
      <w:pPr>
        <w:spacing w:before="20" w:after="20" w:line="60" w:lineRule="exact"/>
      </w:pPr>
    </w:p>
    <w:p w14:paraId="2E50D85E" w14:textId="77777777" w:rsidR="00AA6C75" w:rsidRDefault="00914E36">
      <w:pPr>
        <w:pStyle w:val="21"/>
      </w:pPr>
      <w:r>
        <w:t xml:space="preserve">10 4 </w:t>
      </w:r>
      <w:r>
        <w:t>完整</w:t>
      </w:r>
      <w:r>
        <w:t xml:space="preserve"> PCB </w:t>
      </w:r>
      <w:r>
        <w:t>路线</w:t>
      </w:r>
    </w:p>
    <w:p w14:paraId="6E894A9D" w14:textId="77777777" w:rsidR="00AA6C75" w:rsidRDefault="00914E36">
      <w:r>
        <w:t>后续依次扩展机械尺寸和层叠、封装验证、布局、布线、</w:t>
      </w:r>
      <w:r>
        <w:t>DRC</w:t>
      </w:r>
      <w:r>
        <w:t>、约束检查、必要的</w:t>
      </w:r>
      <w:r>
        <w:t xml:space="preserve"> SI</w:t>
      </w:r>
      <w:r>
        <w:t>／</w:t>
      </w:r>
      <w:r>
        <w:t xml:space="preserve">PI </w:t>
      </w:r>
      <w:r>
        <w:t>分析、制造商</w:t>
      </w:r>
      <w:r>
        <w:t xml:space="preserve"> DFM</w:t>
      </w:r>
      <w:r>
        <w:t>、</w:t>
      </w:r>
      <w:r>
        <w:t>Gerber</w:t>
      </w:r>
      <w:r>
        <w:t>／钻孔／贴片坐标、打样、上电检查、功能与温升测试、生产测试夹具和版本发布。自动</w:t>
      </w:r>
      <w:r>
        <w:t xml:space="preserve"> ERC</w:t>
      </w:r>
      <w:r>
        <w:t>／</w:t>
      </w:r>
      <w:r>
        <w:t xml:space="preserve">DRC </w:t>
      </w:r>
      <w:r>
        <w:t>不能代替信号完整性、电源完整性、</w:t>
      </w:r>
      <w:r>
        <w:t xml:space="preserve">EMC </w:t>
      </w:r>
      <w:r>
        <w:t>和制造验证。</w:t>
      </w:r>
    </w:p>
    <w:p w14:paraId="24005948" w14:textId="77777777" w:rsidR="00AA6C75" w:rsidRDefault="00914E36">
      <w:pPr>
        <w:pStyle w:val="1"/>
      </w:pPr>
      <w:bookmarkStart w:id="11" w:name="_Toc244169003"/>
      <w:r>
        <w:t xml:space="preserve">11 </w:t>
      </w:r>
      <w:r>
        <w:t>产品报价和价格波动处理</w:t>
      </w:r>
      <w:bookmarkEnd w:id="11"/>
    </w:p>
    <w:p w14:paraId="3C6DD687" w14:textId="77777777" w:rsidR="00AA6C75" w:rsidRDefault="00914E36">
      <w:pPr>
        <w:pStyle w:val="21"/>
      </w:pPr>
      <w:r>
        <w:t xml:space="preserve">11 1 </w:t>
      </w:r>
      <w:r>
        <w:t>报价不是由模型记忆给出数字</w:t>
      </w:r>
    </w:p>
    <w:p w14:paraId="5CCBDBCC" w14:textId="77777777" w:rsidR="00AA6C75" w:rsidRDefault="00914E36">
      <w:r>
        <w:t>报价</w:t>
      </w:r>
      <w:r>
        <w:t xml:space="preserve"> Agent </w:t>
      </w:r>
      <w:r>
        <w:t>负责理解</w:t>
      </w:r>
      <w:r>
        <w:t xml:space="preserve"> BOM</w:t>
      </w:r>
      <w:r>
        <w:t>、调用数据源、解释成本和风险；确定性价格引擎负责数量、阶梯价、币种和费用计算。首版必须支持人工导入有日期和来源的</w:t>
      </w:r>
      <w:r>
        <w:t xml:space="preserve"> CSV </w:t>
      </w:r>
      <w:r>
        <w:t>报价，在没有供应商</w:t>
      </w:r>
      <w:r>
        <w:t xml:space="preserve"> API </w:t>
      </w:r>
      <w:r>
        <w:t>权限时仍能运行，但界面必须标记</w:t>
      </w:r>
      <w:r>
        <w:t>“</w:t>
      </w:r>
      <w:r>
        <w:t>导入报价快照</w:t>
      </w:r>
      <w:r>
        <w:t>”</w:t>
      </w:r>
      <w:r>
        <w:t>，不能标为实时价格。</w:t>
      </w:r>
    </w:p>
    <w:p w14:paraId="13BC0A63" w14:textId="77777777" w:rsidR="00AA6C75" w:rsidRDefault="00914E36">
      <w:r>
        <w:t>每条报价规范化供应商、</w:t>
      </w:r>
      <w:r>
        <w:t>MPN</w:t>
      </w:r>
      <w:r>
        <w:t>、封装、采购区域、币种、是否含税、阶梯数量、</w:t>
      </w:r>
      <w:r>
        <w:t>MOQ</w:t>
      </w:r>
      <w:r>
        <w:t>、包装倍数、现货、交期、查询时间和有效期。在数据源许可允许时保存原始响应或文件及哈希；禁止保存或展示的数</w:t>
      </w:r>
      <w:r>
        <w:lastRenderedPageBreak/>
        <w:t>据不得因为需要</w:t>
      </w:r>
      <w:r>
        <w:t>“</w:t>
      </w:r>
      <w:r>
        <w:t>证据</w:t>
      </w:r>
      <w:r>
        <w:t>”</w:t>
      </w:r>
      <w:r>
        <w:t>而复制入库。接口存在不代表团队已有权限，未获授权不绕过验证码或登录限制。</w:t>
      </w:r>
    </w:p>
    <w:p w14:paraId="2FE7334F" w14:textId="77777777" w:rsidR="00AA6C75" w:rsidRDefault="00914E36">
      <w:pPr>
        <w:pStyle w:val="21"/>
      </w:pPr>
      <w:r>
        <w:t xml:space="preserve">11 2 </w:t>
      </w:r>
      <w:r>
        <w:t>可复核计算</w:t>
      </w:r>
    </w:p>
    <w:p w14:paraId="53A83224" w14:textId="77777777" w:rsidR="00AA6C75" w:rsidRDefault="00914E36">
      <w:r>
        <w:t>采购数量为</w:t>
      </w:r>
      <w:r>
        <w:t>“</w:t>
      </w:r>
      <w:r>
        <w:t>生产批量乘单机用量加备料</w:t>
      </w:r>
      <w:r>
        <w:t>”</w:t>
      </w:r>
      <w:r>
        <w:t>，再按</w:t>
      </w:r>
      <w:r>
        <w:t xml:space="preserve"> MOQ </w:t>
      </w:r>
      <w:r>
        <w:t>和包装倍数向上取整。对每个候选供应商，在满足库存、交期和电气替代条件后，依据实际采购数量匹配阶梯价，得到扩展成本。运费按订单或供应商合并，不给每个器件重复叠加一份整单运费。</w:t>
      </w:r>
    </w:p>
    <w:p w14:paraId="7698841D" w14:textId="77777777" w:rsidR="00AA6C75" w:rsidRDefault="00914E36">
      <w:r>
        <w:t>批次制造成本包含元器件采购、</w:t>
      </w:r>
      <w:r>
        <w:t>PCB</w:t>
      </w:r>
      <w:r>
        <w:t>、贴装、测试、外壳、包装及物流等；一次性工程费</w:t>
      </w:r>
      <w:r>
        <w:t xml:space="preserve"> NRE </w:t>
      </w:r>
      <w:r>
        <w:t>单列。对外报价可用</w:t>
      </w:r>
      <w:r>
        <w:t>“</w:t>
      </w:r>
      <w:r>
        <w:t>制造成本除以一减目标毛利率，再加明确约定的一次性费用</w:t>
      </w:r>
      <w:r>
        <w:t>”</w:t>
      </w:r>
      <w:r>
        <w:t>计算；若采用成本加成，必须另列加成率，不能将二者混称。含税价与未税价分开，汇率和税费规则须确认，不自动推断。</w:t>
      </w:r>
    </w:p>
    <w:p w14:paraId="54114219" w14:textId="77777777" w:rsidR="00AA6C75" w:rsidRDefault="00914E36">
      <w:r>
        <w:t>例如仅作算法单元测试：生产</w:t>
      </w:r>
      <w:r>
        <w:t xml:space="preserve"> 10 </w:t>
      </w:r>
      <w:r>
        <w:t>台、每台</w:t>
      </w:r>
      <w:r>
        <w:t xml:space="preserve"> 3 </w:t>
      </w:r>
      <w:r>
        <w:t>个器件、备料</w:t>
      </w:r>
      <w:r>
        <w:t xml:space="preserve"> 2 </w:t>
      </w:r>
      <w:r>
        <w:t>个，需要</w:t>
      </w:r>
      <w:r>
        <w:t xml:space="preserve"> 32 </w:t>
      </w:r>
      <w:r>
        <w:t>个；</w:t>
      </w:r>
      <w:r>
        <w:t xml:space="preserve">MOQ </w:t>
      </w:r>
      <w:r>
        <w:t>为</w:t>
      </w:r>
      <w:r>
        <w:t xml:space="preserve"> 10</w:t>
      </w:r>
      <w:r>
        <w:t>、包装倍数为</w:t>
      </w:r>
      <w:r>
        <w:t xml:space="preserve"> 10 </w:t>
      </w:r>
      <w:r>
        <w:t>时采购</w:t>
      </w:r>
      <w:r>
        <w:t xml:space="preserve"> 40 </w:t>
      </w:r>
      <w:r>
        <w:t>个，价格档位按</w:t>
      </w:r>
      <w:r>
        <w:t xml:space="preserve"> 40 </w:t>
      </w:r>
      <w:r>
        <w:t>个判断。示例不代表任何真实元器件或市场报价。</w:t>
      </w:r>
    </w:p>
    <w:p w14:paraId="352192C6" w14:textId="77777777" w:rsidR="00AA6C75" w:rsidRDefault="00914E36">
      <w:r>
        <w:t>首版按已批准替代料进行小规模枚举和方案比较，处理同一供应商合单；以后可引入整数规划优化拆单、阶梯价和交期。不要对缺失价格插值后当真实值；缺项输出</w:t>
      </w:r>
      <w:r>
        <w:t>“</w:t>
      </w:r>
      <w:r>
        <w:t>已知成本小计</w:t>
      </w:r>
      <w:r>
        <w:t>”</w:t>
      </w:r>
      <w:r>
        <w:t>和未报价清单，不输出虚假的完整总价。</w:t>
      </w:r>
    </w:p>
    <w:p w14:paraId="640879AA" w14:textId="77777777" w:rsidR="00AA6C75" w:rsidRDefault="00914E36">
      <w:pPr>
        <w:pStyle w:val="21"/>
      </w:pPr>
      <w:r>
        <w:t xml:space="preserve">11 3 </w:t>
      </w:r>
      <w:r>
        <w:t>波动与不可变报价</w:t>
      </w:r>
    </w:p>
    <w:p w14:paraId="34305064" w14:textId="77777777" w:rsidR="00AA6C75" w:rsidRDefault="00914E36">
      <w:r>
        <w:t>报价快照不可修改。用户点击刷新后产生新</w:t>
      </w:r>
      <w:r>
        <w:t xml:space="preserve"> quote_id</w:t>
      </w:r>
      <w:r>
        <w:t>，显示差价及过期项。对于允许缓存的数据，建议演示默认缓存</w:t>
      </w:r>
      <w:r>
        <w:t xml:space="preserve"> 24 </w:t>
      </w:r>
      <w:r>
        <w:t>小时，且不得超过供应商有效期与许可期限；正式报价前重新获取，执行限速和退避。价格查询失败使用旧快照并显式标</w:t>
      </w:r>
      <w:r>
        <w:t xml:space="preserve"> stale</w:t>
      </w:r>
      <w:r>
        <w:t>，不声称当前价。</w:t>
      </w:r>
    </w:p>
    <w:p w14:paraId="3C88D9CE" w14:textId="77777777" w:rsidR="00AA6C75" w:rsidRDefault="00914E36">
      <w:r>
        <w:t>用户已明确国内平台优先，并与一个海外平台比较。默认路由按国内来源查询，缺价时显示缺口；海外对照由用户显式开启，不静默把海外到岸价当作国内采购价。首版的多源配置、适配器接口、导入与比较能力必须完成；某平台的实时接通单独依赖账号审批，不能用模拟数据冒充该平台实际响应。</w:t>
      </w:r>
    </w:p>
    <w:p w14:paraId="691886A1" w14:textId="77777777" w:rsidR="00AA6C75" w:rsidRDefault="00914E36">
      <w:pPr>
        <w:pStyle w:val="21"/>
      </w:pPr>
      <w:r>
        <w:t xml:space="preserve">11 4 </w:t>
      </w:r>
      <w:r>
        <w:t>用户提供的报价资源核查与取舍</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23745F20" w14:textId="77777777">
        <w:trPr>
          <w:cantSplit/>
          <w:tblHeader/>
          <w:jc w:val="center"/>
        </w:trPr>
        <w:tc>
          <w:tcPr>
            <w:tcW w:w="2268" w:type="dxa"/>
            <w:shd w:val="clear" w:color="auto" w:fill="DCE7EF"/>
            <w:tcMar>
              <w:top w:w="85" w:type="dxa"/>
              <w:left w:w="85" w:type="dxa"/>
              <w:bottom w:w="85" w:type="dxa"/>
              <w:right w:w="85" w:type="dxa"/>
            </w:tcMar>
            <w:vAlign w:val="center"/>
          </w:tcPr>
          <w:p w14:paraId="6CF1C3AC" w14:textId="77777777" w:rsidR="00AA6C75" w:rsidRDefault="00914E36">
            <w:pPr>
              <w:keepNext/>
              <w:spacing w:before="80" w:after="80" w:line="264" w:lineRule="auto"/>
            </w:pPr>
            <w:r>
              <w:rPr>
                <w:b/>
                <w:sz w:val="21"/>
              </w:rPr>
              <w:t>来源</w:t>
            </w:r>
          </w:p>
        </w:tc>
        <w:tc>
          <w:tcPr>
            <w:tcW w:w="3742" w:type="dxa"/>
            <w:shd w:val="clear" w:color="auto" w:fill="DCE7EF"/>
            <w:tcMar>
              <w:top w:w="85" w:type="dxa"/>
              <w:left w:w="85" w:type="dxa"/>
              <w:bottom w:w="85" w:type="dxa"/>
              <w:right w:w="85" w:type="dxa"/>
            </w:tcMar>
            <w:vAlign w:val="center"/>
          </w:tcPr>
          <w:p w14:paraId="11ECA0FD" w14:textId="77777777" w:rsidR="00AA6C75" w:rsidRDefault="00914E36">
            <w:pPr>
              <w:keepNext/>
              <w:spacing w:before="80" w:after="80" w:line="264" w:lineRule="auto"/>
            </w:pPr>
            <w:r>
              <w:rPr>
                <w:b/>
                <w:sz w:val="21"/>
              </w:rPr>
              <w:t>本轮核查结论</w:t>
            </w:r>
          </w:p>
        </w:tc>
        <w:tc>
          <w:tcPr>
            <w:tcW w:w="4071" w:type="dxa"/>
            <w:shd w:val="clear" w:color="auto" w:fill="DCE7EF"/>
            <w:tcMar>
              <w:top w:w="85" w:type="dxa"/>
              <w:left w:w="85" w:type="dxa"/>
              <w:bottom w:w="85" w:type="dxa"/>
              <w:right w:w="85" w:type="dxa"/>
            </w:tcMar>
            <w:vAlign w:val="center"/>
          </w:tcPr>
          <w:p w14:paraId="3DE8B4FF" w14:textId="77777777" w:rsidR="00AA6C75" w:rsidRDefault="00914E36">
            <w:pPr>
              <w:keepNext/>
              <w:spacing w:before="80" w:after="80" w:line="264" w:lineRule="auto"/>
            </w:pPr>
            <w:r>
              <w:rPr>
                <w:b/>
                <w:sz w:val="21"/>
              </w:rPr>
              <w:t>本项目采用方式</w:t>
            </w:r>
          </w:p>
        </w:tc>
      </w:tr>
      <w:tr w:rsidR="00AA6C75" w14:paraId="4874B823" w14:textId="77777777">
        <w:trPr>
          <w:cantSplit/>
          <w:jc w:val="center"/>
        </w:trPr>
        <w:tc>
          <w:tcPr>
            <w:tcW w:w="2268" w:type="dxa"/>
            <w:tcMar>
              <w:top w:w="85" w:type="dxa"/>
              <w:left w:w="85" w:type="dxa"/>
              <w:bottom w:w="85" w:type="dxa"/>
              <w:right w:w="85" w:type="dxa"/>
            </w:tcMar>
            <w:vAlign w:val="center"/>
          </w:tcPr>
          <w:p w14:paraId="427202DA" w14:textId="77777777" w:rsidR="00AA6C75" w:rsidRDefault="00914E36">
            <w:pPr>
              <w:spacing w:before="80" w:after="80" w:line="264" w:lineRule="auto"/>
            </w:pPr>
            <w:r>
              <w:rPr>
                <w:sz w:val="21"/>
              </w:rPr>
              <w:t>国内立创商城／嘉立创开放平台</w:t>
            </w:r>
          </w:p>
        </w:tc>
        <w:tc>
          <w:tcPr>
            <w:tcW w:w="3742" w:type="dxa"/>
            <w:tcMar>
              <w:top w:w="85" w:type="dxa"/>
              <w:left w:w="85" w:type="dxa"/>
              <w:bottom w:w="85" w:type="dxa"/>
              <w:right w:w="85" w:type="dxa"/>
            </w:tcMar>
            <w:vAlign w:val="center"/>
          </w:tcPr>
          <w:p w14:paraId="2AE42FD3" w14:textId="77777777" w:rsidR="00AA6C75" w:rsidRDefault="00914E36">
            <w:pPr>
              <w:spacing w:before="80" w:after="80" w:line="264" w:lineRule="auto"/>
            </w:pPr>
            <w:r>
              <w:rPr>
                <w:sz w:val="21"/>
              </w:rPr>
              <w:t>官方明确列有元器件价格库存与</w:t>
            </w:r>
            <w:r>
              <w:rPr>
                <w:sz w:val="21"/>
              </w:rPr>
              <w:t xml:space="preserve"> PCB </w:t>
            </w:r>
            <w:r>
              <w:rPr>
                <w:sz w:val="21"/>
              </w:rPr>
              <w:t>计价能力；元器件业务仍试开放并有企业客户审核条件</w:t>
            </w:r>
          </w:p>
        </w:tc>
        <w:tc>
          <w:tcPr>
            <w:tcW w:w="4071" w:type="dxa"/>
            <w:tcMar>
              <w:top w:w="85" w:type="dxa"/>
              <w:left w:w="85" w:type="dxa"/>
              <w:bottom w:w="85" w:type="dxa"/>
              <w:right w:w="85" w:type="dxa"/>
            </w:tcMar>
            <w:vAlign w:val="center"/>
          </w:tcPr>
          <w:p w14:paraId="0F0B8833" w14:textId="77777777" w:rsidR="00AA6C75" w:rsidRDefault="00914E36">
            <w:pPr>
              <w:spacing w:before="80" w:after="80" w:line="264" w:lineRule="auto"/>
            </w:pPr>
            <w:r>
              <w:rPr>
                <w:sz w:val="21"/>
              </w:rPr>
              <w:t>国内首选候选；优先确认研究／参赛用途及账号资格，未获批使用许可范围内报价文件导入</w:t>
            </w:r>
          </w:p>
        </w:tc>
      </w:tr>
      <w:tr w:rsidR="00AA6C75" w14:paraId="218D20D9" w14:textId="77777777">
        <w:trPr>
          <w:cantSplit/>
          <w:jc w:val="center"/>
        </w:trPr>
        <w:tc>
          <w:tcPr>
            <w:tcW w:w="2268" w:type="dxa"/>
            <w:tcMar>
              <w:top w:w="85" w:type="dxa"/>
              <w:left w:w="85" w:type="dxa"/>
              <w:bottom w:w="85" w:type="dxa"/>
              <w:right w:w="85" w:type="dxa"/>
            </w:tcMar>
            <w:vAlign w:val="center"/>
          </w:tcPr>
          <w:p w14:paraId="40C8E59D" w14:textId="77777777" w:rsidR="00AA6C75" w:rsidRDefault="00914E36">
            <w:pPr>
              <w:spacing w:before="80" w:after="80" w:line="264" w:lineRule="auto"/>
            </w:pPr>
            <w:r>
              <w:rPr>
                <w:sz w:val="21"/>
              </w:rPr>
              <w:lastRenderedPageBreak/>
              <w:t>云汉芯城</w:t>
            </w:r>
            <w:r>
              <w:rPr>
                <w:sz w:val="21"/>
              </w:rPr>
              <w:t xml:space="preserve"> ICkey</w:t>
            </w:r>
          </w:p>
        </w:tc>
        <w:tc>
          <w:tcPr>
            <w:tcW w:w="3742" w:type="dxa"/>
            <w:tcMar>
              <w:top w:w="85" w:type="dxa"/>
              <w:left w:w="85" w:type="dxa"/>
              <w:bottom w:w="85" w:type="dxa"/>
              <w:right w:w="85" w:type="dxa"/>
            </w:tcMar>
            <w:vAlign w:val="center"/>
          </w:tcPr>
          <w:p w14:paraId="761D9C23" w14:textId="77777777" w:rsidR="00AA6C75" w:rsidRDefault="00914E36">
            <w:pPr>
              <w:spacing w:before="80" w:after="80" w:line="264" w:lineRule="auto"/>
            </w:pPr>
            <w:r>
              <w:rPr>
                <w:sz w:val="21"/>
              </w:rPr>
              <w:t>有正式申请入口与审核流程；数据用途、保存和展示受条款约束</w:t>
            </w:r>
          </w:p>
        </w:tc>
        <w:tc>
          <w:tcPr>
            <w:tcW w:w="4071" w:type="dxa"/>
            <w:tcMar>
              <w:top w:w="85" w:type="dxa"/>
              <w:left w:w="85" w:type="dxa"/>
              <w:bottom w:w="85" w:type="dxa"/>
              <w:right w:w="85" w:type="dxa"/>
            </w:tcMar>
            <w:vAlign w:val="center"/>
          </w:tcPr>
          <w:p w14:paraId="68FBDE54" w14:textId="77777777" w:rsidR="00AA6C75" w:rsidRDefault="00914E36">
            <w:pPr>
              <w:spacing w:before="80" w:after="80" w:line="264" w:lineRule="auto"/>
            </w:pPr>
            <w:r>
              <w:rPr>
                <w:sz w:val="21"/>
              </w:rPr>
              <w:t>国内第二候选；获得适用授权后接入，只查询批准范围，不默认导入</w:t>
            </w:r>
            <w:r>
              <w:rPr>
                <w:sz w:val="21"/>
              </w:rPr>
              <w:t xml:space="preserve"> RAG</w:t>
            </w:r>
          </w:p>
        </w:tc>
      </w:tr>
      <w:tr w:rsidR="00AA6C75" w14:paraId="6957F3A6" w14:textId="77777777">
        <w:trPr>
          <w:cantSplit/>
          <w:jc w:val="center"/>
        </w:trPr>
        <w:tc>
          <w:tcPr>
            <w:tcW w:w="2268" w:type="dxa"/>
            <w:tcMar>
              <w:top w:w="85" w:type="dxa"/>
              <w:left w:w="85" w:type="dxa"/>
              <w:bottom w:w="85" w:type="dxa"/>
              <w:right w:w="85" w:type="dxa"/>
            </w:tcMar>
            <w:vAlign w:val="center"/>
          </w:tcPr>
          <w:p w14:paraId="3E31E0A0" w14:textId="77777777" w:rsidR="00AA6C75" w:rsidRDefault="00914E36">
            <w:pPr>
              <w:spacing w:before="80" w:after="80" w:line="264" w:lineRule="auto"/>
            </w:pPr>
            <w:r>
              <w:rPr>
                <w:sz w:val="21"/>
              </w:rPr>
              <w:t>国内开发板厂商及淘宝／</w:t>
            </w:r>
            <w:r>
              <w:rPr>
                <w:sz w:val="21"/>
              </w:rPr>
              <w:t>1688</w:t>
            </w:r>
            <w:r>
              <w:rPr>
                <w:sz w:val="21"/>
              </w:rPr>
              <w:t>／京东店铺</w:t>
            </w:r>
          </w:p>
        </w:tc>
        <w:tc>
          <w:tcPr>
            <w:tcW w:w="3742" w:type="dxa"/>
            <w:tcMar>
              <w:top w:w="85" w:type="dxa"/>
              <w:left w:w="85" w:type="dxa"/>
              <w:bottom w:w="85" w:type="dxa"/>
              <w:right w:w="85" w:type="dxa"/>
            </w:tcMar>
            <w:vAlign w:val="center"/>
          </w:tcPr>
          <w:p w14:paraId="1A833205" w14:textId="77777777" w:rsidR="00AA6C75" w:rsidRDefault="00914E36">
            <w:pPr>
              <w:spacing w:before="80" w:after="80" w:line="264" w:lineRule="auto"/>
            </w:pPr>
            <w:r>
              <w:rPr>
                <w:sz w:val="21"/>
              </w:rPr>
              <w:t>店铺报价可作特定商品证据；开放平台不等于任意全站检索权限</w:t>
            </w:r>
          </w:p>
        </w:tc>
        <w:tc>
          <w:tcPr>
            <w:tcW w:w="4071" w:type="dxa"/>
            <w:tcMar>
              <w:top w:w="85" w:type="dxa"/>
              <w:left w:w="85" w:type="dxa"/>
              <w:bottom w:w="85" w:type="dxa"/>
              <w:right w:w="85" w:type="dxa"/>
            </w:tcMar>
            <w:vAlign w:val="center"/>
          </w:tcPr>
          <w:p w14:paraId="36229FC4" w14:textId="77777777" w:rsidR="00AA6C75" w:rsidRDefault="00914E36">
            <w:pPr>
              <w:spacing w:before="80" w:after="80" w:line="264" w:lineRule="auto"/>
            </w:pPr>
            <w:r>
              <w:rPr>
                <w:sz w:val="21"/>
              </w:rPr>
              <w:t>先用厂商或官方店的确定</w:t>
            </w:r>
            <w:r>
              <w:rPr>
                <w:sz w:val="21"/>
              </w:rPr>
              <w:t xml:space="preserve"> SKU </w:t>
            </w:r>
            <w:r>
              <w:rPr>
                <w:sz w:val="21"/>
              </w:rPr>
              <w:t>报价，支持文件及人工确认导入；各平台</w:t>
            </w:r>
            <w:r>
              <w:rPr>
                <w:sz w:val="21"/>
              </w:rPr>
              <w:t xml:space="preserve"> API </w:t>
            </w:r>
            <w:r>
              <w:rPr>
                <w:sz w:val="21"/>
              </w:rPr>
              <w:t>单独登记验证</w:t>
            </w:r>
          </w:p>
        </w:tc>
      </w:tr>
      <w:tr w:rsidR="00AA6C75" w14:paraId="30162739" w14:textId="77777777">
        <w:trPr>
          <w:cantSplit/>
          <w:jc w:val="center"/>
        </w:trPr>
        <w:tc>
          <w:tcPr>
            <w:tcW w:w="2268" w:type="dxa"/>
            <w:tcMar>
              <w:top w:w="85" w:type="dxa"/>
              <w:left w:w="85" w:type="dxa"/>
              <w:bottom w:w="85" w:type="dxa"/>
              <w:right w:w="85" w:type="dxa"/>
            </w:tcMar>
            <w:vAlign w:val="center"/>
          </w:tcPr>
          <w:p w14:paraId="6E2B1226" w14:textId="77777777" w:rsidR="00AA6C75" w:rsidRDefault="00914E36">
            <w:pPr>
              <w:spacing w:before="80" w:after="80" w:line="264" w:lineRule="auto"/>
            </w:pPr>
            <w:r>
              <w:rPr>
                <w:sz w:val="21"/>
              </w:rPr>
              <w:t>华强电子网</w:t>
            </w:r>
            <w:r>
              <w:rPr>
                <w:sz w:val="21"/>
              </w:rPr>
              <w:t xml:space="preserve"> HQEW</w:t>
            </w:r>
          </w:p>
        </w:tc>
        <w:tc>
          <w:tcPr>
            <w:tcW w:w="3742" w:type="dxa"/>
            <w:tcMar>
              <w:top w:w="85" w:type="dxa"/>
              <w:left w:w="85" w:type="dxa"/>
              <w:bottom w:w="85" w:type="dxa"/>
              <w:right w:w="85" w:type="dxa"/>
            </w:tcMar>
            <w:vAlign w:val="center"/>
          </w:tcPr>
          <w:p w14:paraId="05643CC3" w14:textId="77777777" w:rsidR="00AA6C75" w:rsidRDefault="00914E36">
            <w:pPr>
              <w:spacing w:before="80" w:after="80" w:line="264" w:lineRule="auto"/>
            </w:pPr>
            <w:r>
              <w:rPr>
                <w:sz w:val="21"/>
              </w:rPr>
              <w:t>本轮未核实适合学生团队直接使用的免费官方查询</w:t>
            </w:r>
            <w:r>
              <w:rPr>
                <w:sz w:val="21"/>
              </w:rPr>
              <w:t xml:space="preserve"> API</w:t>
            </w:r>
          </w:p>
        </w:tc>
        <w:tc>
          <w:tcPr>
            <w:tcW w:w="4071" w:type="dxa"/>
            <w:tcMar>
              <w:top w:w="85" w:type="dxa"/>
              <w:left w:w="85" w:type="dxa"/>
              <w:bottom w:w="85" w:type="dxa"/>
              <w:right w:w="85" w:type="dxa"/>
            </w:tcMar>
            <w:vAlign w:val="center"/>
          </w:tcPr>
          <w:p w14:paraId="717BA92D" w14:textId="77777777" w:rsidR="00AA6C75" w:rsidRDefault="00914E36">
            <w:pPr>
              <w:spacing w:before="80" w:after="80" w:line="264" w:lineRule="auto"/>
            </w:pPr>
            <w:r>
              <w:rPr>
                <w:sz w:val="21"/>
              </w:rPr>
              <w:t>保留询价与人工报价来源，不写成已经能调用的接口</w:t>
            </w:r>
          </w:p>
        </w:tc>
      </w:tr>
      <w:tr w:rsidR="00AA6C75" w14:paraId="7F9E48E3" w14:textId="77777777">
        <w:trPr>
          <w:cantSplit/>
          <w:jc w:val="center"/>
        </w:trPr>
        <w:tc>
          <w:tcPr>
            <w:tcW w:w="2268" w:type="dxa"/>
            <w:tcMar>
              <w:top w:w="85" w:type="dxa"/>
              <w:left w:w="85" w:type="dxa"/>
              <w:bottom w:w="85" w:type="dxa"/>
              <w:right w:w="85" w:type="dxa"/>
            </w:tcMar>
            <w:vAlign w:val="center"/>
          </w:tcPr>
          <w:p w14:paraId="5CEB838E" w14:textId="77777777" w:rsidR="00AA6C75" w:rsidRDefault="00914E36">
            <w:pPr>
              <w:spacing w:before="80" w:after="80" w:line="264" w:lineRule="auto"/>
            </w:pPr>
            <w:r>
              <w:rPr>
                <w:sz w:val="21"/>
              </w:rPr>
              <w:t>Mouser</w:t>
            </w:r>
          </w:p>
        </w:tc>
        <w:tc>
          <w:tcPr>
            <w:tcW w:w="3742" w:type="dxa"/>
            <w:tcMar>
              <w:top w:w="85" w:type="dxa"/>
              <w:left w:w="85" w:type="dxa"/>
              <w:bottom w:w="85" w:type="dxa"/>
              <w:right w:w="85" w:type="dxa"/>
            </w:tcMar>
            <w:vAlign w:val="center"/>
          </w:tcPr>
          <w:p w14:paraId="5222D439" w14:textId="77777777" w:rsidR="00AA6C75" w:rsidRDefault="00914E36">
            <w:pPr>
              <w:spacing w:before="80" w:after="80" w:line="264" w:lineRule="auto"/>
            </w:pPr>
            <w:r>
              <w:rPr>
                <w:sz w:val="21"/>
              </w:rPr>
              <w:t>已核实官方</w:t>
            </w:r>
            <w:r>
              <w:rPr>
                <w:sz w:val="21"/>
              </w:rPr>
              <w:t xml:space="preserve"> Search API</w:t>
            </w:r>
            <w:r>
              <w:rPr>
                <w:sz w:val="21"/>
              </w:rPr>
              <w:t>，具体账号与配额未实测</w:t>
            </w:r>
          </w:p>
        </w:tc>
        <w:tc>
          <w:tcPr>
            <w:tcW w:w="4071" w:type="dxa"/>
            <w:tcMar>
              <w:top w:w="85" w:type="dxa"/>
              <w:left w:w="85" w:type="dxa"/>
              <w:bottom w:w="85" w:type="dxa"/>
              <w:right w:w="85" w:type="dxa"/>
            </w:tcMar>
            <w:vAlign w:val="center"/>
          </w:tcPr>
          <w:p w14:paraId="1D346F4B" w14:textId="77777777" w:rsidR="00AA6C75" w:rsidRDefault="00914E36">
            <w:pPr>
              <w:spacing w:before="80" w:after="80" w:line="264" w:lineRule="auto"/>
            </w:pPr>
            <w:r>
              <w:rPr>
                <w:sz w:val="21"/>
              </w:rPr>
              <w:t>建议作为一个海外对照源；不作为默认主采购渠道</w:t>
            </w:r>
          </w:p>
        </w:tc>
      </w:tr>
      <w:tr w:rsidR="00AA6C75" w14:paraId="610C5DF4" w14:textId="77777777">
        <w:trPr>
          <w:cantSplit/>
          <w:jc w:val="center"/>
        </w:trPr>
        <w:tc>
          <w:tcPr>
            <w:tcW w:w="2268" w:type="dxa"/>
            <w:tcMar>
              <w:top w:w="85" w:type="dxa"/>
              <w:left w:w="85" w:type="dxa"/>
              <w:bottom w:w="85" w:type="dxa"/>
              <w:right w:w="85" w:type="dxa"/>
            </w:tcMar>
            <w:vAlign w:val="center"/>
          </w:tcPr>
          <w:p w14:paraId="765F38F4" w14:textId="77777777" w:rsidR="00AA6C75" w:rsidRDefault="00914E36">
            <w:pPr>
              <w:spacing w:before="80" w:after="80" w:line="264" w:lineRule="auto"/>
            </w:pPr>
            <w:r>
              <w:rPr>
                <w:sz w:val="21"/>
              </w:rPr>
              <w:t>DigiKey</w:t>
            </w:r>
          </w:p>
        </w:tc>
        <w:tc>
          <w:tcPr>
            <w:tcW w:w="3742" w:type="dxa"/>
            <w:tcMar>
              <w:top w:w="85" w:type="dxa"/>
              <w:left w:w="85" w:type="dxa"/>
              <w:bottom w:w="85" w:type="dxa"/>
              <w:right w:w="85" w:type="dxa"/>
            </w:tcMar>
            <w:vAlign w:val="center"/>
          </w:tcPr>
          <w:p w14:paraId="3E18D8A9" w14:textId="77777777" w:rsidR="00AA6C75" w:rsidRDefault="00914E36">
            <w:pPr>
              <w:spacing w:before="80" w:after="80" w:line="264" w:lineRule="auto"/>
            </w:pPr>
            <w:r>
              <w:rPr>
                <w:sz w:val="21"/>
              </w:rPr>
              <w:t>已核实官方</w:t>
            </w:r>
            <w:r>
              <w:rPr>
                <w:sz w:val="21"/>
              </w:rPr>
              <w:t xml:space="preserve"> API </w:t>
            </w:r>
            <w:r>
              <w:rPr>
                <w:sz w:val="21"/>
              </w:rPr>
              <w:t>方案；查询和订单能力需区分</w:t>
            </w:r>
          </w:p>
        </w:tc>
        <w:tc>
          <w:tcPr>
            <w:tcW w:w="4071" w:type="dxa"/>
            <w:tcMar>
              <w:top w:w="85" w:type="dxa"/>
              <w:left w:w="85" w:type="dxa"/>
              <w:bottom w:w="85" w:type="dxa"/>
              <w:right w:w="85" w:type="dxa"/>
            </w:tcMar>
            <w:vAlign w:val="center"/>
          </w:tcPr>
          <w:p w14:paraId="5A3C9426" w14:textId="77777777" w:rsidR="00AA6C75" w:rsidRDefault="00914E36">
            <w:pPr>
              <w:spacing w:before="80" w:after="80" w:line="264" w:lineRule="auto"/>
            </w:pPr>
            <w:r>
              <w:rPr>
                <w:sz w:val="21"/>
              </w:rPr>
              <w:t>备用海外源，不与</w:t>
            </w:r>
            <w:r>
              <w:rPr>
                <w:sz w:val="21"/>
              </w:rPr>
              <w:t xml:space="preserve"> Mouser </w:t>
            </w:r>
            <w:r>
              <w:rPr>
                <w:sz w:val="21"/>
              </w:rPr>
              <w:t>同时列为必须获得授权</w:t>
            </w:r>
          </w:p>
        </w:tc>
      </w:tr>
      <w:tr w:rsidR="00AA6C75" w14:paraId="008D66E3" w14:textId="77777777">
        <w:trPr>
          <w:cantSplit/>
          <w:jc w:val="center"/>
        </w:trPr>
        <w:tc>
          <w:tcPr>
            <w:tcW w:w="2268" w:type="dxa"/>
            <w:tcMar>
              <w:top w:w="85" w:type="dxa"/>
              <w:left w:w="85" w:type="dxa"/>
              <w:bottom w:w="85" w:type="dxa"/>
              <w:right w:w="85" w:type="dxa"/>
            </w:tcMar>
            <w:vAlign w:val="center"/>
          </w:tcPr>
          <w:p w14:paraId="327D45EA" w14:textId="77777777" w:rsidR="00AA6C75" w:rsidRDefault="00914E36">
            <w:pPr>
              <w:spacing w:before="80" w:after="80" w:line="264" w:lineRule="auto"/>
            </w:pPr>
            <w:r>
              <w:rPr>
                <w:sz w:val="21"/>
              </w:rPr>
              <w:t>Octopart</w:t>
            </w:r>
            <w:r>
              <w:rPr>
                <w:sz w:val="21"/>
              </w:rPr>
              <w:t>／</w:t>
            </w:r>
            <w:r>
              <w:rPr>
                <w:sz w:val="21"/>
              </w:rPr>
              <w:t>Nexar</w:t>
            </w:r>
          </w:p>
        </w:tc>
        <w:tc>
          <w:tcPr>
            <w:tcW w:w="3742" w:type="dxa"/>
            <w:tcMar>
              <w:top w:w="85" w:type="dxa"/>
              <w:left w:w="85" w:type="dxa"/>
              <w:bottom w:w="85" w:type="dxa"/>
              <w:right w:w="85" w:type="dxa"/>
            </w:tcMar>
            <w:vAlign w:val="center"/>
          </w:tcPr>
          <w:p w14:paraId="0AEFE78B" w14:textId="77777777" w:rsidR="00AA6C75" w:rsidRDefault="00914E36">
            <w:pPr>
              <w:spacing w:before="80" w:after="80" w:line="264" w:lineRule="auto"/>
            </w:pPr>
            <w:r>
              <w:rPr>
                <w:sz w:val="21"/>
              </w:rPr>
              <w:t>有聚合查询与不同访问方案</w:t>
            </w:r>
          </w:p>
        </w:tc>
        <w:tc>
          <w:tcPr>
            <w:tcW w:w="4071" w:type="dxa"/>
            <w:tcMar>
              <w:top w:w="85" w:type="dxa"/>
              <w:left w:w="85" w:type="dxa"/>
              <w:bottom w:w="85" w:type="dxa"/>
              <w:right w:w="85" w:type="dxa"/>
            </w:tcMar>
            <w:vAlign w:val="center"/>
          </w:tcPr>
          <w:p w14:paraId="3092888D" w14:textId="77777777" w:rsidR="00AA6C75" w:rsidRDefault="00914E36">
            <w:pPr>
              <w:spacing w:before="80" w:after="80" w:line="264" w:lineRule="auto"/>
            </w:pPr>
            <w:r>
              <w:rPr>
                <w:sz w:val="21"/>
              </w:rPr>
              <w:t>可选扩展，非无限免费、非覆盖全部供应商的保证</w:t>
            </w:r>
          </w:p>
        </w:tc>
      </w:tr>
      <w:tr w:rsidR="00AA6C75" w14:paraId="346052CB" w14:textId="77777777">
        <w:trPr>
          <w:cantSplit/>
          <w:jc w:val="center"/>
        </w:trPr>
        <w:tc>
          <w:tcPr>
            <w:tcW w:w="2268" w:type="dxa"/>
            <w:tcMar>
              <w:top w:w="85" w:type="dxa"/>
              <w:left w:w="85" w:type="dxa"/>
              <w:bottom w:w="85" w:type="dxa"/>
              <w:right w:w="85" w:type="dxa"/>
            </w:tcMar>
            <w:vAlign w:val="center"/>
          </w:tcPr>
          <w:p w14:paraId="4BB0C7E3" w14:textId="77777777" w:rsidR="00AA6C75" w:rsidRDefault="00914E36">
            <w:pPr>
              <w:spacing w:before="80" w:after="80" w:line="264" w:lineRule="auto"/>
            </w:pPr>
            <w:r>
              <w:rPr>
                <w:sz w:val="21"/>
              </w:rPr>
              <w:t>Findchips</w:t>
            </w:r>
            <w:r>
              <w:rPr>
                <w:sz w:val="21"/>
              </w:rPr>
              <w:t>／</w:t>
            </w:r>
            <w:r>
              <w:rPr>
                <w:sz w:val="21"/>
              </w:rPr>
              <w:t>Supplyframe</w:t>
            </w:r>
          </w:p>
        </w:tc>
        <w:tc>
          <w:tcPr>
            <w:tcW w:w="3742" w:type="dxa"/>
            <w:tcMar>
              <w:top w:w="85" w:type="dxa"/>
              <w:left w:w="85" w:type="dxa"/>
              <w:bottom w:w="85" w:type="dxa"/>
              <w:right w:w="85" w:type="dxa"/>
            </w:tcMar>
            <w:vAlign w:val="center"/>
          </w:tcPr>
          <w:p w14:paraId="57F13CDC" w14:textId="77777777" w:rsidR="00AA6C75" w:rsidRDefault="00914E36">
            <w:pPr>
              <w:spacing w:before="80" w:after="80" w:line="264" w:lineRule="auto"/>
            </w:pPr>
            <w:r>
              <w:rPr>
                <w:sz w:val="21"/>
              </w:rPr>
              <w:t>本轮尚未核实适用的免费公开</w:t>
            </w:r>
            <w:r>
              <w:rPr>
                <w:sz w:val="21"/>
              </w:rPr>
              <w:t xml:space="preserve"> API </w:t>
            </w:r>
            <w:r>
              <w:rPr>
                <w:sz w:val="21"/>
              </w:rPr>
              <w:t>与账号资格</w:t>
            </w:r>
          </w:p>
        </w:tc>
        <w:tc>
          <w:tcPr>
            <w:tcW w:w="4071" w:type="dxa"/>
            <w:tcMar>
              <w:top w:w="85" w:type="dxa"/>
              <w:left w:w="85" w:type="dxa"/>
              <w:bottom w:w="85" w:type="dxa"/>
              <w:right w:w="85" w:type="dxa"/>
            </w:tcMar>
            <w:vAlign w:val="center"/>
          </w:tcPr>
          <w:p w14:paraId="5CB8B0B7" w14:textId="77777777" w:rsidR="00AA6C75" w:rsidRDefault="00914E36">
            <w:pPr>
              <w:spacing w:before="80" w:after="80" w:line="264" w:lineRule="auto"/>
            </w:pPr>
            <w:r>
              <w:rPr>
                <w:sz w:val="21"/>
              </w:rPr>
              <w:t>资源目录保留，待官方文档和授权确认，不用第三方抓取站充当官方接口</w:t>
            </w:r>
          </w:p>
        </w:tc>
      </w:tr>
    </w:tbl>
    <w:p w14:paraId="6E550851" w14:textId="77777777" w:rsidR="00AA6C75" w:rsidRDefault="00AA6C75">
      <w:pPr>
        <w:spacing w:before="20" w:after="20" w:line="60" w:lineRule="exact"/>
      </w:pPr>
    </w:p>
    <w:p w14:paraId="4F2CEBB5" w14:textId="77D92B72" w:rsidR="00AA6C75" w:rsidRDefault="00914E36">
      <w:r>
        <w:t>嘉立创</w:t>
      </w:r>
      <w:r>
        <w:t xml:space="preserve"> 2026 </w:t>
      </w:r>
      <w:r>
        <w:t>年</w:t>
      </w:r>
      <w:r>
        <w:t xml:space="preserve"> 10 </w:t>
      </w:r>
      <w:r>
        <w:t>月</w:t>
      </w:r>
      <w:r>
        <w:t xml:space="preserve"> 20 </w:t>
      </w:r>
      <w:r>
        <w:t>日官方说明指出，元器件与</w:t>
      </w:r>
      <w:r>
        <w:t xml:space="preserve"> MRO </w:t>
      </w:r>
      <w:r>
        <w:t>接口需人工审核，试开放面向部分有稳定规模采购需求的企业客户。因此</w:t>
      </w:r>
      <w:r>
        <w:t>“</w:t>
      </w:r>
      <w:r>
        <w:t>有免费</w:t>
      </w:r>
      <w:r>
        <w:t xml:space="preserve"> API”</w:t>
      </w:r>
      <w:r>
        <w:t>不能推导出学生参赛账号必定获批；国际</w:t>
      </w:r>
      <w:r>
        <w:t xml:space="preserve"> LCSC </w:t>
      </w:r>
      <w:r>
        <w:t>文档也不能替代国内接口权限。</w:t>
      </w:r>
      <w:r>
        <w:t>[</w:t>
      </w:r>
      <w:r>
        <w:t>来源</w:t>
      </w:r>
      <w:r>
        <w:t xml:space="preserve"> </w:t>
      </w:r>
      <w:hyperlink r:id="rId22">
        <w:r>
          <w:rPr>
            <w:color w:val="24526F"/>
          </w:rPr>
          <w:t>S13</w:t>
        </w:r>
      </w:hyperlink>
      <w:r>
        <w:t>、</w:t>
      </w:r>
      <w:hyperlink r:id="rId23">
        <w:r>
          <w:rPr>
            <w:color w:val="24526F"/>
          </w:rPr>
          <w:t>S34</w:t>
        </w:r>
      </w:hyperlink>
      <w:r>
        <w:t>、</w:t>
      </w:r>
      <w:hyperlink r:id="rId24">
        <w:r>
          <w:rPr>
            <w:color w:val="24526F"/>
          </w:rPr>
          <w:t>S35</w:t>
        </w:r>
      </w:hyperlink>
      <w:r>
        <w:t>]</w:t>
      </w:r>
    </w:p>
    <w:p w14:paraId="095B6855" w14:textId="710CF0B9" w:rsidR="00AA6C75" w:rsidRDefault="00914E36">
      <w:r>
        <w:t xml:space="preserve">ICkey </w:t>
      </w:r>
      <w:r>
        <w:t>的接口协议限制擅自存储、另建产品数据库以及未授权展示等用途。平台必须按来源设置允许的保存期限、用途、展示和导出范围；无法满足参赛展示许可时，用团队有权使用的独立报价材料替代，不私自缓存其数据。</w:t>
      </w:r>
      <w:r>
        <w:t>[</w:t>
      </w:r>
      <w:r>
        <w:t>来源</w:t>
      </w:r>
      <w:r>
        <w:t xml:space="preserve"> </w:t>
      </w:r>
      <w:hyperlink r:id="rId25">
        <w:r>
          <w:rPr>
            <w:color w:val="24526F"/>
          </w:rPr>
          <w:t>S31</w:t>
        </w:r>
      </w:hyperlink>
      <w:r>
        <w:t>]</w:t>
      </w:r>
    </w:p>
    <w:p w14:paraId="12BE35BC" w14:textId="1D7CD9DD" w:rsidR="00AA6C75" w:rsidRDefault="00914E36">
      <w:r>
        <w:t>海外</w:t>
      </w:r>
      <w:r>
        <w:t xml:space="preserve"> API </w:t>
      </w:r>
      <w:r>
        <w:t>的存在和功能以其官方文档为依据，不承诺账号资格、价格覆盖或免费额度；</w:t>
      </w:r>
      <w:r>
        <w:t xml:space="preserve">Nexar </w:t>
      </w:r>
      <w:r>
        <w:t>的访问方案也需另核实。</w:t>
      </w:r>
      <w:r>
        <w:t>[</w:t>
      </w:r>
      <w:r>
        <w:t>来源</w:t>
      </w:r>
      <w:r>
        <w:t xml:space="preserve"> </w:t>
      </w:r>
      <w:hyperlink r:id="rId26">
        <w:r>
          <w:rPr>
            <w:color w:val="24526F"/>
          </w:rPr>
          <w:t>S14</w:t>
        </w:r>
      </w:hyperlink>
      <w:r>
        <w:t>、</w:t>
      </w:r>
      <w:hyperlink r:id="rId27">
        <w:r>
          <w:rPr>
            <w:color w:val="24526F"/>
          </w:rPr>
          <w:t>S15</w:t>
        </w:r>
      </w:hyperlink>
      <w:r>
        <w:t>、</w:t>
      </w:r>
      <w:hyperlink r:id="rId28">
        <w:r>
          <w:rPr>
            <w:color w:val="24526F"/>
          </w:rPr>
          <w:t>S30</w:t>
        </w:r>
      </w:hyperlink>
      <w:r>
        <w:t xml:space="preserve">] </w:t>
      </w:r>
      <w:r>
        <w:t>淘宝官方接口有权限范围，不能把一个商品查询方法理解为开放全网爬取。</w:t>
      </w:r>
      <w:r>
        <w:t>[</w:t>
      </w:r>
      <w:r>
        <w:t>来源</w:t>
      </w:r>
      <w:r>
        <w:t xml:space="preserve"> </w:t>
      </w:r>
      <w:hyperlink r:id="rId29">
        <w:r>
          <w:rPr>
            <w:color w:val="24526F"/>
          </w:rPr>
          <w:t>S32</w:t>
        </w:r>
      </w:hyperlink>
      <w:r>
        <w:t>]</w:t>
      </w:r>
    </w:p>
    <w:p w14:paraId="26203142" w14:textId="77777777" w:rsidR="00AA6C75" w:rsidRDefault="00914E36">
      <w:pPr>
        <w:pStyle w:val="21"/>
      </w:pPr>
      <w:r>
        <w:lastRenderedPageBreak/>
        <w:t xml:space="preserve">11 5 </w:t>
      </w:r>
      <w:r>
        <w:t>国内外同口径比较与制造估算</w:t>
      </w:r>
    </w:p>
    <w:p w14:paraId="3C0E8127" w14:textId="77777777" w:rsidR="00AA6C75" w:rsidRDefault="00914E36">
      <w:r>
        <w:t>比较键包括制造商、完整</w:t>
      </w:r>
      <w:r>
        <w:t xml:space="preserve"> MPN</w:t>
      </w:r>
      <w:r>
        <w:t>、封装、等级、包装、原装／拆机状态、采购数量、交期、地区与报价时间。芯片、核心板、开发板及附件不能混为同一商品；开发板需精确到板卡型号、硬件版本和套餐。电商首屏均价、最低引流价与优惠后个人专享价不能直接进入项目预算。</w:t>
      </w:r>
    </w:p>
    <w:p w14:paraId="137D7649" w14:textId="77777777" w:rsidR="00AA6C75" w:rsidRDefault="00914E36">
      <w:r>
        <w:t>统一人民币展示，但保留原币金额、换算时点、汇率来源、税费与运费拆分。税价和进口费用未知时明确显示</w:t>
      </w:r>
      <w:r>
        <w:t>“</w:t>
      </w:r>
      <w:r>
        <w:t>不可直接比较</w:t>
      </w:r>
      <w:r>
        <w:t>”</w:t>
      </w:r>
      <w:r>
        <w:t>，不默认补零。已有器件可另列增量现金成本为零，但完整重购成本仍列出，两种口径不能混算。</w:t>
      </w:r>
    </w:p>
    <w:p w14:paraId="4F2F7C13" w14:textId="77777777" w:rsidR="00AA6C75" w:rsidRDefault="00914E36">
      <w:r>
        <w:t>对</w:t>
      </w:r>
      <w:r>
        <w:t xml:space="preserve"> BOM </w:t>
      </w:r>
      <w:r>
        <w:t>逐行显示各源价格、状态、差异原因和选中报价，再汇总供应商订单费用。差价告警阈值由用户配置，它提示复核而非自动判断真假料。首版不自动下单、支付、创建采购合同或替用户接受供应商条款。</w:t>
      </w:r>
    </w:p>
    <w:p w14:paraId="6BB7CF86" w14:textId="77777777" w:rsidR="00AA6C75" w:rsidRDefault="00914E36">
      <w:r>
        <w:t>PCB</w:t>
      </w:r>
      <w:r>
        <w:t>／</w:t>
      </w:r>
      <w:r>
        <w:t xml:space="preserve">SMT </w:t>
      </w:r>
      <w:r>
        <w:t>估算必须绑定尺寸、层数、板厚、表面处理、数量、钢网、贴装点数及交期等制造规格。当前只有参考原理图而没有</w:t>
      </w:r>
      <w:r>
        <w:t xml:space="preserve"> PCB </w:t>
      </w:r>
      <w:r>
        <w:t>规格时，制造成本标为</w:t>
      </w:r>
      <w:r>
        <w:t>“</w:t>
      </w:r>
      <w:r>
        <w:t>待设计／情景估算</w:t>
      </w:r>
      <w:r>
        <w:t>”</w:t>
      </w:r>
      <w:r>
        <w:t>，不能伪造确定价格。后续可复用国内开放平台计价能力，但计价可用不表示本项目已完成制造设计。</w:t>
      </w:r>
    </w:p>
    <w:p w14:paraId="05A133BB" w14:textId="77777777" w:rsidR="00AA6C75" w:rsidRDefault="00914E36">
      <w:pPr>
        <w:pStyle w:val="1"/>
      </w:pPr>
      <w:bookmarkStart w:id="12" w:name="_Toc244169004"/>
      <w:r>
        <w:t xml:space="preserve">12 RTL </w:t>
      </w:r>
      <w:r>
        <w:t>编程内核迁移与编码规范</w:t>
      </w:r>
      <w:bookmarkEnd w:id="12"/>
    </w:p>
    <w:p w14:paraId="144A3DB7" w14:textId="77777777" w:rsidR="00AA6C75" w:rsidRDefault="00914E36">
      <w:pPr>
        <w:pStyle w:val="21"/>
      </w:pPr>
      <w:r>
        <w:t xml:space="preserve">12 1 </w:t>
      </w:r>
      <w:r>
        <w:t>迁移方式</w:t>
      </w:r>
    </w:p>
    <w:p w14:paraId="7F2E5278" w14:textId="77777777" w:rsidR="00AA6C75" w:rsidRDefault="00914E36">
      <w:r>
        <w:t>保留现有模板，新增应用层和</w:t>
      </w:r>
      <w:r>
        <w:t xml:space="preserve"> Provider</w:t>
      </w:r>
      <w:r>
        <w:t>。新</w:t>
      </w:r>
      <w:r>
        <w:t xml:space="preserve"> Runner </w:t>
      </w:r>
      <w:r>
        <w:t>显式接收</w:t>
      </w:r>
      <w:r>
        <w:t xml:space="preserve"> ProjectConfig</w:t>
      </w:r>
      <w:r>
        <w:t>、</w:t>
      </w:r>
      <w:r>
        <w:t>ModelProvider</w:t>
      </w:r>
      <w:r>
        <w:t>、</w:t>
      </w:r>
      <w:r>
        <w:t>ToolGateway</w:t>
      </w:r>
      <w:r>
        <w:t>、</w:t>
      </w:r>
      <w:r>
        <w:t xml:space="preserve">ArtifactStore </w:t>
      </w:r>
      <w:r>
        <w:t>和</w:t>
      </w:r>
      <w:r>
        <w:t xml:space="preserve"> BudgetLedger</w:t>
      </w:r>
      <w:r>
        <w:t>，不通过全局替换函数接入云模型。先跑通计数器、</w:t>
      </w:r>
      <w:r>
        <w:t xml:space="preserve">FIFO </w:t>
      </w:r>
      <w:r>
        <w:t>等小任务，再接完整采集仪，避免同时调试所有层。</w:t>
      </w:r>
    </w:p>
    <w:p w14:paraId="2F1EC041" w14:textId="77777777" w:rsidR="00AA6C75" w:rsidRDefault="00914E36">
      <w:r>
        <w:t>迁移顺序为远程</w:t>
      </w:r>
      <w:r>
        <w:t xml:space="preserve"> HTTPS </w:t>
      </w:r>
      <w:r>
        <w:t>和凭证适配、输出及</w:t>
      </w:r>
      <w:r>
        <w:t xml:space="preserve"> usage </w:t>
      </w:r>
      <w:r>
        <w:t>规范化、独立预算策略、板卡与顶层参数化、工具目录隔离、结构化结果、持久化队列，最后进入多</w:t>
      </w:r>
      <w:r>
        <w:t xml:space="preserve"> Agent </w:t>
      </w:r>
      <w:r>
        <w:t>工作流。原来依赖固定</w:t>
      </w:r>
      <w:r>
        <w:t xml:space="preserve"> spec </w:t>
      </w:r>
      <w:r>
        <w:t>哈希的语义探针只能作为专项检查，不能冒充通用功能证明。</w:t>
      </w:r>
    </w:p>
    <w:p w14:paraId="49C23E6D" w14:textId="77777777" w:rsidR="00AA6C75" w:rsidRDefault="00914E36">
      <w:r>
        <w:t>接口返回</w:t>
      </w:r>
      <w:r>
        <w:t xml:space="preserve"> completed</w:t>
      </w:r>
      <w:r>
        <w:t>、</w:t>
      </w:r>
      <w:r>
        <w:t>incomplete</w:t>
      </w:r>
      <w:r>
        <w:t>、</w:t>
      </w:r>
      <w:r>
        <w:t>refused</w:t>
      </w:r>
      <w:r>
        <w:t>、</w:t>
      </w:r>
      <w:r>
        <w:t>failed</w:t>
      </w:r>
      <w:r>
        <w:t>、</w:t>
      </w:r>
      <w:r>
        <w:t>cancelled</w:t>
      </w:r>
      <w:r>
        <w:t>、</w:t>
      </w:r>
      <w:r>
        <w:t xml:space="preserve">unknown </w:t>
      </w:r>
      <w:r>
        <w:t>等明确状态；同时保存</w:t>
      </w:r>
      <w:r>
        <w:t xml:space="preserve"> requested_model</w:t>
      </w:r>
      <w:r>
        <w:t>、</w:t>
      </w:r>
      <w:r>
        <w:t>actual_model</w:t>
      </w:r>
      <w:r>
        <w:t>、</w:t>
      </w:r>
      <w:r>
        <w:t>provider_request_id</w:t>
      </w:r>
      <w:r>
        <w:t>、</w:t>
      </w:r>
      <w:r>
        <w:t xml:space="preserve">usage_complete </w:t>
      </w:r>
      <w:r>
        <w:t>和错误分类。原模板部分异常退出码为零，新平台必须依据工件和证据判断，不以</w:t>
      </w:r>
      <w:r>
        <w:t xml:space="preserve"> rc=0 </w:t>
      </w:r>
      <w:r>
        <w:t>或</w:t>
      </w:r>
      <w:r>
        <w:t xml:space="preserve"> HTTP 200 </w:t>
      </w:r>
      <w:r>
        <w:t>判定工程成功。</w:t>
      </w:r>
    </w:p>
    <w:p w14:paraId="3BE1BA02" w14:textId="77777777" w:rsidR="00AA6C75" w:rsidRDefault="00914E36">
      <w:pPr>
        <w:pStyle w:val="21"/>
      </w:pPr>
      <w:r>
        <w:t xml:space="preserve">12 2 </w:t>
      </w:r>
      <w:r>
        <w:t>工程目录建议</w:t>
      </w:r>
    </w:p>
    <w:p w14:paraId="5DA9B378" w14:textId="77777777" w:rsidR="00AA6C75" w:rsidRDefault="00914E36">
      <w:r>
        <w:t>以下是待实施的目录约定，不是本轮已生成的产品代码。</w:t>
      </w:r>
    </w:p>
    <w:p w14:paraId="5256ED24" w14:textId="77777777" w:rsidR="00AA6C75" w:rsidRDefault="00914E36">
      <w:pPr>
        <w:shd w:val="clear" w:color="auto" w:fill="F4F5F6"/>
        <w:spacing w:after="0" w:line="240" w:lineRule="auto"/>
      </w:pPr>
      <w:r>
        <w:rPr>
          <w:rFonts w:ascii="Consolas" w:hAnsi="Consolas"/>
          <w:sz w:val="19"/>
        </w:rPr>
        <w:t xml:space="preserve">apps/web                 </w:t>
      </w:r>
      <w:r>
        <w:rPr>
          <w:rFonts w:ascii="Consolas" w:hAnsi="Consolas"/>
          <w:sz w:val="19"/>
        </w:rPr>
        <w:t>工程工作台</w:t>
      </w:r>
    </w:p>
    <w:p w14:paraId="6BD46327" w14:textId="77777777" w:rsidR="00AA6C75" w:rsidRDefault="00914E36">
      <w:pPr>
        <w:shd w:val="clear" w:color="auto" w:fill="F4F5F6"/>
        <w:spacing w:after="0" w:line="240" w:lineRule="auto"/>
      </w:pPr>
      <w:r>
        <w:rPr>
          <w:rFonts w:ascii="Consolas" w:hAnsi="Consolas"/>
          <w:sz w:val="19"/>
        </w:rPr>
        <w:t xml:space="preserve">apps/api                 </w:t>
      </w:r>
      <w:r>
        <w:rPr>
          <w:rFonts w:ascii="Consolas" w:hAnsi="Consolas"/>
          <w:sz w:val="19"/>
        </w:rPr>
        <w:t>业务入口和权限</w:t>
      </w:r>
    </w:p>
    <w:p w14:paraId="4DECD0A5" w14:textId="77777777" w:rsidR="00AA6C75" w:rsidRDefault="00914E36">
      <w:pPr>
        <w:shd w:val="clear" w:color="auto" w:fill="F4F5F6"/>
        <w:spacing w:after="0" w:line="240" w:lineRule="auto"/>
      </w:pPr>
      <w:r>
        <w:rPr>
          <w:rFonts w:ascii="Consolas" w:hAnsi="Consolas"/>
          <w:sz w:val="19"/>
        </w:rPr>
        <w:lastRenderedPageBreak/>
        <w:t xml:space="preserve">packages/contracts       </w:t>
      </w:r>
      <w:r>
        <w:rPr>
          <w:rFonts w:ascii="Consolas" w:hAnsi="Consolas"/>
          <w:sz w:val="19"/>
        </w:rPr>
        <w:t>项目</w:t>
      </w:r>
      <w:r>
        <w:rPr>
          <w:rFonts w:ascii="Consolas" w:hAnsi="Consolas"/>
          <w:sz w:val="19"/>
        </w:rPr>
        <w:t xml:space="preserve"> Schema </w:t>
      </w:r>
      <w:r>
        <w:rPr>
          <w:rFonts w:ascii="Consolas" w:hAnsi="Consolas"/>
          <w:sz w:val="19"/>
        </w:rPr>
        <w:t>和协议生成器</w:t>
      </w:r>
    </w:p>
    <w:p w14:paraId="110D1EFD" w14:textId="77777777" w:rsidR="00AA6C75" w:rsidRDefault="00914E36">
      <w:pPr>
        <w:shd w:val="clear" w:color="auto" w:fill="F4F5F6"/>
        <w:spacing w:after="0" w:line="240" w:lineRule="auto"/>
      </w:pPr>
      <w:r>
        <w:rPr>
          <w:rFonts w:ascii="Consolas" w:hAnsi="Consolas"/>
          <w:sz w:val="19"/>
        </w:rPr>
        <w:t xml:space="preserve">packages/orchestration   </w:t>
      </w:r>
      <w:r>
        <w:rPr>
          <w:rFonts w:ascii="Consolas" w:hAnsi="Consolas"/>
          <w:sz w:val="19"/>
        </w:rPr>
        <w:t>状态图和节点实现</w:t>
      </w:r>
    </w:p>
    <w:p w14:paraId="3F6A899B" w14:textId="77777777" w:rsidR="00AA6C75" w:rsidRDefault="00914E36">
      <w:pPr>
        <w:shd w:val="clear" w:color="auto" w:fill="F4F5F6"/>
        <w:spacing w:after="0" w:line="240" w:lineRule="auto"/>
      </w:pPr>
      <w:r>
        <w:rPr>
          <w:rFonts w:ascii="Consolas" w:hAnsi="Consolas"/>
          <w:sz w:val="19"/>
        </w:rPr>
        <w:t xml:space="preserve">packages/model_gateway   </w:t>
      </w:r>
      <w:r>
        <w:rPr>
          <w:rFonts w:ascii="Consolas" w:hAnsi="Consolas"/>
          <w:sz w:val="19"/>
        </w:rPr>
        <w:t>国产模型</w:t>
      </w:r>
      <w:r>
        <w:rPr>
          <w:rFonts w:ascii="Consolas" w:hAnsi="Consolas"/>
          <w:sz w:val="19"/>
        </w:rPr>
        <w:t xml:space="preserve"> Provider</w:t>
      </w:r>
    </w:p>
    <w:p w14:paraId="752DD3E6" w14:textId="77777777" w:rsidR="00AA6C75" w:rsidRDefault="00914E36">
      <w:pPr>
        <w:shd w:val="clear" w:color="auto" w:fill="F4F5F6"/>
        <w:spacing w:after="0" w:line="240" w:lineRule="auto"/>
      </w:pPr>
      <w:r>
        <w:rPr>
          <w:rFonts w:ascii="Consolas" w:hAnsi="Consolas"/>
          <w:sz w:val="19"/>
        </w:rPr>
        <w:t xml:space="preserve">packages/tool_gateway    </w:t>
      </w:r>
      <w:r>
        <w:rPr>
          <w:rFonts w:ascii="Consolas" w:hAnsi="Consolas"/>
          <w:sz w:val="19"/>
        </w:rPr>
        <w:t>工具策略和插件适配</w:t>
      </w:r>
    </w:p>
    <w:p w14:paraId="7A272187" w14:textId="77777777" w:rsidR="00AA6C75" w:rsidRDefault="00914E36">
      <w:pPr>
        <w:shd w:val="clear" w:color="auto" w:fill="F4F5F6"/>
        <w:spacing w:after="0" w:line="240" w:lineRule="auto"/>
      </w:pPr>
      <w:r>
        <w:rPr>
          <w:rFonts w:ascii="Consolas" w:hAnsi="Consolas"/>
          <w:sz w:val="19"/>
        </w:rPr>
        <w:t xml:space="preserve">packages/knowledge       </w:t>
      </w:r>
      <w:r>
        <w:rPr>
          <w:rFonts w:ascii="Consolas" w:hAnsi="Consolas"/>
          <w:sz w:val="19"/>
        </w:rPr>
        <w:t>内置检索及外部适配</w:t>
      </w:r>
    </w:p>
    <w:p w14:paraId="4A3E255D" w14:textId="77777777" w:rsidR="00AA6C75" w:rsidRDefault="00914E36">
      <w:pPr>
        <w:shd w:val="clear" w:color="auto" w:fill="F4F5F6"/>
        <w:spacing w:after="0" w:line="240" w:lineRule="auto"/>
      </w:pPr>
      <w:r>
        <w:rPr>
          <w:rFonts w:ascii="Consolas" w:hAnsi="Consolas"/>
          <w:sz w:val="19"/>
        </w:rPr>
        <w:t xml:space="preserve">workers/eda              </w:t>
      </w:r>
      <w:r>
        <w:rPr>
          <w:rFonts w:ascii="Consolas" w:hAnsi="Consolas"/>
          <w:sz w:val="19"/>
        </w:rPr>
        <w:t>仿真与厂商</w:t>
      </w:r>
      <w:r>
        <w:rPr>
          <w:rFonts w:ascii="Consolas" w:hAnsi="Consolas"/>
          <w:sz w:val="19"/>
        </w:rPr>
        <w:t xml:space="preserve"> EDA</w:t>
      </w:r>
    </w:p>
    <w:p w14:paraId="4D2C3B39" w14:textId="77777777" w:rsidR="00AA6C75" w:rsidRDefault="00914E36">
      <w:pPr>
        <w:shd w:val="clear" w:color="auto" w:fill="F4F5F6"/>
        <w:spacing w:after="0" w:line="240" w:lineRule="auto"/>
      </w:pPr>
      <w:r>
        <w:rPr>
          <w:rFonts w:ascii="Consolas" w:hAnsi="Consolas"/>
          <w:sz w:val="19"/>
        </w:rPr>
        <w:t xml:space="preserve">workers/cad              KiCad </w:t>
      </w:r>
      <w:r>
        <w:rPr>
          <w:rFonts w:ascii="Consolas" w:hAnsi="Consolas"/>
          <w:sz w:val="19"/>
        </w:rPr>
        <w:t>模板和校验</w:t>
      </w:r>
    </w:p>
    <w:p w14:paraId="34E8DCC3" w14:textId="77777777" w:rsidR="00AA6C75" w:rsidRDefault="00914E36">
      <w:pPr>
        <w:shd w:val="clear" w:color="auto" w:fill="F4F5F6"/>
        <w:spacing w:after="0" w:line="240" w:lineRule="auto"/>
      </w:pPr>
      <w:r>
        <w:rPr>
          <w:rFonts w:ascii="Consolas" w:hAnsi="Consolas"/>
          <w:sz w:val="19"/>
        </w:rPr>
        <w:t xml:space="preserve">skills                   </w:t>
      </w:r>
      <w:r>
        <w:rPr>
          <w:rFonts w:ascii="Consolas" w:hAnsi="Consolas"/>
          <w:sz w:val="19"/>
        </w:rPr>
        <w:t>审核后的工程技能</w:t>
      </w:r>
    </w:p>
    <w:p w14:paraId="646A039F" w14:textId="77777777" w:rsidR="00AA6C75" w:rsidRDefault="00914E36">
      <w:pPr>
        <w:shd w:val="clear" w:color="auto" w:fill="F4F5F6"/>
        <w:spacing w:after="0" w:line="240" w:lineRule="auto"/>
      </w:pPr>
      <w:r>
        <w:rPr>
          <w:rFonts w:ascii="Consolas" w:hAnsi="Consolas"/>
          <w:sz w:val="19"/>
        </w:rPr>
        <w:t xml:space="preserve">plugins                  </w:t>
      </w:r>
      <w:r>
        <w:rPr>
          <w:rFonts w:ascii="Consolas" w:hAnsi="Consolas"/>
          <w:sz w:val="19"/>
        </w:rPr>
        <w:t>版本化插件清单</w:t>
      </w:r>
    </w:p>
    <w:p w14:paraId="5219E259" w14:textId="77777777" w:rsidR="00AA6C75" w:rsidRDefault="00914E36">
      <w:pPr>
        <w:shd w:val="clear" w:color="auto" w:fill="F4F5F6"/>
        <w:spacing w:after="0" w:line="240" w:lineRule="auto"/>
      </w:pPr>
      <w:r>
        <w:rPr>
          <w:rFonts w:ascii="Consolas" w:hAnsi="Consolas"/>
          <w:sz w:val="19"/>
        </w:rPr>
        <w:t xml:space="preserve">legacy                   </w:t>
      </w:r>
      <w:r>
        <w:rPr>
          <w:rFonts w:ascii="Consolas" w:hAnsi="Consolas"/>
          <w:sz w:val="19"/>
        </w:rPr>
        <w:t>原始模板对照或只读引用</w:t>
      </w:r>
    </w:p>
    <w:p w14:paraId="460D4646" w14:textId="77777777" w:rsidR="00AA6C75" w:rsidRDefault="00914E36">
      <w:pPr>
        <w:shd w:val="clear" w:color="auto" w:fill="F4F5F6"/>
        <w:spacing w:after="0" w:line="240" w:lineRule="auto"/>
      </w:pPr>
      <w:r>
        <w:rPr>
          <w:rFonts w:ascii="Consolas" w:hAnsi="Consolas"/>
          <w:sz w:val="19"/>
        </w:rPr>
        <w:t xml:space="preserve">tests/contract           </w:t>
      </w:r>
      <w:r>
        <w:rPr>
          <w:rFonts w:ascii="Consolas" w:hAnsi="Consolas"/>
          <w:sz w:val="19"/>
        </w:rPr>
        <w:t>接口与</w:t>
      </w:r>
      <w:r>
        <w:rPr>
          <w:rFonts w:ascii="Consolas" w:hAnsi="Consolas"/>
          <w:sz w:val="19"/>
        </w:rPr>
        <w:t xml:space="preserve"> Schema </w:t>
      </w:r>
      <w:r>
        <w:rPr>
          <w:rFonts w:ascii="Consolas" w:hAnsi="Consolas"/>
          <w:sz w:val="19"/>
        </w:rPr>
        <w:t>测试</w:t>
      </w:r>
    </w:p>
    <w:p w14:paraId="064DD263" w14:textId="77777777" w:rsidR="00AA6C75" w:rsidRDefault="00914E36">
      <w:pPr>
        <w:shd w:val="clear" w:color="auto" w:fill="F4F5F6"/>
        <w:spacing w:after="0" w:line="240" w:lineRule="auto"/>
      </w:pPr>
      <w:r>
        <w:rPr>
          <w:rFonts w:ascii="Consolas" w:hAnsi="Consolas"/>
          <w:sz w:val="19"/>
        </w:rPr>
        <w:t xml:space="preserve">tests/development        </w:t>
      </w:r>
      <w:r>
        <w:rPr>
          <w:rFonts w:ascii="Consolas" w:hAnsi="Consolas"/>
          <w:sz w:val="19"/>
        </w:rPr>
        <w:t>可反馈给</w:t>
      </w:r>
      <w:r>
        <w:rPr>
          <w:rFonts w:ascii="Consolas" w:hAnsi="Consolas"/>
          <w:sz w:val="19"/>
        </w:rPr>
        <w:t xml:space="preserve"> Agent </w:t>
      </w:r>
      <w:r>
        <w:rPr>
          <w:rFonts w:ascii="Consolas" w:hAnsi="Consolas"/>
          <w:sz w:val="19"/>
        </w:rPr>
        <w:t>的测试</w:t>
      </w:r>
    </w:p>
    <w:p w14:paraId="728CC31A" w14:textId="77777777" w:rsidR="00AA6C75" w:rsidRDefault="00914E36">
      <w:pPr>
        <w:shd w:val="clear" w:color="auto" w:fill="F4F5F6"/>
        <w:spacing w:after="0" w:line="240" w:lineRule="auto"/>
      </w:pPr>
      <w:r>
        <w:rPr>
          <w:rFonts w:ascii="Consolas" w:hAnsi="Consolas"/>
          <w:sz w:val="19"/>
        </w:rPr>
        <w:t xml:space="preserve">acceptance_service       </w:t>
      </w:r>
      <w:r>
        <w:rPr>
          <w:rFonts w:ascii="Consolas" w:hAnsi="Consolas"/>
          <w:sz w:val="19"/>
        </w:rPr>
        <w:t>独立部署的保留验收入口</w:t>
      </w:r>
    </w:p>
    <w:p w14:paraId="1D25C3EB" w14:textId="77777777" w:rsidR="00AA6C75" w:rsidRDefault="00914E36">
      <w:pPr>
        <w:shd w:val="clear" w:color="auto" w:fill="F4F5F6"/>
        <w:spacing w:after="0" w:line="240" w:lineRule="auto"/>
      </w:pPr>
      <w:r>
        <w:rPr>
          <w:rFonts w:ascii="Consolas" w:hAnsi="Consolas"/>
          <w:sz w:val="19"/>
        </w:rPr>
        <w:t xml:space="preserve">examples/capture_demo    8 </w:t>
      </w:r>
      <w:r>
        <w:rPr>
          <w:rFonts w:ascii="Consolas" w:hAnsi="Consolas"/>
          <w:sz w:val="19"/>
        </w:rPr>
        <w:t>和</w:t>
      </w:r>
      <w:r>
        <w:rPr>
          <w:rFonts w:ascii="Consolas" w:hAnsi="Consolas"/>
          <w:sz w:val="19"/>
        </w:rPr>
        <w:t xml:space="preserve"> 16 </w:t>
      </w:r>
      <w:r>
        <w:rPr>
          <w:rFonts w:ascii="Consolas" w:hAnsi="Consolas"/>
          <w:sz w:val="19"/>
        </w:rPr>
        <w:t>通道示例工程</w:t>
      </w:r>
    </w:p>
    <w:p w14:paraId="4CD9D16E" w14:textId="77777777" w:rsidR="00AA6C75" w:rsidRDefault="00AA6C75"/>
    <w:p w14:paraId="5B44589A" w14:textId="77777777" w:rsidR="00AA6C75" w:rsidRDefault="00914E36">
      <w:r>
        <w:t>受保护验收资产不能仅放在同一工作目录里然后声称</w:t>
      </w:r>
      <w:r>
        <w:t xml:space="preserve">“Agent </w:t>
      </w:r>
      <w:r>
        <w:t>不知道路径</w:t>
      </w:r>
      <w:r>
        <w:t>”</w:t>
      </w:r>
      <w:r>
        <w:t>。测试源由独立验证角色维护，生成容器不能挂载，</w:t>
      </w:r>
      <w:r>
        <w:t xml:space="preserve">API </w:t>
      </w:r>
      <w:r>
        <w:t>也不返回源码；结果反馈只包含允许披露的诊断。保留测试泄漏或多次针对性修复后，应另设最终保留集。</w:t>
      </w:r>
    </w:p>
    <w:p w14:paraId="6807FE82" w14:textId="77777777" w:rsidR="00AA6C75" w:rsidRDefault="00914E36">
      <w:pPr>
        <w:pStyle w:val="21"/>
      </w:pPr>
      <w:r>
        <w:t xml:space="preserve">12 3 </w:t>
      </w:r>
      <w:r>
        <w:t>规范应同时进入</w:t>
      </w:r>
      <w:r>
        <w:t xml:space="preserve"> Skills </w:t>
      </w:r>
      <w:r>
        <w:t>和工具门禁</w:t>
      </w:r>
    </w:p>
    <w:p w14:paraId="15BBB704" w14:textId="77777777" w:rsidR="00AA6C75" w:rsidRDefault="00914E36">
      <w:r>
        <w:t xml:space="preserve">Skills </w:t>
      </w:r>
      <w:r>
        <w:t>用来告诉模型如何开发；格式器、静态检查、编译器、测试和人工审查负责执行规范。把规范整理成</w:t>
      </w:r>
      <w:r>
        <w:t xml:space="preserve"> Skill </w:t>
      </w:r>
      <w:r>
        <w:t>是可行的，但不是模型权重蒸馏，也不是执行保证。</w:t>
      </w:r>
    </w:p>
    <w:p w14:paraId="5D68DC9C" w14:textId="77777777" w:rsidR="00AA6C75" w:rsidRDefault="00914E36">
      <w:r>
        <w:t xml:space="preserve">RTL </w:t>
      </w:r>
      <w:r>
        <w:t>建议规则：显式端口与位宽、统一命名、时序逻辑与组合逻辑分开、完整组合赋值、不推断锁存器、明确</w:t>
      </w:r>
      <w:r>
        <w:t xml:space="preserve"> signed </w:t>
      </w:r>
      <w:r>
        <w:t>与截断、复位策略一致、时钟使能优先、</w:t>
      </w:r>
      <w:r>
        <w:t xml:space="preserve">CDC </w:t>
      </w:r>
      <w:r>
        <w:t>单独设计、参数范围断言、仿真代码与可综合代码隔离。不得靠删除断言、忽略失败测试或关闭告警实现</w:t>
      </w:r>
      <w:r>
        <w:t>“</w:t>
      </w:r>
      <w:r>
        <w:t>修复</w:t>
      </w:r>
      <w:r>
        <w:t>”</w:t>
      </w:r>
      <w:r>
        <w:t>。必要的例外必须有原因、适用范围和审核。</w:t>
      </w:r>
    </w:p>
    <w:p w14:paraId="1AE42371" w14:textId="77777777" w:rsidR="00AA6C75" w:rsidRDefault="00914E36">
      <w:r>
        <w:t xml:space="preserve">Python </w:t>
      </w:r>
      <w:r>
        <w:t>采用类型标注、结构化错误、格式及静态检查、</w:t>
      </w:r>
      <w:r>
        <w:t>pytest</w:t>
      </w:r>
      <w:r>
        <w:t>；</w:t>
      </w:r>
      <w:r>
        <w:t xml:space="preserve">TypeScript </w:t>
      </w:r>
      <w:r>
        <w:t>开启严格类型并检查协议解码边界；所有语言禁硬编码密钥、未记录的魔法参数和未经验证的单位转换。生成文件带来源版本，手写扩展不混入自动覆盖目录。</w:t>
      </w:r>
    </w:p>
    <w:p w14:paraId="3D306691" w14:textId="77777777" w:rsidR="00AA6C75" w:rsidRDefault="00914E36">
      <w:pPr>
        <w:pStyle w:val="1"/>
      </w:pPr>
      <w:bookmarkStart w:id="13" w:name="_Toc244169005"/>
      <w:r>
        <w:lastRenderedPageBreak/>
        <w:t xml:space="preserve">13 </w:t>
      </w:r>
      <w:r>
        <w:t>验证系统与故障修复</w:t>
      </w:r>
      <w:bookmarkEnd w:id="13"/>
    </w:p>
    <w:p w14:paraId="04DB8B37" w14:textId="77777777" w:rsidR="00AA6C75" w:rsidRDefault="00914E36">
      <w:pPr>
        <w:pStyle w:val="21"/>
      </w:pPr>
      <w:r>
        <w:t xml:space="preserve">13 1 </w:t>
      </w:r>
      <w:r>
        <w:t>验证矩阵而非一个绿色状态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5B273472" w14:textId="77777777">
        <w:trPr>
          <w:cantSplit/>
          <w:tblHeader/>
          <w:jc w:val="center"/>
        </w:trPr>
        <w:tc>
          <w:tcPr>
            <w:tcW w:w="2268" w:type="dxa"/>
            <w:shd w:val="clear" w:color="auto" w:fill="DCE7EF"/>
            <w:tcMar>
              <w:top w:w="85" w:type="dxa"/>
              <w:left w:w="85" w:type="dxa"/>
              <w:bottom w:w="85" w:type="dxa"/>
              <w:right w:w="85" w:type="dxa"/>
            </w:tcMar>
            <w:vAlign w:val="center"/>
          </w:tcPr>
          <w:p w14:paraId="75787BD8" w14:textId="77777777" w:rsidR="00AA6C75" w:rsidRDefault="00914E36">
            <w:pPr>
              <w:keepNext/>
              <w:spacing w:before="80" w:after="80" w:line="264" w:lineRule="auto"/>
            </w:pPr>
            <w:r>
              <w:rPr>
                <w:b/>
                <w:sz w:val="21"/>
              </w:rPr>
              <w:t>检查层</w:t>
            </w:r>
          </w:p>
        </w:tc>
        <w:tc>
          <w:tcPr>
            <w:tcW w:w="3742" w:type="dxa"/>
            <w:shd w:val="clear" w:color="auto" w:fill="DCE7EF"/>
            <w:tcMar>
              <w:top w:w="85" w:type="dxa"/>
              <w:left w:w="85" w:type="dxa"/>
              <w:bottom w:w="85" w:type="dxa"/>
              <w:right w:w="85" w:type="dxa"/>
            </w:tcMar>
            <w:vAlign w:val="center"/>
          </w:tcPr>
          <w:p w14:paraId="2A33F685" w14:textId="77777777" w:rsidR="00AA6C75" w:rsidRDefault="00914E36">
            <w:pPr>
              <w:keepNext/>
              <w:spacing w:before="80" w:after="80" w:line="264" w:lineRule="auto"/>
            </w:pPr>
            <w:r>
              <w:rPr>
                <w:b/>
                <w:sz w:val="21"/>
              </w:rPr>
              <w:t>证明范围</w:t>
            </w:r>
          </w:p>
        </w:tc>
        <w:tc>
          <w:tcPr>
            <w:tcW w:w="4071" w:type="dxa"/>
            <w:shd w:val="clear" w:color="auto" w:fill="DCE7EF"/>
            <w:tcMar>
              <w:top w:w="85" w:type="dxa"/>
              <w:left w:w="85" w:type="dxa"/>
              <w:bottom w:w="85" w:type="dxa"/>
              <w:right w:w="85" w:type="dxa"/>
            </w:tcMar>
            <w:vAlign w:val="center"/>
          </w:tcPr>
          <w:p w14:paraId="26851945" w14:textId="77777777" w:rsidR="00AA6C75" w:rsidRDefault="00914E36">
            <w:pPr>
              <w:keepNext/>
              <w:spacing w:before="80" w:after="80" w:line="264" w:lineRule="auto"/>
            </w:pPr>
            <w:r>
              <w:rPr>
                <w:b/>
                <w:sz w:val="21"/>
              </w:rPr>
              <w:t>不能证明什么</w:t>
            </w:r>
          </w:p>
        </w:tc>
      </w:tr>
      <w:tr w:rsidR="00AA6C75" w14:paraId="4120B421" w14:textId="77777777">
        <w:trPr>
          <w:cantSplit/>
          <w:jc w:val="center"/>
        </w:trPr>
        <w:tc>
          <w:tcPr>
            <w:tcW w:w="2268" w:type="dxa"/>
            <w:tcMar>
              <w:top w:w="85" w:type="dxa"/>
              <w:left w:w="85" w:type="dxa"/>
              <w:bottom w:w="85" w:type="dxa"/>
              <w:right w:w="85" w:type="dxa"/>
            </w:tcMar>
            <w:vAlign w:val="center"/>
          </w:tcPr>
          <w:p w14:paraId="0A13E517" w14:textId="77777777" w:rsidR="00AA6C75" w:rsidRDefault="00914E36">
            <w:pPr>
              <w:spacing w:before="80" w:after="80" w:line="264" w:lineRule="auto"/>
            </w:pPr>
            <w:r>
              <w:rPr>
                <w:sz w:val="21"/>
              </w:rPr>
              <w:t xml:space="preserve">Schema </w:t>
            </w:r>
            <w:r>
              <w:rPr>
                <w:sz w:val="21"/>
              </w:rPr>
              <w:t>和接口检查</w:t>
            </w:r>
          </w:p>
        </w:tc>
        <w:tc>
          <w:tcPr>
            <w:tcW w:w="3742" w:type="dxa"/>
            <w:tcMar>
              <w:top w:w="85" w:type="dxa"/>
              <w:left w:w="85" w:type="dxa"/>
              <w:bottom w:w="85" w:type="dxa"/>
              <w:right w:w="85" w:type="dxa"/>
            </w:tcMar>
            <w:vAlign w:val="center"/>
          </w:tcPr>
          <w:p w14:paraId="38485782" w14:textId="77777777" w:rsidR="00AA6C75" w:rsidRDefault="00914E36">
            <w:pPr>
              <w:spacing w:before="80" w:after="80" w:line="264" w:lineRule="auto"/>
            </w:pPr>
            <w:r>
              <w:rPr>
                <w:sz w:val="21"/>
              </w:rPr>
              <w:t>字段、端口、位宽和约束一致</w:t>
            </w:r>
          </w:p>
        </w:tc>
        <w:tc>
          <w:tcPr>
            <w:tcW w:w="4071" w:type="dxa"/>
            <w:tcMar>
              <w:top w:w="85" w:type="dxa"/>
              <w:left w:w="85" w:type="dxa"/>
              <w:bottom w:w="85" w:type="dxa"/>
              <w:right w:w="85" w:type="dxa"/>
            </w:tcMar>
            <w:vAlign w:val="center"/>
          </w:tcPr>
          <w:p w14:paraId="4A51D9E3" w14:textId="77777777" w:rsidR="00AA6C75" w:rsidRDefault="00914E36">
            <w:pPr>
              <w:spacing w:before="80" w:after="80" w:line="264" w:lineRule="auto"/>
            </w:pPr>
            <w:r>
              <w:rPr>
                <w:sz w:val="21"/>
              </w:rPr>
              <w:t>算法功能与真实电气行为</w:t>
            </w:r>
          </w:p>
        </w:tc>
      </w:tr>
      <w:tr w:rsidR="00AA6C75" w14:paraId="1DD45470" w14:textId="77777777">
        <w:trPr>
          <w:cantSplit/>
          <w:jc w:val="center"/>
        </w:trPr>
        <w:tc>
          <w:tcPr>
            <w:tcW w:w="2268" w:type="dxa"/>
            <w:tcMar>
              <w:top w:w="85" w:type="dxa"/>
              <w:left w:w="85" w:type="dxa"/>
              <w:bottom w:w="85" w:type="dxa"/>
              <w:right w:w="85" w:type="dxa"/>
            </w:tcMar>
            <w:vAlign w:val="center"/>
          </w:tcPr>
          <w:p w14:paraId="1EAB2796" w14:textId="77777777" w:rsidR="00AA6C75" w:rsidRDefault="00914E36">
            <w:pPr>
              <w:spacing w:before="80" w:after="80" w:line="264" w:lineRule="auto"/>
            </w:pPr>
            <w:r>
              <w:rPr>
                <w:sz w:val="21"/>
              </w:rPr>
              <w:t>语法与展开</w:t>
            </w:r>
          </w:p>
        </w:tc>
        <w:tc>
          <w:tcPr>
            <w:tcW w:w="3742" w:type="dxa"/>
            <w:tcMar>
              <w:top w:w="85" w:type="dxa"/>
              <w:left w:w="85" w:type="dxa"/>
              <w:bottom w:w="85" w:type="dxa"/>
              <w:right w:w="85" w:type="dxa"/>
            </w:tcMar>
            <w:vAlign w:val="center"/>
          </w:tcPr>
          <w:p w14:paraId="271A77EA" w14:textId="77777777" w:rsidR="00AA6C75" w:rsidRDefault="00914E36">
            <w:pPr>
              <w:spacing w:before="80" w:after="80" w:line="264" w:lineRule="auto"/>
            </w:pPr>
            <w:r>
              <w:rPr>
                <w:sz w:val="21"/>
              </w:rPr>
              <w:t>代码可被工具解析及实例化</w:t>
            </w:r>
          </w:p>
        </w:tc>
        <w:tc>
          <w:tcPr>
            <w:tcW w:w="4071" w:type="dxa"/>
            <w:tcMar>
              <w:top w:w="85" w:type="dxa"/>
              <w:left w:w="85" w:type="dxa"/>
              <w:bottom w:w="85" w:type="dxa"/>
              <w:right w:w="85" w:type="dxa"/>
            </w:tcMar>
            <w:vAlign w:val="center"/>
          </w:tcPr>
          <w:p w14:paraId="3D771E5B" w14:textId="77777777" w:rsidR="00AA6C75" w:rsidRDefault="00914E36">
            <w:pPr>
              <w:spacing w:before="80" w:after="80" w:line="264" w:lineRule="auto"/>
            </w:pPr>
            <w:r>
              <w:rPr>
                <w:sz w:val="21"/>
              </w:rPr>
              <w:t>全场景功能正确</w:t>
            </w:r>
          </w:p>
        </w:tc>
      </w:tr>
      <w:tr w:rsidR="00AA6C75" w14:paraId="4F013841" w14:textId="77777777">
        <w:trPr>
          <w:cantSplit/>
          <w:jc w:val="center"/>
        </w:trPr>
        <w:tc>
          <w:tcPr>
            <w:tcW w:w="2268" w:type="dxa"/>
            <w:tcMar>
              <w:top w:w="85" w:type="dxa"/>
              <w:left w:w="85" w:type="dxa"/>
              <w:bottom w:w="85" w:type="dxa"/>
              <w:right w:w="85" w:type="dxa"/>
            </w:tcMar>
            <w:vAlign w:val="center"/>
          </w:tcPr>
          <w:p w14:paraId="75B81C2F" w14:textId="77777777" w:rsidR="00AA6C75" w:rsidRDefault="00914E36">
            <w:pPr>
              <w:spacing w:before="80" w:after="80" w:line="264" w:lineRule="auto"/>
            </w:pPr>
            <w:r>
              <w:rPr>
                <w:sz w:val="21"/>
              </w:rPr>
              <w:t>独立功能仿真</w:t>
            </w:r>
          </w:p>
        </w:tc>
        <w:tc>
          <w:tcPr>
            <w:tcW w:w="3742" w:type="dxa"/>
            <w:tcMar>
              <w:top w:w="85" w:type="dxa"/>
              <w:left w:w="85" w:type="dxa"/>
              <w:bottom w:w="85" w:type="dxa"/>
              <w:right w:w="85" w:type="dxa"/>
            </w:tcMar>
            <w:vAlign w:val="center"/>
          </w:tcPr>
          <w:p w14:paraId="331E2C90" w14:textId="77777777" w:rsidR="00AA6C75" w:rsidRDefault="00914E36">
            <w:pPr>
              <w:spacing w:before="80" w:after="80" w:line="264" w:lineRule="auto"/>
            </w:pPr>
            <w:r>
              <w:rPr>
                <w:sz w:val="21"/>
              </w:rPr>
              <w:t>已定义测试和参考模型一致</w:t>
            </w:r>
          </w:p>
        </w:tc>
        <w:tc>
          <w:tcPr>
            <w:tcW w:w="4071" w:type="dxa"/>
            <w:tcMar>
              <w:top w:w="85" w:type="dxa"/>
              <w:left w:w="85" w:type="dxa"/>
              <w:bottom w:w="85" w:type="dxa"/>
              <w:right w:w="85" w:type="dxa"/>
            </w:tcMar>
            <w:vAlign w:val="center"/>
          </w:tcPr>
          <w:p w14:paraId="27A062F6" w14:textId="77777777" w:rsidR="00AA6C75" w:rsidRDefault="00914E36">
            <w:pPr>
              <w:spacing w:before="80" w:after="80" w:line="264" w:lineRule="auto"/>
            </w:pPr>
            <w:r>
              <w:rPr>
                <w:sz w:val="21"/>
              </w:rPr>
              <w:t>所有输入穷尽正确或上板可靠</w:t>
            </w:r>
          </w:p>
        </w:tc>
      </w:tr>
      <w:tr w:rsidR="00AA6C75" w14:paraId="41FBC818" w14:textId="77777777">
        <w:trPr>
          <w:cantSplit/>
          <w:jc w:val="center"/>
        </w:trPr>
        <w:tc>
          <w:tcPr>
            <w:tcW w:w="2268" w:type="dxa"/>
            <w:tcMar>
              <w:top w:w="85" w:type="dxa"/>
              <w:left w:w="85" w:type="dxa"/>
              <w:bottom w:w="85" w:type="dxa"/>
              <w:right w:w="85" w:type="dxa"/>
            </w:tcMar>
            <w:vAlign w:val="center"/>
          </w:tcPr>
          <w:p w14:paraId="7CD7FAFD" w14:textId="77777777" w:rsidR="00AA6C75" w:rsidRDefault="00914E36">
            <w:pPr>
              <w:spacing w:before="80" w:after="80" w:line="264" w:lineRule="auto"/>
            </w:pPr>
            <w:r>
              <w:rPr>
                <w:sz w:val="21"/>
              </w:rPr>
              <w:t>综合</w:t>
            </w:r>
          </w:p>
        </w:tc>
        <w:tc>
          <w:tcPr>
            <w:tcW w:w="3742" w:type="dxa"/>
            <w:tcMar>
              <w:top w:w="85" w:type="dxa"/>
              <w:left w:w="85" w:type="dxa"/>
              <w:bottom w:w="85" w:type="dxa"/>
              <w:right w:w="85" w:type="dxa"/>
            </w:tcMar>
            <w:vAlign w:val="center"/>
          </w:tcPr>
          <w:p w14:paraId="04C4B2E6" w14:textId="77777777" w:rsidR="00AA6C75" w:rsidRDefault="00914E36">
            <w:pPr>
              <w:spacing w:before="80" w:after="80" w:line="264" w:lineRule="auto"/>
            </w:pPr>
            <w:r>
              <w:rPr>
                <w:sz w:val="21"/>
              </w:rPr>
              <w:t>目标工具可以映射逻辑</w:t>
            </w:r>
          </w:p>
        </w:tc>
        <w:tc>
          <w:tcPr>
            <w:tcW w:w="4071" w:type="dxa"/>
            <w:tcMar>
              <w:top w:w="85" w:type="dxa"/>
              <w:left w:w="85" w:type="dxa"/>
              <w:bottom w:w="85" w:type="dxa"/>
              <w:right w:w="85" w:type="dxa"/>
            </w:tcMar>
            <w:vAlign w:val="center"/>
          </w:tcPr>
          <w:p w14:paraId="090FE61E" w14:textId="77777777" w:rsidR="00AA6C75" w:rsidRDefault="00914E36">
            <w:pPr>
              <w:spacing w:before="80" w:after="80" w:line="264" w:lineRule="auto"/>
            </w:pPr>
            <w:r>
              <w:rPr>
                <w:sz w:val="21"/>
              </w:rPr>
              <w:t>时序收敛、板卡可用</w:t>
            </w:r>
          </w:p>
        </w:tc>
      </w:tr>
      <w:tr w:rsidR="00AA6C75" w14:paraId="2FF9A415" w14:textId="77777777">
        <w:trPr>
          <w:cantSplit/>
          <w:jc w:val="center"/>
        </w:trPr>
        <w:tc>
          <w:tcPr>
            <w:tcW w:w="2268" w:type="dxa"/>
            <w:tcMar>
              <w:top w:w="85" w:type="dxa"/>
              <w:left w:w="85" w:type="dxa"/>
              <w:bottom w:w="85" w:type="dxa"/>
              <w:right w:w="85" w:type="dxa"/>
            </w:tcMar>
            <w:vAlign w:val="center"/>
          </w:tcPr>
          <w:p w14:paraId="73380739" w14:textId="77777777" w:rsidR="00AA6C75" w:rsidRDefault="00914E36">
            <w:pPr>
              <w:spacing w:before="80" w:after="80" w:line="264" w:lineRule="auto"/>
            </w:pPr>
            <w:r>
              <w:rPr>
                <w:sz w:val="21"/>
              </w:rPr>
              <w:t>布局布线与时序</w:t>
            </w:r>
          </w:p>
        </w:tc>
        <w:tc>
          <w:tcPr>
            <w:tcW w:w="3742" w:type="dxa"/>
            <w:tcMar>
              <w:top w:w="85" w:type="dxa"/>
              <w:left w:w="85" w:type="dxa"/>
              <w:bottom w:w="85" w:type="dxa"/>
              <w:right w:w="85" w:type="dxa"/>
            </w:tcMar>
            <w:vAlign w:val="center"/>
          </w:tcPr>
          <w:p w14:paraId="477A12FD" w14:textId="77777777" w:rsidR="00AA6C75" w:rsidRDefault="00914E36">
            <w:pPr>
              <w:spacing w:before="80" w:after="80" w:line="264" w:lineRule="auto"/>
            </w:pPr>
            <w:r>
              <w:rPr>
                <w:sz w:val="21"/>
              </w:rPr>
              <w:t>指定器件和约束下的实现结果</w:t>
            </w:r>
          </w:p>
        </w:tc>
        <w:tc>
          <w:tcPr>
            <w:tcW w:w="4071" w:type="dxa"/>
            <w:tcMar>
              <w:top w:w="85" w:type="dxa"/>
              <w:left w:w="85" w:type="dxa"/>
              <w:bottom w:w="85" w:type="dxa"/>
              <w:right w:w="85" w:type="dxa"/>
            </w:tcMar>
            <w:vAlign w:val="center"/>
          </w:tcPr>
          <w:p w14:paraId="3137425C" w14:textId="77777777" w:rsidR="00AA6C75" w:rsidRDefault="00914E36">
            <w:pPr>
              <w:spacing w:before="80" w:after="80" w:line="264" w:lineRule="auto"/>
            </w:pPr>
            <w:r>
              <w:rPr>
                <w:sz w:val="21"/>
              </w:rPr>
              <w:t>真实外设、供电和接线正确</w:t>
            </w:r>
          </w:p>
        </w:tc>
      </w:tr>
      <w:tr w:rsidR="00AA6C75" w14:paraId="267035FA" w14:textId="77777777">
        <w:trPr>
          <w:cantSplit/>
          <w:jc w:val="center"/>
        </w:trPr>
        <w:tc>
          <w:tcPr>
            <w:tcW w:w="2268" w:type="dxa"/>
            <w:tcMar>
              <w:top w:w="85" w:type="dxa"/>
              <w:left w:w="85" w:type="dxa"/>
              <w:bottom w:w="85" w:type="dxa"/>
              <w:right w:w="85" w:type="dxa"/>
            </w:tcMar>
            <w:vAlign w:val="center"/>
          </w:tcPr>
          <w:p w14:paraId="1718793F" w14:textId="77777777" w:rsidR="00AA6C75" w:rsidRDefault="00914E36">
            <w:pPr>
              <w:spacing w:before="80" w:after="80" w:line="264" w:lineRule="auto"/>
            </w:pPr>
            <w:r>
              <w:rPr>
                <w:sz w:val="21"/>
              </w:rPr>
              <w:t xml:space="preserve">ERC </w:t>
            </w:r>
            <w:r>
              <w:rPr>
                <w:sz w:val="21"/>
              </w:rPr>
              <w:t>和网络核对</w:t>
            </w:r>
          </w:p>
        </w:tc>
        <w:tc>
          <w:tcPr>
            <w:tcW w:w="3742" w:type="dxa"/>
            <w:tcMar>
              <w:top w:w="85" w:type="dxa"/>
              <w:left w:w="85" w:type="dxa"/>
              <w:bottom w:w="85" w:type="dxa"/>
              <w:right w:w="85" w:type="dxa"/>
            </w:tcMar>
            <w:vAlign w:val="center"/>
          </w:tcPr>
          <w:p w14:paraId="20F02188" w14:textId="77777777" w:rsidR="00AA6C75" w:rsidRDefault="00914E36">
            <w:pPr>
              <w:spacing w:before="80" w:after="80" w:line="264" w:lineRule="auto"/>
            </w:pPr>
            <w:r>
              <w:rPr>
                <w:sz w:val="21"/>
              </w:rPr>
              <w:t>原理图规则及预期连接满足</w:t>
            </w:r>
          </w:p>
        </w:tc>
        <w:tc>
          <w:tcPr>
            <w:tcW w:w="4071" w:type="dxa"/>
            <w:tcMar>
              <w:top w:w="85" w:type="dxa"/>
              <w:left w:w="85" w:type="dxa"/>
              <w:bottom w:w="85" w:type="dxa"/>
              <w:right w:w="85" w:type="dxa"/>
            </w:tcMar>
            <w:vAlign w:val="center"/>
          </w:tcPr>
          <w:p w14:paraId="3743285D" w14:textId="77777777" w:rsidR="00AA6C75" w:rsidRDefault="00914E36">
            <w:pPr>
              <w:spacing w:before="80" w:after="80" w:line="264" w:lineRule="auto"/>
            </w:pPr>
            <w:r>
              <w:rPr>
                <w:sz w:val="21"/>
              </w:rPr>
              <w:t>SI</w:t>
            </w:r>
            <w:r>
              <w:rPr>
                <w:sz w:val="21"/>
              </w:rPr>
              <w:t>、</w:t>
            </w:r>
            <w:r>
              <w:rPr>
                <w:sz w:val="21"/>
              </w:rPr>
              <w:t>PI</w:t>
            </w:r>
            <w:r>
              <w:rPr>
                <w:sz w:val="21"/>
              </w:rPr>
              <w:t>、</w:t>
            </w:r>
            <w:r>
              <w:rPr>
                <w:sz w:val="21"/>
              </w:rPr>
              <w:t xml:space="preserve">EMC </w:t>
            </w:r>
            <w:r>
              <w:rPr>
                <w:sz w:val="21"/>
              </w:rPr>
              <w:t>或可量产</w:t>
            </w:r>
          </w:p>
        </w:tc>
      </w:tr>
      <w:tr w:rsidR="00AA6C75" w14:paraId="2907E32B" w14:textId="77777777">
        <w:trPr>
          <w:cantSplit/>
          <w:jc w:val="center"/>
        </w:trPr>
        <w:tc>
          <w:tcPr>
            <w:tcW w:w="2268" w:type="dxa"/>
            <w:tcMar>
              <w:top w:w="85" w:type="dxa"/>
              <w:left w:w="85" w:type="dxa"/>
              <w:bottom w:w="85" w:type="dxa"/>
              <w:right w:w="85" w:type="dxa"/>
            </w:tcMar>
            <w:vAlign w:val="center"/>
          </w:tcPr>
          <w:p w14:paraId="39D38885" w14:textId="77777777" w:rsidR="00AA6C75" w:rsidRDefault="00914E36">
            <w:pPr>
              <w:spacing w:before="80" w:after="80" w:line="264" w:lineRule="auto"/>
            </w:pPr>
            <w:r>
              <w:rPr>
                <w:sz w:val="21"/>
              </w:rPr>
              <w:t>实板测试</w:t>
            </w:r>
          </w:p>
        </w:tc>
        <w:tc>
          <w:tcPr>
            <w:tcW w:w="3742" w:type="dxa"/>
            <w:tcMar>
              <w:top w:w="85" w:type="dxa"/>
              <w:left w:w="85" w:type="dxa"/>
              <w:bottom w:w="85" w:type="dxa"/>
              <w:right w:w="85" w:type="dxa"/>
            </w:tcMar>
            <w:vAlign w:val="center"/>
          </w:tcPr>
          <w:p w14:paraId="032921D9" w14:textId="77777777" w:rsidR="00AA6C75" w:rsidRDefault="00914E36">
            <w:pPr>
              <w:spacing w:before="80" w:after="80" w:line="264" w:lineRule="auto"/>
            </w:pPr>
            <w:r>
              <w:rPr>
                <w:sz w:val="21"/>
              </w:rPr>
              <w:t>该板卡和条件下的实测证据</w:t>
            </w:r>
          </w:p>
        </w:tc>
        <w:tc>
          <w:tcPr>
            <w:tcW w:w="4071" w:type="dxa"/>
            <w:tcMar>
              <w:top w:w="85" w:type="dxa"/>
              <w:left w:w="85" w:type="dxa"/>
              <w:bottom w:w="85" w:type="dxa"/>
              <w:right w:w="85" w:type="dxa"/>
            </w:tcMar>
            <w:vAlign w:val="center"/>
          </w:tcPr>
          <w:p w14:paraId="5C0438E7" w14:textId="77777777" w:rsidR="00AA6C75" w:rsidRDefault="00914E36">
            <w:pPr>
              <w:spacing w:before="80" w:after="80" w:line="264" w:lineRule="auto"/>
            </w:pPr>
            <w:r>
              <w:rPr>
                <w:sz w:val="21"/>
              </w:rPr>
              <w:t>所有批次和环境都可靠</w:t>
            </w:r>
          </w:p>
        </w:tc>
      </w:tr>
    </w:tbl>
    <w:p w14:paraId="2EA2ACA8" w14:textId="77777777" w:rsidR="00AA6C75" w:rsidRDefault="00AA6C75">
      <w:pPr>
        <w:spacing w:before="20" w:after="20" w:line="60" w:lineRule="exact"/>
      </w:pPr>
    </w:p>
    <w:p w14:paraId="31C6802D" w14:textId="77777777" w:rsidR="00AA6C75" w:rsidRDefault="00914E36">
      <w:r>
        <w:t>每层分别保存</w:t>
      </w:r>
      <w:r>
        <w:t xml:space="preserve"> NOT_RUN</w:t>
      </w:r>
      <w:r>
        <w:t>、</w:t>
      </w:r>
      <w:r>
        <w:t>PASS</w:t>
      </w:r>
      <w:r>
        <w:t>、</w:t>
      </w:r>
      <w:r>
        <w:t>FAIL</w:t>
      </w:r>
      <w:r>
        <w:t>、</w:t>
      </w:r>
      <w:r>
        <w:t>INDETERMINATE</w:t>
      </w:r>
      <w:r>
        <w:t>、</w:t>
      </w:r>
      <w:r>
        <w:t>STALE</w:t>
      </w:r>
      <w:r>
        <w:t>。版本的发布条件由对应</w:t>
      </w:r>
      <w:r>
        <w:t xml:space="preserve"> AcceptanceSpec </w:t>
      </w:r>
      <w:r>
        <w:t>决定。仿真首版不要求不存在的实板证据，但报告必须显示</w:t>
      </w:r>
      <w:r>
        <w:t>“</w:t>
      </w:r>
      <w:r>
        <w:t>实板未测</w:t>
      </w:r>
      <w:r>
        <w:t>”</w:t>
      </w:r>
      <w:r>
        <w:t>；不能将未测隐藏成通过。</w:t>
      </w:r>
    </w:p>
    <w:p w14:paraId="272FFB57" w14:textId="650DBBF3" w:rsidR="00AA6C75" w:rsidRDefault="00914E36">
      <w:r>
        <w:t>仿真首选</w:t>
      </w:r>
      <w:r>
        <w:t xml:space="preserve"> Verilator </w:t>
      </w:r>
      <w:r>
        <w:t>与</w:t>
      </w:r>
      <w:r>
        <w:t xml:space="preserve"> cocotb </w:t>
      </w:r>
      <w:r>
        <w:t>的已验证版本组合。</w:t>
      </w:r>
      <w:r>
        <w:t xml:space="preserve">Verilator </w:t>
      </w:r>
      <w:r>
        <w:t>的具体支持子集和四态语义限制需要在测试策略中说明；需要</w:t>
      </w:r>
      <w:r>
        <w:t xml:space="preserve"> X</w:t>
      </w:r>
      <w:r>
        <w:t>／</w:t>
      </w:r>
      <w:r>
        <w:t xml:space="preserve">Z </w:t>
      </w:r>
      <w:r>
        <w:t>或特定厂商原语时增加相应仿真器，不将不支持解释为设计通过。厂商工具链按板卡接入，</w:t>
      </w:r>
      <w:r>
        <w:t xml:space="preserve">Vivado </w:t>
      </w:r>
      <w:r>
        <w:t>可通过官方</w:t>
      </w:r>
      <w:r>
        <w:t xml:space="preserve"> Tcl batch </w:t>
      </w:r>
      <w:r>
        <w:t>接口运行，不依赖</w:t>
      </w:r>
      <w:r>
        <w:t xml:space="preserve"> GUI </w:t>
      </w:r>
      <w:r>
        <w:t>点按。</w:t>
      </w:r>
      <w:r>
        <w:t>[</w:t>
      </w:r>
      <w:r>
        <w:t>来源</w:t>
      </w:r>
      <w:r>
        <w:t xml:space="preserve"> </w:t>
      </w:r>
      <w:hyperlink r:id="rId30">
        <w:r>
          <w:rPr>
            <w:color w:val="24526F"/>
          </w:rPr>
          <w:t>S22</w:t>
        </w:r>
      </w:hyperlink>
      <w:r>
        <w:t>、</w:t>
      </w:r>
      <w:hyperlink r:id="rId31">
        <w:r>
          <w:rPr>
            <w:color w:val="24526F"/>
          </w:rPr>
          <w:t>S23</w:t>
        </w:r>
      </w:hyperlink>
      <w:r>
        <w:t>、</w:t>
      </w:r>
      <w:hyperlink r:id="rId32">
        <w:r>
          <w:rPr>
            <w:color w:val="24526F"/>
          </w:rPr>
          <w:t>S24</w:t>
        </w:r>
      </w:hyperlink>
      <w:r>
        <w:t>]</w:t>
      </w:r>
    </w:p>
    <w:p w14:paraId="76CA0CE6" w14:textId="77777777" w:rsidR="00AA6C75" w:rsidRDefault="00914E36">
      <w:pPr>
        <w:pStyle w:val="21"/>
      </w:pPr>
      <w:r>
        <w:t xml:space="preserve">13 2 </w:t>
      </w:r>
      <w:r>
        <w:t>修复闭环</w:t>
      </w:r>
    </w:p>
    <w:p w14:paraId="405DBAA8" w14:textId="77777777" w:rsidR="00AA6C75" w:rsidRDefault="00914E36">
      <w:r>
        <w:t>分类器先区分语法、接口、功能、资源、时序、环境与基础设施故障。模型收到文件位置、结构化诊断、允许披露的波形窗口和失败条件，再提出最小补丁及预期影响。工具校验补丁范围后重跑受影响检查；超出三轮、超时或预算不足则停止并说明未解决项。</w:t>
      </w:r>
    </w:p>
    <w:p w14:paraId="66CE9678" w14:textId="77777777" w:rsidR="00AA6C75" w:rsidRDefault="00914E36">
      <w:r>
        <w:t>失败日志如果包含恶意指令、密钥或来自未知文件的文本，只作为诊断数据。基础设施故障不应驱使</w:t>
      </w:r>
      <w:r>
        <w:t xml:space="preserve"> Agent </w:t>
      </w:r>
      <w:r>
        <w:t>反复改</w:t>
      </w:r>
      <w:r>
        <w:t xml:space="preserve"> RTL</w:t>
      </w:r>
      <w:r>
        <w:t>；网络失败、许可失败或磁盘满应转为可操作的环境问题。验证</w:t>
      </w:r>
      <w:r>
        <w:t xml:space="preserve"> Agent </w:t>
      </w:r>
      <w:r>
        <w:t>无权修改验收基线；确需修订测试时走独立批准并记录前后差异。</w:t>
      </w:r>
    </w:p>
    <w:p w14:paraId="1E6F78D3" w14:textId="77777777" w:rsidR="00AA6C75" w:rsidRDefault="00914E36">
      <w:pPr>
        <w:pStyle w:val="21"/>
      </w:pPr>
      <w:r>
        <w:lastRenderedPageBreak/>
        <w:t xml:space="preserve">13 3 </w:t>
      </w:r>
      <w:r>
        <w:t>证据记录</w:t>
      </w:r>
    </w:p>
    <w:p w14:paraId="357AFA77" w14:textId="77777777" w:rsidR="00AA6C75" w:rsidRDefault="00914E36">
      <w:r>
        <w:t>每次检查记录输入工件哈希、测试集版本、工具版本、命令模板</w:t>
      </w:r>
      <w:r>
        <w:t xml:space="preserve"> ID</w:t>
      </w:r>
      <w:r>
        <w:t>、实际参数、容器或环境摘要、随机种子、开始结束时间、退出码、诊断、波形路径及报告哈希。独立验证服务对报告标识进行认证；签名或哈希只能证明来源和未被修改，不等于证明测试充分。</w:t>
      </w:r>
    </w:p>
    <w:p w14:paraId="49E76978" w14:textId="77777777" w:rsidR="00AA6C75" w:rsidRDefault="00914E36">
      <w:r>
        <w:t>波形展示采用分级加载和窗口查询；原始</w:t>
      </w:r>
      <w:r>
        <w:t xml:space="preserve"> VCD</w:t>
      </w:r>
      <w:r>
        <w:t>／</w:t>
      </w:r>
      <w:r>
        <w:t xml:space="preserve">FST </w:t>
      </w:r>
      <w:r>
        <w:t>保存在工件库，摘要用于交互和模型诊断。若仅提供截图，必须附原始波形来源，不能以截图代替可复现测试。</w:t>
      </w:r>
    </w:p>
    <w:p w14:paraId="4DC5E9F3" w14:textId="77777777" w:rsidR="00AA6C75" w:rsidRDefault="00914E36">
      <w:pPr>
        <w:pStyle w:val="1"/>
      </w:pPr>
      <w:bookmarkStart w:id="14" w:name="_Toc244169006"/>
      <w:r>
        <w:t xml:space="preserve">14 </w:t>
      </w:r>
      <w:r>
        <w:t>产品上位机与软硬件桥梁</w:t>
      </w:r>
      <w:bookmarkEnd w:id="14"/>
    </w:p>
    <w:p w14:paraId="3CACE273" w14:textId="77777777" w:rsidR="00AA6C75" w:rsidRDefault="00914E36">
      <w:pPr>
        <w:pStyle w:val="21"/>
      </w:pPr>
      <w:r>
        <w:t xml:space="preserve">14 1 </w:t>
      </w:r>
      <w:r>
        <w:t>产品形式</w:t>
      </w:r>
    </w:p>
    <w:p w14:paraId="4F782114" w14:textId="77777777" w:rsidR="00AA6C75" w:rsidRDefault="00914E36">
      <w:r>
        <w:t>首版上位机采用网页</w:t>
      </w:r>
      <w:r>
        <w:t xml:space="preserve"> UI </w:t>
      </w:r>
      <w:r>
        <w:t>加后端设备会话服务。仿真模式连接受控仿真适配器；实板阶段由本地桥接进程提供串口或</w:t>
      </w:r>
      <w:r>
        <w:t xml:space="preserve"> USB </w:t>
      </w:r>
      <w:r>
        <w:t>能力。协议编解码库独立于网页，后续可封装桌面应用，而不是为小程序、桌面和网页分别重写协议。</w:t>
      </w:r>
    </w:p>
    <w:p w14:paraId="4E99EB29" w14:textId="77777777" w:rsidR="00AA6C75" w:rsidRDefault="00914E36">
      <w:r>
        <w:t>小程序适合轻量远程查看，不作为首版开发与调试主界面。浏览器对本地端口的支持受环境限制，不能保证所有浏览器直接访问串口。公网工作台不得裸连用户本地无认证端口；桥接采用一次性配对、设备授权和受控出站通道，保护本地资源。</w:t>
      </w:r>
    </w:p>
    <w:p w14:paraId="01DF5725" w14:textId="77777777" w:rsidR="00AA6C75" w:rsidRDefault="00914E36">
      <w:pPr>
        <w:pStyle w:val="21"/>
      </w:pPr>
      <w:r>
        <w:t xml:space="preserve">14 2 </w:t>
      </w:r>
      <w:r>
        <w:t>三种运行模式</w:t>
      </w:r>
    </w:p>
    <w:p w14:paraId="701ED259" w14:textId="77777777" w:rsidR="00AA6C75" w:rsidRDefault="00914E36">
      <w:r>
        <w:t>仿真模式由真实</w:t>
      </w:r>
      <w:r>
        <w:t xml:space="preserve"> RTL </w:t>
      </w:r>
      <w:r>
        <w:t>仿真产生输出，通过适配器转成设备协议事件；回放模式读取已有工件并明确显示原始运行时间；实板模式连接实际设备。开发时可用纯软件</w:t>
      </w:r>
      <w:r>
        <w:t xml:space="preserve"> mock </w:t>
      </w:r>
      <w:r>
        <w:t>调试</w:t>
      </w:r>
      <w:r>
        <w:t xml:space="preserve"> UI</w:t>
      </w:r>
      <w:r>
        <w:t>，但应独立标记，不能在演示中冒充</w:t>
      </w:r>
      <w:r>
        <w:t xml:space="preserve"> RTL </w:t>
      </w:r>
      <w:r>
        <w:t>仿真。</w:t>
      </w:r>
    </w:p>
    <w:p w14:paraId="69788B1B" w14:textId="77777777" w:rsidR="00AA6C75" w:rsidRDefault="00914E36">
      <w:r>
        <w:t>首版可采用批处理交互：网页下发采样配置，</w:t>
      </w:r>
      <w:r>
        <w:t xml:space="preserve">Worker </w:t>
      </w:r>
      <w:r>
        <w:t>执行一次</w:t>
      </w:r>
      <w:r>
        <w:t xml:space="preserve"> RTL </w:t>
      </w:r>
      <w:r>
        <w:t>仿真，输出采样数据及协议帧，上位机读取并解码。不要求为了交互动画而将仿真器做成高吞吐常驻服务。后续需要在线协议调试时，再增加长连接仿真会话和有界背压。</w:t>
      </w:r>
    </w:p>
    <w:p w14:paraId="507D756E" w14:textId="77777777" w:rsidR="00AA6C75" w:rsidRDefault="00914E36">
      <w:pPr>
        <w:pStyle w:val="21"/>
      </w:pPr>
      <w:r>
        <w:t xml:space="preserve">14 3 </w:t>
      </w:r>
      <w:r>
        <w:t>合格的监控范围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0EB196D3" w14:textId="77777777">
        <w:trPr>
          <w:cantSplit/>
          <w:tblHeader/>
          <w:jc w:val="center"/>
        </w:trPr>
        <w:tc>
          <w:tcPr>
            <w:tcW w:w="2268" w:type="dxa"/>
            <w:shd w:val="clear" w:color="auto" w:fill="DCE7EF"/>
            <w:tcMar>
              <w:top w:w="85" w:type="dxa"/>
              <w:left w:w="85" w:type="dxa"/>
              <w:bottom w:w="85" w:type="dxa"/>
              <w:right w:w="85" w:type="dxa"/>
            </w:tcMar>
            <w:vAlign w:val="center"/>
          </w:tcPr>
          <w:p w14:paraId="780EE901" w14:textId="77777777" w:rsidR="00AA6C75" w:rsidRDefault="00914E36">
            <w:pPr>
              <w:keepNext/>
              <w:spacing w:before="80" w:after="80" w:line="264" w:lineRule="auto"/>
            </w:pPr>
            <w:r>
              <w:rPr>
                <w:b/>
                <w:sz w:val="21"/>
              </w:rPr>
              <w:t>监控对象</w:t>
            </w:r>
          </w:p>
        </w:tc>
        <w:tc>
          <w:tcPr>
            <w:tcW w:w="3742" w:type="dxa"/>
            <w:shd w:val="clear" w:color="auto" w:fill="DCE7EF"/>
            <w:tcMar>
              <w:top w:w="85" w:type="dxa"/>
              <w:left w:w="85" w:type="dxa"/>
              <w:bottom w:w="85" w:type="dxa"/>
              <w:right w:w="85" w:type="dxa"/>
            </w:tcMar>
            <w:vAlign w:val="center"/>
          </w:tcPr>
          <w:p w14:paraId="6F0DC8B7" w14:textId="77777777" w:rsidR="00AA6C75" w:rsidRDefault="00914E36">
            <w:pPr>
              <w:keepNext/>
              <w:spacing w:before="80" w:after="80" w:line="264" w:lineRule="auto"/>
            </w:pPr>
            <w:r>
              <w:rPr>
                <w:b/>
                <w:sz w:val="21"/>
              </w:rPr>
              <w:t>必备数据</w:t>
            </w:r>
          </w:p>
        </w:tc>
        <w:tc>
          <w:tcPr>
            <w:tcW w:w="4071" w:type="dxa"/>
            <w:shd w:val="clear" w:color="auto" w:fill="DCE7EF"/>
            <w:tcMar>
              <w:top w:w="85" w:type="dxa"/>
              <w:left w:w="85" w:type="dxa"/>
              <w:bottom w:w="85" w:type="dxa"/>
              <w:right w:w="85" w:type="dxa"/>
            </w:tcMar>
            <w:vAlign w:val="center"/>
          </w:tcPr>
          <w:p w14:paraId="7EDA1055" w14:textId="77777777" w:rsidR="00AA6C75" w:rsidRDefault="00914E36">
            <w:pPr>
              <w:keepNext/>
              <w:spacing w:before="80" w:after="80" w:line="264" w:lineRule="auto"/>
            </w:pPr>
            <w:r>
              <w:rPr>
                <w:b/>
                <w:sz w:val="21"/>
              </w:rPr>
              <w:t>未提供传感或计数时的处理</w:t>
            </w:r>
          </w:p>
        </w:tc>
      </w:tr>
      <w:tr w:rsidR="00AA6C75" w14:paraId="15259E04" w14:textId="77777777">
        <w:trPr>
          <w:cantSplit/>
          <w:jc w:val="center"/>
        </w:trPr>
        <w:tc>
          <w:tcPr>
            <w:tcW w:w="2268" w:type="dxa"/>
            <w:tcMar>
              <w:top w:w="85" w:type="dxa"/>
              <w:left w:w="85" w:type="dxa"/>
              <w:bottom w:w="85" w:type="dxa"/>
              <w:right w:w="85" w:type="dxa"/>
            </w:tcMar>
            <w:vAlign w:val="center"/>
          </w:tcPr>
          <w:p w14:paraId="4DF3DF90" w14:textId="77777777" w:rsidR="00AA6C75" w:rsidRDefault="00914E36">
            <w:pPr>
              <w:spacing w:before="80" w:after="80" w:line="264" w:lineRule="auto"/>
            </w:pPr>
            <w:r>
              <w:rPr>
                <w:sz w:val="21"/>
              </w:rPr>
              <w:t>设备身份</w:t>
            </w:r>
          </w:p>
        </w:tc>
        <w:tc>
          <w:tcPr>
            <w:tcW w:w="3742" w:type="dxa"/>
            <w:tcMar>
              <w:top w:w="85" w:type="dxa"/>
              <w:left w:w="85" w:type="dxa"/>
              <w:bottom w:w="85" w:type="dxa"/>
              <w:right w:w="85" w:type="dxa"/>
            </w:tcMar>
            <w:vAlign w:val="center"/>
          </w:tcPr>
          <w:p w14:paraId="1FD47905" w14:textId="77777777" w:rsidR="00AA6C75" w:rsidRDefault="00914E36">
            <w:pPr>
              <w:spacing w:before="80" w:after="80" w:line="264" w:lineRule="auto"/>
            </w:pPr>
            <w:r>
              <w:rPr>
                <w:sz w:val="21"/>
              </w:rPr>
              <w:t>固件、协议、契约版本和设备能力</w:t>
            </w:r>
          </w:p>
        </w:tc>
        <w:tc>
          <w:tcPr>
            <w:tcW w:w="4071" w:type="dxa"/>
            <w:tcMar>
              <w:top w:w="85" w:type="dxa"/>
              <w:left w:w="85" w:type="dxa"/>
              <w:bottom w:w="85" w:type="dxa"/>
              <w:right w:w="85" w:type="dxa"/>
            </w:tcMar>
            <w:vAlign w:val="center"/>
          </w:tcPr>
          <w:p w14:paraId="35338943" w14:textId="77777777" w:rsidR="00AA6C75" w:rsidRDefault="00914E36">
            <w:pPr>
              <w:spacing w:before="80" w:after="80" w:line="264" w:lineRule="auto"/>
            </w:pPr>
            <w:r>
              <w:rPr>
                <w:sz w:val="21"/>
              </w:rPr>
              <w:t>不匹配时提示并限制操作</w:t>
            </w:r>
          </w:p>
        </w:tc>
      </w:tr>
      <w:tr w:rsidR="00AA6C75" w14:paraId="3C479546" w14:textId="77777777">
        <w:trPr>
          <w:cantSplit/>
          <w:jc w:val="center"/>
        </w:trPr>
        <w:tc>
          <w:tcPr>
            <w:tcW w:w="2268" w:type="dxa"/>
            <w:tcMar>
              <w:top w:w="85" w:type="dxa"/>
              <w:left w:w="85" w:type="dxa"/>
              <w:bottom w:w="85" w:type="dxa"/>
              <w:right w:w="85" w:type="dxa"/>
            </w:tcMar>
            <w:vAlign w:val="center"/>
          </w:tcPr>
          <w:p w14:paraId="5F2BCEA7" w14:textId="77777777" w:rsidR="00AA6C75" w:rsidRDefault="00914E36">
            <w:pPr>
              <w:spacing w:before="80" w:after="80" w:line="264" w:lineRule="auto"/>
            </w:pPr>
            <w:r>
              <w:rPr>
                <w:sz w:val="21"/>
              </w:rPr>
              <w:lastRenderedPageBreak/>
              <w:t>链路</w:t>
            </w:r>
          </w:p>
        </w:tc>
        <w:tc>
          <w:tcPr>
            <w:tcW w:w="3742" w:type="dxa"/>
            <w:tcMar>
              <w:top w:w="85" w:type="dxa"/>
              <w:left w:w="85" w:type="dxa"/>
              <w:bottom w:w="85" w:type="dxa"/>
              <w:right w:w="85" w:type="dxa"/>
            </w:tcMar>
            <w:vAlign w:val="center"/>
          </w:tcPr>
          <w:p w14:paraId="2EA3B649" w14:textId="77777777" w:rsidR="00AA6C75" w:rsidRDefault="00914E36">
            <w:pPr>
              <w:spacing w:before="80" w:after="80" w:line="264" w:lineRule="auto"/>
            </w:pPr>
            <w:r>
              <w:rPr>
                <w:sz w:val="21"/>
              </w:rPr>
              <w:t>连接、心跳、超时、序号、丢帧、重传、</w:t>
            </w:r>
            <w:r>
              <w:rPr>
                <w:sz w:val="21"/>
              </w:rPr>
              <w:t>CRC</w:t>
            </w:r>
          </w:p>
        </w:tc>
        <w:tc>
          <w:tcPr>
            <w:tcW w:w="4071" w:type="dxa"/>
            <w:tcMar>
              <w:top w:w="85" w:type="dxa"/>
              <w:left w:w="85" w:type="dxa"/>
              <w:bottom w:w="85" w:type="dxa"/>
              <w:right w:w="85" w:type="dxa"/>
            </w:tcMar>
            <w:vAlign w:val="center"/>
          </w:tcPr>
          <w:p w14:paraId="5994CB49" w14:textId="77777777" w:rsidR="00AA6C75" w:rsidRDefault="00914E36">
            <w:pPr>
              <w:spacing w:before="80" w:after="80" w:line="264" w:lineRule="auto"/>
            </w:pPr>
            <w:r>
              <w:rPr>
                <w:sz w:val="21"/>
              </w:rPr>
              <w:t>无统计接口标为不可用</w:t>
            </w:r>
          </w:p>
        </w:tc>
      </w:tr>
      <w:tr w:rsidR="00AA6C75" w14:paraId="36653A7A" w14:textId="77777777">
        <w:trPr>
          <w:cantSplit/>
          <w:jc w:val="center"/>
        </w:trPr>
        <w:tc>
          <w:tcPr>
            <w:tcW w:w="2268" w:type="dxa"/>
            <w:tcMar>
              <w:top w:w="85" w:type="dxa"/>
              <w:left w:w="85" w:type="dxa"/>
              <w:bottom w:w="85" w:type="dxa"/>
              <w:right w:w="85" w:type="dxa"/>
            </w:tcMar>
            <w:vAlign w:val="center"/>
          </w:tcPr>
          <w:p w14:paraId="21366B88" w14:textId="77777777" w:rsidR="00AA6C75" w:rsidRDefault="00914E36">
            <w:pPr>
              <w:spacing w:before="80" w:after="80" w:line="264" w:lineRule="auto"/>
            </w:pPr>
            <w:r>
              <w:rPr>
                <w:sz w:val="21"/>
              </w:rPr>
              <w:t>采样状态</w:t>
            </w:r>
          </w:p>
        </w:tc>
        <w:tc>
          <w:tcPr>
            <w:tcW w:w="3742" w:type="dxa"/>
            <w:tcMar>
              <w:top w:w="85" w:type="dxa"/>
              <w:left w:w="85" w:type="dxa"/>
              <w:bottom w:w="85" w:type="dxa"/>
              <w:right w:w="85" w:type="dxa"/>
            </w:tcMar>
            <w:vAlign w:val="center"/>
          </w:tcPr>
          <w:p w14:paraId="3FC816B9" w14:textId="77777777" w:rsidR="00AA6C75" w:rsidRDefault="00914E36">
            <w:pPr>
              <w:spacing w:before="80" w:after="80" w:line="264" w:lineRule="auto"/>
            </w:pPr>
            <w:r>
              <w:rPr>
                <w:sz w:val="21"/>
              </w:rPr>
              <w:t>配置、实际采样率、通道、触发、缓存占用和溢出</w:t>
            </w:r>
          </w:p>
        </w:tc>
        <w:tc>
          <w:tcPr>
            <w:tcW w:w="4071" w:type="dxa"/>
            <w:tcMar>
              <w:top w:w="85" w:type="dxa"/>
              <w:left w:w="85" w:type="dxa"/>
              <w:bottom w:w="85" w:type="dxa"/>
              <w:right w:w="85" w:type="dxa"/>
            </w:tcMar>
            <w:vAlign w:val="center"/>
          </w:tcPr>
          <w:p w14:paraId="7A1C9AA2" w14:textId="77777777" w:rsidR="00AA6C75" w:rsidRDefault="00914E36">
            <w:pPr>
              <w:spacing w:before="80" w:after="80" w:line="264" w:lineRule="auto"/>
            </w:pPr>
            <w:r>
              <w:rPr>
                <w:sz w:val="21"/>
              </w:rPr>
              <w:t>不能用请求值冒充实际回读值</w:t>
            </w:r>
          </w:p>
        </w:tc>
      </w:tr>
      <w:tr w:rsidR="00AA6C75" w14:paraId="4035218B" w14:textId="77777777">
        <w:trPr>
          <w:cantSplit/>
          <w:jc w:val="center"/>
        </w:trPr>
        <w:tc>
          <w:tcPr>
            <w:tcW w:w="2268" w:type="dxa"/>
            <w:tcMar>
              <w:top w:w="85" w:type="dxa"/>
              <w:left w:w="85" w:type="dxa"/>
              <w:bottom w:w="85" w:type="dxa"/>
              <w:right w:w="85" w:type="dxa"/>
            </w:tcMar>
            <w:vAlign w:val="center"/>
          </w:tcPr>
          <w:p w14:paraId="64813D73" w14:textId="77777777" w:rsidR="00AA6C75" w:rsidRDefault="00914E36">
            <w:pPr>
              <w:spacing w:before="80" w:after="80" w:line="264" w:lineRule="auto"/>
            </w:pPr>
            <w:r>
              <w:rPr>
                <w:sz w:val="21"/>
              </w:rPr>
              <w:t>数据质量</w:t>
            </w:r>
          </w:p>
        </w:tc>
        <w:tc>
          <w:tcPr>
            <w:tcW w:w="3742" w:type="dxa"/>
            <w:tcMar>
              <w:top w:w="85" w:type="dxa"/>
              <w:left w:w="85" w:type="dxa"/>
              <w:bottom w:w="85" w:type="dxa"/>
              <w:right w:w="85" w:type="dxa"/>
            </w:tcMar>
            <w:vAlign w:val="center"/>
          </w:tcPr>
          <w:p w14:paraId="4D1F4A88" w14:textId="77777777" w:rsidR="00AA6C75" w:rsidRDefault="00914E36">
            <w:pPr>
              <w:spacing w:before="80" w:after="80" w:line="264" w:lineRule="auto"/>
            </w:pPr>
            <w:r>
              <w:rPr>
                <w:sz w:val="21"/>
              </w:rPr>
              <w:t>样本数、有效率、时间戳和缺失区间</w:t>
            </w:r>
          </w:p>
        </w:tc>
        <w:tc>
          <w:tcPr>
            <w:tcW w:w="4071" w:type="dxa"/>
            <w:tcMar>
              <w:top w:w="85" w:type="dxa"/>
              <w:left w:w="85" w:type="dxa"/>
              <w:bottom w:w="85" w:type="dxa"/>
              <w:right w:w="85" w:type="dxa"/>
            </w:tcMar>
            <w:vAlign w:val="center"/>
          </w:tcPr>
          <w:p w14:paraId="447B1082" w14:textId="77777777" w:rsidR="00AA6C75" w:rsidRDefault="00914E36">
            <w:pPr>
              <w:spacing w:before="80" w:after="80" w:line="264" w:lineRule="auto"/>
            </w:pPr>
            <w:r>
              <w:rPr>
                <w:sz w:val="21"/>
              </w:rPr>
              <w:t>不确定区间在波形上标识</w:t>
            </w:r>
          </w:p>
        </w:tc>
      </w:tr>
      <w:tr w:rsidR="00AA6C75" w14:paraId="78B9DE3B" w14:textId="77777777">
        <w:trPr>
          <w:cantSplit/>
          <w:jc w:val="center"/>
        </w:trPr>
        <w:tc>
          <w:tcPr>
            <w:tcW w:w="2268" w:type="dxa"/>
            <w:tcMar>
              <w:top w:w="85" w:type="dxa"/>
              <w:left w:w="85" w:type="dxa"/>
              <w:bottom w:w="85" w:type="dxa"/>
              <w:right w:w="85" w:type="dxa"/>
            </w:tcMar>
            <w:vAlign w:val="center"/>
          </w:tcPr>
          <w:p w14:paraId="5154B4ED" w14:textId="77777777" w:rsidR="00AA6C75" w:rsidRDefault="00914E36">
            <w:pPr>
              <w:spacing w:before="80" w:after="80" w:line="264" w:lineRule="auto"/>
            </w:pPr>
            <w:r>
              <w:rPr>
                <w:sz w:val="21"/>
              </w:rPr>
              <w:t>故障</w:t>
            </w:r>
          </w:p>
        </w:tc>
        <w:tc>
          <w:tcPr>
            <w:tcW w:w="3742" w:type="dxa"/>
            <w:tcMar>
              <w:top w:w="85" w:type="dxa"/>
              <w:left w:w="85" w:type="dxa"/>
              <w:bottom w:w="85" w:type="dxa"/>
              <w:right w:w="85" w:type="dxa"/>
            </w:tcMar>
            <w:vAlign w:val="center"/>
          </w:tcPr>
          <w:p w14:paraId="39ADC35C" w14:textId="77777777" w:rsidR="00AA6C75" w:rsidRDefault="00914E36">
            <w:pPr>
              <w:spacing w:before="80" w:after="80" w:line="264" w:lineRule="auto"/>
            </w:pPr>
            <w:r>
              <w:rPr>
                <w:sz w:val="21"/>
              </w:rPr>
              <w:t>错误码、复位原因、日志和诊断记录</w:t>
            </w:r>
          </w:p>
        </w:tc>
        <w:tc>
          <w:tcPr>
            <w:tcW w:w="4071" w:type="dxa"/>
            <w:tcMar>
              <w:top w:w="85" w:type="dxa"/>
              <w:left w:w="85" w:type="dxa"/>
              <w:bottom w:w="85" w:type="dxa"/>
              <w:right w:w="85" w:type="dxa"/>
            </w:tcMar>
            <w:vAlign w:val="center"/>
          </w:tcPr>
          <w:p w14:paraId="5A2C8367" w14:textId="77777777" w:rsidR="00AA6C75" w:rsidRDefault="00914E36">
            <w:pPr>
              <w:spacing w:before="80" w:after="80" w:line="264" w:lineRule="auto"/>
            </w:pPr>
            <w:r>
              <w:rPr>
                <w:sz w:val="21"/>
              </w:rPr>
              <w:t>未定义错误保留原码</w:t>
            </w:r>
          </w:p>
        </w:tc>
      </w:tr>
      <w:tr w:rsidR="00AA6C75" w14:paraId="0DDEA583" w14:textId="77777777">
        <w:trPr>
          <w:cantSplit/>
          <w:jc w:val="center"/>
        </w:trPr>
        <w:tc>
          <w:tcPr>
            <w:tcW w:w="2268" w:type="dxa"/>
            <w:tcMar>
              <w:top w:w="85" w:type="dxa"/>
              <w:left w:w="85" w:type="dxa"/>
              <w:bottom w:w="85" w:type="dxa"/>
              <w:right w:w="85" w:type="dxa"/>
            </w:tcMar>
            <w:vAlign w:val="center"/>
          </w:tcPr>
          <w:p w14:paraId="0D8F7925" w14:textId="77777777" w:rsidR="00AA6C75" w:rsidRDefault="00914E36">
            <w:pPr>
              <w:spacing w:before="80" w:after="80" w:line="264" w:lineRule="auto"/>
            </w:pPr>
            <w:r>
              <w:rPr>
                <w:sz w:val="21"/>
              </w:rPr>
              <w:t>物理健康</w:t>
            </w:r>
          </w:p>
        </w:tc>
        <w:tc>
          <w:tcPr>
            <w:tcW w:w="3742" w:type="dxa"/>
            <w:tcMar>
              <w:top w:w="85" w:type="dxa"/>
              <w:left w:w="85" w:type="dxa"/>
              <w:bottom w:w="85" w:type="dxa"/>
              <w:right w:w="85" w:type="dxa"/>
            </w:tcMar>
            <w:vAlign w:val="center"/>
          </w:tcPr>
          <w:p w14:paraId="54272FB8" w14:textId="77777777" w:rsidR="00AA6C75" w:rsidRDefault="00914E36">
            <w:pPr>
              <w:spacing w:before="80" w:after="80" w:line="264" w:lineRule="auto"/>
            </w:pPr>
            <w:r>
              <w:rPr>
                <w:sz w:val="21"/>
              </w:rPr>
              <w:t>温度、电压、电流、时钟锁定</w:t>
            </w:r>
          </w:p>
        </w:tc>
        <w:tc>
          <w:tcPr>
            <w:tcW w:w="4071" w:type="dxa"/>
            <w:tcMar>
              <w:top w:w="85" w:type="dxa"/>
              <w:left w:w="85" w:type="dxa"/>
              <w:bottom w:w="85" w:type="dxa"/>
              <w:right w:w="85" w:type="dxa"/>
            </w:tcMar>
            <w:vAlign w:val="center"/>
          </w:tcPr>
          <w:p w14:paraId="7E5E9748" w14:textId="77777777" w:rsidR="00AA6C75" w:rsidRDefault="00914E36">
            <w:pPr>
              <w:spacing w:before="80" w:after="80" w:line="264" w:lineRule="auto"/>
            </w:pPr>
            <w:r>
              <w:rPr>
                <w:sz w:val="21"/>
              </w:rPr>
              <w:t>仅设备有传感器或状态寄存器时展示</w:t>
            </w:r>
          </w:p>
        </w:tc>
      </w:tr>
      <w:tr w:rsidR="00AA6C75" w14:paraId="11AF51C0" w14:textId="77777777">
        <w:trPr>
          <w:cantSplit/>
          <w:jc w:val="center"/>
        </w:trPr>
        <w:tc>
          <w:tcPr>
            <w:tcW w:w="2268" w:type="dxa"/>
            <w:tcMar>
              <w:top w:w="85" w:type="dxa"/>
              <w:left w:w="85" w:type="dxa"/>
              <w:bottom w:w="85" w:type="dxa"/>
              <w:right w:w="85" w:type="dxa"/>
            </w:tcMar>
            <w:vAlign w:val="center"/>
          </w:tcPr>
          <w:p w14:paraId="31804BE9" w14:textId="77777777" w:rsidR="00AA6C75" w:rsidRDefault="00914E36">
            <w:pPr>
              <w:spacing w:before="80" w:after="80" w:line="264" w:lineRule="auto"/>
            </w:pPr>
            <w:r>
              <w:rPr>
                <w:sz w:val="21"/>
              </w:rPr>
              <w:t>工程验证</w:t>
            </w:r>
          </w:p>
        </w:tc>
        <w:tc>
          <w:tcPr>
            <w:tcW w:w="3742" w:type="dxa"/>
            <w:tcMar>
              <w:top w:w="85" w:type="dxa"/>
              <w:left w:w="85" w:type="dxa"/>
              <w:bottom w:w="85" w:type="dxa"/>
              <w:right w:w="85" w:type="dxa"/>
            </w:tcMar>
            <w:vAlign w:val="center"/>
          </w:tcPr>
          <w:p w14:paraId="21ED01C3" w14:textId="77777777" w:rsidR="00AA6C75" w:rsidRDefault="00914E36">
            <w:pPr>
              <w:spacing w:before="80" w:after="80" w:line="264" w:lineRule="auto"/>
            </w:pPr>
            <w:r>
              <w:rPr>
                <w:sz w:val="21"/>
              </w:rPr>
              <w:t>当前测试、资源、时序和已知限制</w:t>
            </w:r>
          </w:p>
        </w:tc>
        <w:tc>
          <w:tcPr>
            <w:tcW w:w="4071" w:type="dxa"/>
            <w:tcMar>
              <w:top w:w="85" w:type="dxa"/>
              <w:left w:w="85" w:type="dxa"/>
              <w:bottom w:w="85" w:type="dxa"/>
              <w:right w:w="85" w:type="dxa"/>
            </w:tcMar>
            <w:vAlign w:val="center"/>
          </w:tcPr>
          <w:p w14:paraId="1C6960B2" w14:textId="77777777" w:rsidR="00AA6C75" w:rsidRDefault="00914E36">
            <w:pPr>
              <w:spacing w:before="80" w:after="80" w:line="264" w:lineRule="auto"/>
            </w:pPr>
            <w:r>
              <w:rPr>
                <w:sz w:val="21"/>
              </w:rPr>
              <w:t>与设备运行遥测分区展示</w:t>
            </w:r>
          </w:p>
        </w:tc>
      </w:tr>
    </w:tbl>
    <w:p w14:paraId="0DDFF85D" w14:textId="77777777" w:rsidR="00AA6C75" w:rsidRDefault="00AA6C75">
      <w:pPr>
        <w:spacing w:before="20" w:after="20" w:line="60" w:lineRule="exact"/>
      </w:pPr>
    </w:p>
    <w:p w14:paraId="6447B172" w14:textId="77777777" w:rsidR="00AA6C75" w:rsidRDefault="00914E36">
      <w:r>
        <w:t xml:space="preserve">GPIO </w:t>
      </w:r>
      <w:r>
        <w:t>或采集输入本身不天然提供温度电流测量。综合资源和时序报告是工程结果，不是实时遥测，</w:t>
      </w:r>
      <w:r>
        <w:t xml:space="preserve">UI </w:t>
      </w:r>
      <w:r>
        <w:t>不应混淆。</w:t>
      </w:r>
    </w:p>
    <w:p w14:paraId="2D6F3BF4" w14:textId="77777777" w:rsidR="00AA6C75" w:rsidRDefault="00914E36">
      <w:pPr>
        <w:pStyle w:val="21"/>
      </w:pPr>
      <w:r>
        <w:t xml:space="preserve">14 4 </w:t>
      </w:r>
      <w:r>
        <w:t>上位机任务提示的生成</w:t>
      </w:r>
    </w:p>
    <w:p w14:paraId="1F5BDBCE" w14:textId="77777777" w:rsidR="00AA6C75" w:rsidRDefault="00914E36">
      <w:r>
        <w:t>可复用需求</w:t>
      </w:r>
      <w:r>
        <w:t xml:space="preserve"> Agent </w:t>
      </w:r>
      <w:r>
        <w:t>的</w:t>
      </w:r>
      <w:r>
        <w:t xml:space="preserve"> Context Builder </w:t>
      </w:r>
      <w:r>
        <w:t>生成上位机任务包，但输入必须是已批准契约、页面需求、设备能力、错误处理、数据留存和验收条件。输出包括类型定义、协议库、页面组件、模拟适配器、测试和部署说明。生成后做</w:t>
      </w:r>
      <w:r>
        <w:t xml:space="preserve"> Schema </w:t>
      </w:r>
      <w:r>
        <w:t>校验、接口契约测试及端到端测试，不把一段长提示词当作正式</w:t>
      </w:r>
      <w:r>
        <w:t xml:space="preserve"> API </w:t>
      </w:r>
      <w:r>
        <w:t>契约。</w:t>
      </w:r>
    </w:p>
    <w:p w14:paraId="220C3159" w14:textId="77777777" w:rsidR="00AA6C75" w:rsidRDefault="00914E36">
      <w:pPr>
        <w:pStyle w:val="1"/>
      </w:pPr>
      <w:bookmarkStart w:id="15" w:name="_Toc244169007"/>
      <w:r>
        <w:t xml:space="preserve">15 MCP </w:t>
      </w:r>
      <w:r>
        <w:t>接入方案与已找到的候选</w:t>
      </w:r>
      <w:bookmarkEnd w:id="15"/>
    </w:p>
    <w:p w14:paraId="48CDF00F" w14:textId="77777777" w:rsidR="00AA6C75" w:rsidRDefault="00914E36">
      <w:pPr>
        <w:pStyle w:val="21"/>
      </w:pPr>
      <w:r>
        <w:t xml:space="preserve">15 1 </w:t>
      </w:r>
      <w:r>
        <w:t>接入原则</w:t>
      </w:r>
    </w:p>
    <w:p w14:paraId="1F7F494A" w14:textId="4D7B2556" w:rsidR="00AA6C75" w:rsidRDefault="00914E36">
      <w:r>
        <w:t xml:space="preserve">MCP </w:t>
      </w:r>
      <w:r>
        <w:t>是工具接入协议，不是模型、知识库或安全沙箱。后台</w:t>
      </w:r>
      <w:r>
        <w:t xml:space="preserve"> Tool Gateway </w:t>
      </w:r>
      <w:r>
        <w:t>作为</w:t>
      </w:r>
      <w:r>
        <w:t xml:space="preserve"> MCP </w:t>
      </w:r>
      <w:r>
        <w:t>客户端，按角色提供小规模工具集合。本地</w:t>
      </w:r>
      <w:r>
        <w:t xml:space="preserve"> stdio </w:t>
      </w:r>
      <w:r>
        <w:t>由受控进程管理器启动；远程服务通过兼容的</w:t>
      </w:r>
      <w:r>
        <w:t xml:space="preserve"> HTTP </w:t>
      </w:r>
      <w:r>
        <w:t>传输连接。固定</w:t>
      </w:r>
      <w:r>
        <w:t xml:space="preserve"> SDK </w:t>
      </w:r>
      <w:r>
        <w:t>和服务版本，按其支持的协议做能力检查，不手写一份假定永久兼容的握手。</w:t>
      </w:r>
      <w:r>
        <w:t>[</w:t>
      </w:r>
      <w:r>
        <w:t>来源</w:t>
      </w:r>
      <w:r>
        <w:t xml:space="preserve"> </w:t>
      </w:r>
      <w:hyperlink r:id="rId33">
        <w:r>
          <w:rPr>
            <w:color w:val="24526F"/>
          </w:rPr>
          <w:t>S18</w:t>
        </w:r>
      </w:hyperlink>
      <w:r>
        <w:t>]</w:t>
      </w:r>
    </w:p>
    <w:p w14:paraId="712B6D8D" w14:textId="77777777" w:rsidR="00AA6C75" w:rsidRDefault="00914E36">
      <w:r>
        <w:t>本方案中的</w:t>
      </w:r>
      <w:r>
        <w:t xml:space="preserve"> GitHub </w:t>
      </w:r>
      <w:r>
        <w:t>插件是产品能力模块，其底层可以使用官方</w:t>
      </w:r>
      <w:r>
        <w:t xml:space="preserve"> MCP </w:t>
      </w:r>
      <w:r>
        <w:t>或直接</w:t>
      </w:r>
      <w:r>
        <w:t xml:space="preserve"> API</w:t>
      </w:r>
      <w:r>
        <w:t>；不应因</w:t>
      </w:r>
      <w:r>
        <w:t xml:space="preserve"> MCP </w:t>
      </w:r>
      <w:r>
        <w:t>暂时不可用而将整个版本管理逻辑锁死。厂商</w:t>
      </w:r>
      <w:r>
        <w:t xml:space="preserve"> EDA </w:t>
      </w:r>
      <w:r>
        <w:t>和报价接口未必有合适官方</w:t>
      </w:r>
      <w:r>
        <w:t xml:space="preserve"> MCP</w:t>
      </w:r>
      <w:r>
        <w:t>，自建狭窄适配层比安装来路不明的</w:t>
      </w:r>
      <w:r>
        <w:t>“</w:t>
      </w:r>
      <w:r>
        <w:t>万能工具</w:t>
      </w:r>
      <w:r>
        <w:t>”</w:t>
      </w:r>
      <w:r>
        <w:t>更可靠。</w:t>
      </w:r>
    </w:p>
    <w:p w14:paraId="2A16B9FA" w14:textId="77777777" w:rsidR="00AA6C75" w:rsidRDefault="00914E36">
      <w:pPr>
        <w:pStyle w:val="21"/>
      </w:pPr>
      <w:r>
        <w:lastRenderedPageBreak/>
        <w:t xml:space="preserve">15 2 </w:t>
      </w:r>
      <w:r>
        <w:t>候选目录与采用决策</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398BA0AD" w14:textId="77777777">
        <w:trPr>
          <w:cantSplit/>
          <w:tblHeader/>
          <w:jc w:val="center"/>
        </w:trPr>
        <w:tc>
          <w:tcPr>
            <w:tcW w:w="2268" w:type="dxa"/>
            <w:shd w:val="clear" w:color="auto" w:fill="DCE7EF"/>
            <w:tcMar>
              <w:top w:w="85" w:type="dxa"/>
              <w:left w:w="85" w:type="dxa"/>
              <w:bottom w:w="85" w:type="dxa"/>
              <w:right w:w="85" w:type="dxa"/>
            </w:tcMar>
            <w:vAlign w:val="center"/>
          </w:tcPr>
          <w:p w14:paraId="44E97A1F" w14:textId="77777777" w:rsidR="00AA6C75" w:rsidRDefault="00914E36">
            <w:pPr>
              <w:keepNext/>
              <w:spacing w:before="80" w:after="80" w:line="264" w:lineRule="auto"/>
            </w:pPr>
            <w:r>
              <w:rPr>
                <w:b/>
                <w:sz w:val="21"/>
              </w:rPr>
              <w:t>候选</w:t>
            </w:r>
          </w:p>
        </w:tc>
        <w:tc>
          <w:tcPr>
            <w:tcW w:w="3742" w:type="dxa"/>
            <w:shd w:val="clear" w:color="auto" w:fill="DCE7EF"/>
            <w:tcMar>
              <w:top w:w="85" w:type="dxa"/>
              <w:left w:w="85" w:type="dxa"/>
              <w:bottom w:w="85" w:type="dxa"/>
              <w:right w:w="85" w:type="dxa"/>
            </w:tcMar>
            <w:vAlign w:val="center"/>
          </w:tcPr>
          <w:p w14:paraId="4BFEC9FB" w14:textId="77777777" w:rsidR="00AA6C75" w:rsidRDefault="00914E36">
            <w:pPr>
              <w:keepNext/>
              <w:spacing w:before="80" w:after="80" w:line="264" w:lineRule="auto"/>
            </w:pPr>
            <w:r>
              <w:rPr>
                <w:b/>
                <w:sz w:val="21"/>
              </w:rPr>
              <w:t>来源性质</w:t>
            </w:r>
          </w:p>
        </w:tc>
        <w:tc>
          <w:tcPr>
            <w:tcW w:w="4071" w:type="dxa"/>
            <w:shd w:val="clear" w:color="auto" w:fill="DCE7EF"/>
            <w:tcMar>
              <w:top w:w="85" w:type="dxa"/>
              <w:left w:w="85" w:type="dxa"/>
              <w:bottom w:w="85" w:type="dxa"/>
              <w:right w:w="85" w:type="dxa"/>
            </w:tcMar>
            <w:vAlign w:val="center"/>
          </w:tcPr>
          <w:p w14:paraId="08979068" w14:textId="77777777" w:rsidR="00AA6C75" w:rsidRDefault="00914E36">
            <w:pPr>
              <w:keepNext/>
              <w:spacing w:before="80" w:after="80" w:line="264" w:lineRule="auto"/>
            </w:pPr>
            <w:r>
              <w:rPr>
                <w:b/>
                <w:sz w:val="21"/>
              </w:rPr>
              <w:t>首版决策与前置条件</w:t>
            </w:r>
          </w:p>
        </w:tc>
      </w:tr>
      <w:tr w:rsidR="00AA6C75" w14:paraId="4F69451C" w14:textId="77777777">
        <w:trPr>
          <w:cantSplit/>
          <w:jc w:val="center"/>
        </w:trPr>
        <w:tc>
          <w:tcPr>
            <w:tcW w:w="2268" w:type="dxa"/>
            <w:tcMar>
              <w:top w:w="85" w:type="dxa"/>
              <w:left w:w="85" w:type="dxa"/>
              <w:bottom w:w="85" w:type="dxa"/>
              <w:right w:w="85" w:type="dxa"/>
            </w:tcMar>
            <w:vAlign w:val="center"/>
          </w:tcPr>
          <w:p w14:paraId="3C9FDDD8" w14:textId="77777777" w:rsidR="00AA6C75" w:rsidRDefault="00914E36">
            <w:pPr>
              <w:spacing w:before="80" w:after="80" w:line="264" w:lineRule="auto"/>
            </w:pPr>
            <w:r>
              <w:rPr>
                <w:sz w:val="21"/>
              </w:rPr>
              <w:t>github/github-mcp-server</w:t>
            </w:r>
          </w:p>
        </w:tc>
        <w:tc>
          <w:tcPr>
            <w:tcW w:w="3742" w:type="dxa"/>
            <w:tcMar>
              <w:top w:w="85" w:type="dxa"/>
              <w:left w:w="85" w:type="dxa"/>
              <w:bottom w:w="85" w:type="dxa"/>
              <w:right w:w="85" w:type="dxa"/>
            </w:tcMar>
            <w:vAlign w:val="center"/>
          </w:tcPr>
          <w:p w14:paraId="5C0E8EDE" w14:textId="77777777" w:rsidR="00AA6C75" w:rsidRDefault="00914E36">
            <w:pPr>
              <w:spacing w:before="80" w:after="80" w:line="264" w:lineRule="auto"/>
            </w:pPr>
            <w:r>
              <w:rPr>
                <w:sz w:val="21"/>
              </w:rPr>
              <w:t xml:space="preserve">GitHub </w:t>
            </w:r>
            <w:r>
              <w:rPr>
                <w:sz w:val="21"/>
              </w:rPr>
              <w:t>官方</w:t>
            </w:r>
            <w:r>
              <w:rPr>
                <w:sz w:val="21"/>
              </w:rPr>
              <w:t xml:space="preserve"> MCP</w:t>
            </w:r>
          </w:p>
        </w:tc>
        <w:tc>
          <w:tcPr>
            <w:tcW w:w="4071" w:type="dxa"/>
            <w:tcMar>
              <w:top w:w="85" w:type="dxa"/>
              <w:left w:w="85" w:type="dxa"/>
              <w:bottom w:w="85" w:type="dxa"/>
              <w:right w:w="85" w:type="dxa"/>
            </w:tcMar>
            <w:vAlign w:val="center"/>
          </w:tcPr>
          <w:p w14:paraId="358BCDF7" w14:textId="77777777" w:rsidR="00AA6C75" w:rsidRDefault="00914E36">
            <w:pPr>
              <w:spacing w:before="80" w:after="80" w:line="264" w:lineRule="auto"/>
            </w:pPr>
            <w:r>
              <w:rPr>
                <w:sz w:val="21"/>
              </w:rPr>
              <w:t>推荐接入，设计授权待确认；仅读开始，写分支和</w:t>
            </w:r>
            <w:r>
              <w:rPr>
                <w:sz w:val="21"/>
              </w:rPr>
              <w:t xml:space="preserve"> PR </w:t>
            </w:r>
            <w:r>
              <w:rPr>
                <w:sz w:val="21"/>
              </w:rPr>
              <w:t>经批准</w:t>
            </w:r>
          </w:p>
        </w:tc>
      </w:tr>
      <w:tr w:rsidR="00AA6C75" w14:paraId="1A04B4EB" w14:textId="77777777">
        <w:trPr>
          <w:cantSplit/>
          <w:jc w:val="center"/>
        </w:trPr>
        <w:tc>
          <w:tcPr>
            <w:tcW w:w="2268" w:type="dxa"/>
            <w:tcMar>
              <w:top w:w="85" w:type="dxa"/>
              <w:left w:w="85" w:type="dxa"/>
              <w:bottom w:w="85" w:type="dxa"/>
              <w:right w:w="85" w:type="dxa"/>
            </w:tcMar>
            <w:vAlign w:val="center"/>
          </w:tcPr>
          <w:p w14:paraId="148D2ED9" w14:textId="77777777" w:rsidR="00AA6C75" w:rsidRDefault="00914E36">
            <w:pPr>
              <w:spacing w:before="80" w:after="80" w:line="264" w:lineRule="auto"/>
            </w:pPr>
            <w:r>
              <w:rPr>
                <w:sz w:val="21"/>
              </w:rPr>
              <w:t>Seeed-Studio/kicad-mcp-server</w:t>
            </w:r>
          </w:p>
        </w:tc>
        <w:tc>
          <w:tcPr>
            <w:tcW w:w="3742" w:type="dxa"/>
            <w:tcMar>
              <w:top w:w="85" w:type="dxa"/>
              <w:left w:w="85" w:type="dxa"/>
              <w:bottom w:w="85" w:type="dxa"/>
              <w:right w:w="85" w:type="dxa"/>
            </w:tcMar>
            <w:vAlign w:val="center"/>
          </w:tcPr>
          <w:p w14:paraId="074AEEFC" w14:textId="77777777" w:rsidR="00AA6C75" w:rsidRDefault="00914E36">
            <w:pPr>
              <w:spacing w:before="80" w:after="80" w:line="264" w:lineRule="auto"/>
            </w:pPr>
            <w:r>
              <w:rPr>
                <w:sz w:val="21"/>
              </w:rPr>
              <w:t>第三方开源项目，非</w:t>
            </w:r>
            <w:r>
              <w:rPr>
                <w:sz w:val="21"/>
              </w:rPr>
              <w:t xml:space="preserve"> KiCad </w:t>
            </w:r>
            <w:r>
              <w:rPr>
                <w:sz w:val="21"/>
              </w:rPr>
              <w:t>官方</w:t>
            </w:r>
          </w:p>
        </w:tc>
        <w:tc>
          <w:tcPr>
            <w:tcW w:w="4071" w:type="dxa"/>
            <w:tcMar>
              <w:top w:w="85" w:type="dxa"/>
              <w:left w:w="85" w:type="dxa"/>
              <w:bottom w:w="85" w:type="dxa"/>
              <w:right w:w="85" w:type="dxa"/>
            </w:tcMar>
            <w:vAlign w:val="center"/>
          </w:tcPr>
          <w:p w14:paraId="60BEFD35" w14:textId="77777777" w:rsidR="00AA6C75" w:rsidRDefault="00914E36">
            <w:pPr>
              <w:spacing w:before="80" w:after="80" w:line="264" w:lineRule="auto"/>
            </w:pPr>
            <w:r>
              <w:rPr>
                <w:sz w:val="21"/>
              </w:rPr>
              <w:t>首版必须实现</w:t>
            </w:r>
            <w:r>
              <w:rPr>
                <w:sz w:val="21"/>
              </w:rPr>
              <w:t xml:space="preserve"> KiCad </w:t>
            </w:r>
            <w:r>
              <w:rPr>
                <w:sz w:val="21"/>
              </w:rPr>
              <w:t>能力；该</w:t>
            </w:r>
            <w:r>
              <w:rPr>
                <w:sz w:val="21"/>
              </w:rPr>
              <w:t xml:space="preserve"> MCP </w:t>
            </w:r>
            <w:r>
              <w:rPr>
                <w:sz w:val="21"/>
              </w:rPr>
              <w:t>作为候选，先测试模板、网络表和</w:t>
            </w:r>
            <w:r>
              <w:rPr>
                <w:sz w:val="21"/>
              </w:rPr>
              <w:t xml:space="preserve"> ERC</w:t>
            </w:r>
          </w:p>
        </w:tc>
      </w:tr>
      <w:tr w:rsidR="00AA6C75" w14:paraId="5A8A3F59" w14:textId="77777777">
        <w:trPr>
          <w:cantSplit/>
          <w:jc w:val="center"/>
        </w:trPr>
        <w:tc>
          <w:tcPr>
            <w:tcW w:w="2268" w:type="dxa"/>
            <w:tcMar>
              <w:top w:w="85" w:type="dxa"/>
              <w:left w:w="85" w:type="dxa"/>
              <w:bottom w:w="85" w:type="dxa"/>
              <w:right w:w="85" w:type="dxa"/>
            </w:tcMar>
            <w:vAlign w:val="center"/>
          </w:tcPr>
          <w:p w14:paraId="419D6CF8" w14:textId="77777777" w:rsidR="00AA6C75" w:rsidRDefault="00914E36">
            <w:pPr>
              <w:spacing w:before="80" w:after="80" w:line="264" w:lineRule="auto"/>
            </w:pPr>
            <w:r>
              <w:rPr>
                <w:sz w:val="21"/>
              </w:rPr>
              <w:t>自建</w:t>
            </w:r>
            <w:r>
              <w:rPr>
                <w:sz w:val="21"/>
              </w:rPr>
              <w:t xml:space="preserve"> FPGA Tool Gateway</w:t>
            </w:r>
          </w:p>
        </w:tc>
        <w:tc>
          <w:tcPr>
            <w:tcW w:w="3742" w:type="dxa"/>
            <w:tcMar>
              <w:top w:w="85" w:type="dxa"/>
              <w:left w:w="85" w:type="dxa"/>
              <w:bottom w:w="85" w:type="dxa"/>
              <w:right w:w="85" w:type="dxa"/>
            </w:tcMar>
            <w:vAlign w:val="center"/>
          </w:tcPr>
          <w:p w14:paraId="4F6A3884" w14:textId="77777777" w:rsidR="00AA6C75" w:rsidRDefault="00914E36">
            <w:pPr>
              <w:spacing w:before="80" w:after="80" w:line="264" w:lineRule="auto"/>
            </w:pPr>
            <w:r>
              <w:rPr>
                <w:sz w:val="21"/>
              </w:rPr>
              <w:t>本项目待开发</w:t>
            </w:r>
          </w:p>
        </w:tc>
        <w:tc>
          <w:tcPr>
            <w:tcW w:w="4071" w:type="dxa"/>
            <w:tcMar>
              <w:top w:w="85" w:type="dxa"/>
              <w:left w:w="85" w:type="dxa"/>
              <w:bottom w:w="85" w:type="dxa"/>
              <w:right w:w="85" w:type="dxa"/>
            </w:tcMar>
            <w:vAlign w:val="center"/>
          </w:tcPr>
          <w:p w14:paraId="3906F24D" w14:textId="77777777" w:rsidR="00AA6C75" w:rsidRDefault="00914E36">
            <w:pPr>
              <w:spacing w:before="80" w:after="80" w:line="264" w:lineRule="auto"/>
            </w:pPr>
            <w:r>
              <w:rPr>
                <w:sz w:val="21"/>
              </w:rPr>
              <w:t>首版必须，白名单包装仿真、报告读取和取消，不提供任意</w:t>
            </w:r>
            <w:r>
              <w:rPr>
                <w:sz w:val="21"/>
              </w:rPr>
              <w:t xml:space="preserve"> shell</w:t>
            </w:r>
          </w:p>
        </w:tc>
      </w:tr>
      <w:tr w:rsidR="00AA6C75" w14:paraId="534A274C" w14:textId="77777777">
        <w:trPr>
          <w:cantSplit/>
          <w:jc w:val="center"/>
        </w:trPr>
        <w:tc>
          <w:tcPr>
            <w:tcW w:w="2268" w:type="dxa"/>
            <w:tcMar>
              <w:top w:w="85" w:type="dxa"/>
              <w:left w:w="85" w:type="dxa"/>
              <w:bottom w:w="85" w:type="dxa"/>
              <w:right w:w="85" w:type="dxa"/>
            </w:tcMar>
            <w:vAlign w:val="center"/>
          </w:tcPr>
          <w:p w14:paraId="04AD2F33" w14:textId="77777777" w:rsidR="00AA6C75" w:rsidRDefault="00914E36">
            <w:pPr>
              <w:spacing w:before="80" w:after="80" w:line="264" w:lineRule="auto"/>
            </w:pPr>
            <w:r>
              <w:rPr>
                <w:sz w:val="21"/>
              </w:rPr>
              <w:t>microsoft/playwright-mcp</w:t>
            </w:r>
          </w:p>
        </w:tc>
        <w:tc>
          <w:tcPr>
            <w:tcW w:w="3742" w:type="dxa"/>
            <w:tcMar>
              <w:top w:w="85" w:type="dxa"/>
              <w:left w:w="85" w:type="dxa"/>
              <w:bottom w:w="85" w:type="dxa"/>
              <w:right w:w="85" w:type="dxa"/>
            </w:tcMar>
            <w:vAlign w:val="center"/>
          </w:tcPr>
          <w:p w14:paraId="02F8604B" w14:textId="77777777" w:rsidR="00AA6C75" w:rsidRDefault="00914E36">
            <w:pPr>
              <w:spacing w:before="80" w:after="80" w:line="264" w:lineRule="auto"/>
            </w:pPr>
            <w:r>
              <w:rPr>
                <w:sz w:val="21"/>
              </w:rPr>
              <w:t xml:space="preserve">Microsoft </w:t>
            </w:r>
            <w:r>
              <w:rPr>
                <w:sz w:val="21"/>
              </w:rPr>
              <w:t>维护项目</w:t>
            </w:r>
          </w:p>
        </w:tc>
        <w:tc>
          <w:tcPr>
            <w:tcW w:w="4071" w:type="dxa"/>
            <w:tcMar>
              <w:top w:w="85" w:type="dxa"/>
              <w:left w:w="85" w:type="dxa"/>
              <w:bottom w:w="85" w:type="dxa"/>
              <w:right w:w="85" w:type="dxa"/>
            </w:tcMar>
            <w:vAlign w:val="center"/>
          </w:tcPr>
          <w:p w14:paraId="0D92C988" w14:textId="77777777" w:rsidR="00AA6C75" w:rsidRDefault="00914E36">
            <w:pPr>
              <w:spacing w:before="80" w:after="80" w:line="264" w:lineRule="auto"/>
            </w:pPr>
            <w:r>
              <w:rPr>
                <w:sz w:val="21"/>
              </w:rPr>
              <w:t xml:space="preserve">P1 </w:t>
            </w:r>
            <w:r>
              <w:rPr>
                <w:sz w:val="21"/>
              </w:rPr>
              <w:t>探索式网页调试；</w:t>
            </w:r>
            <w:r>
              <w:rPr>
                <w:sz w:val="21"/>
              </w:rPr>
              <w:t xml:space="preserve">P0 </w:t>
            </w:r>
            <w:r>
              <w:rPr>
                <w:sz w:val="21"/>
              </w:rPr>
              <w:t>的固定</w:t>
            </w:r>
            <w:r>
              <w:rPr>
                <w:sz w:val="21"/>
              </w:rPr>
              <w:t xml:space="preserve"> UI </w:t>
            </w:r>
            <w:r>
              <w:rPr>
                <w:sz w:val="21"/>
              </w:rPr>
              <w:t>测试直接用测试脚本即可</w:t>
            </w:r>
          </w:p>
        </w:tc>
      </w:tr>
      <w:tr w:rsidR="00AA6C75" w14:paraId="64782381" w14:textId="77777777">
        <w:trPr>
          <w:cantSplit/>
          <w:jc w:val="center"/>
        </w:trPr>
        <w:tc>
          <w:tcPr>
            <w:tcW w:w="2268" w:type="dxa"/>
            <w:tcMar>
              <w:top w:w="85" w:type="dxa"/>
              <w:left w:w="85" w:type="dxa"/>
              <w:bottom w:w="85" w:type="dxa"/>
              <w:right w:w="85" w:type="dxa"/>
            </w:tcMar>
            <w:vAlign w:val="center"/>
          </w:tcPr>
          <w:p w14:paraId="5ED264A0" w14:textId="77777777" w:rsidR="00AA6C75" w:rsidRDefault="00914E36">
            <w:pPr>
              <w:spacing w:before="80" w:after="80" w:line="264" w:lineRule="auto"/>
            </w:pPr>
            <w:r>
              <w:rPr>
                <w:sz w:val="21"/>
              </w:rPr>
              <w:t xml:space="preserve">modelcontextprotocol/servers </w:t>
            </w:r>
            <w:r>
              <w:rPr>
                <w:sz w:val="21"/>
              </w:rPr>
              <w:t>的</w:t>
            </w:r>
            <w:r>
              <w:rPr>
                <w:sz w:val="21"/>
              </w:rPr>
              <w:t xml:space="preserve"> Filesystem </w:t>
            </w:r>
            <w:r>
              <w:rPr>
                <w:sz w:val="21"/>
              </w:rPr>
              <w:t>和</w:t>
            </w:r>
            <w:r>
              <w:rPr>
                <w:sz w:val="21"/>
              </w:rPr>
              <w:t xml:space="preserve"> Git</w:t>
            </w:r>
          </w:p>
        </w:tc>
        <w:tc>
          <w:tcPr>
            <w:tcW w:w="3742" w:type="dxa"/>
            <w:tcMar>
              <w:top w:w="85" w:type="dxa"/>
              <w:left w:w="85" w:type="dxa"/>
              <w:bottom w:w="85" w:type="dxa"/>
              <w:right w:w="85" w:type="dxa"/>
            </w:tcMar>
            <w:vAlign w:val="center"/>
          </w:tcPr>
          <w:p w14:paraId="486B3C0B" w14:textId="77777777" w:rsidR="00AA6C75" w:rsidRDefault="00914E36">
            <w:pPr>
              <w:spacing w:before="80" w:after="80" w:line="264" w:lineRule="auto"/>
            </w:pPr>
            <w:r>
              <w:rPr>
                <w:sz w:val="21"/>
              </w:rPr>
              <w:t>协议方参考实现</w:t>
            </w:r>
          </w:p>
        </w:tc>
        <w:tc>
          <w:tcPr>
            <w:tcW w:w="4071" w:type="dxa"/>
            <w:tcMar>
              <w:top w:w="85" w:type="dxa"/>
              <w:left w:w="85" w:type="dxa"/>
              <w:bottom w:w="85" w:type="dxa"/>
              <w:right w:w="85" w:type="dxa"/>
            </w:tcMar>
            <w:vAlign w:val="center"/>
          </w:tcPr>
          <w:p w14:paraId="54EB5DBE" w14:textId="77777777" w:rsidR="00AA6C75" w:rsidRDefault="00914E36">
            <w:pPr>
              <w:spacing w:before="80" w:after="80" w:line="264" w:lineRule="auto"/>
            </w:pPr>
            <w:r>
              <w:rPr>
                <w:sz w:val="21"/>
              </w:rPr>
              <w:t>只作实现参考，不以</w:t>
            </w:r>
            <w:r>
              <w:rPr>
                <w:sz w:val="21"/>
              </w:rPr>
              <w:t>“</w:t>
            </w:r>
            <w:r>
              <w:rPr>
                <w:sz w:val="21"/>
              </w:rPr>
              <w:t>参考实现</w:t>
            </w:r>
            <w:r>
              <w:rPr>
                <w:sz w:val="21"/>
              </w:rPr>
              <w:t>”</w:t>
            </w:r>
            <w:r>
              <w:rPr>
                <w:sz w:val="21"/>
              </w:rPr>
              <w:t>当作生产安全保证</w:t>
            </w:r>
          </w:p>
        </w:tc>
      </w:tr>
      <w:tr w:rsidR="00AA6C75" w14:paraId="3FD1A8B5" w14:textId="77777777">
        <w:trPr>
          <w:cantSplit/>
          <w:jc w:val="center"/>
        </w:trPr>
        <w:tc>
          <w:tcPr>
            <w:tcW w:w="2268" w:type="dxa"/>
            <w:tcMar>
              <w:top w:w="85" w:type="dxa"/>
              <w:left w:w="85" w:type="dxa"/>
              <w:bottom w:w="85" w:type="dxa"/>
              <w:right w:w="85" w:type="dxa"/>
            </w:tcMar>
            <w:vAlign w:val="center"/>
          </w:tcPr>
          <w:p w14:paraId="6FF6F1C3" w14:textId="77777777" w:rsidR="00AA6C75" w:rsidRDefault="00914E36">
            <w:pPr>
              <w:spacing w:before="80" w:after="80" w:line="264" w:lineRule="auto"/>
            </w:pPr>
            <w:r>
              <w:rPr>
                <w:sz w:val="21"/>
              </w:rPr>
              <w:t>自建</w:t>
            </w:r>
            <w:r>
              <w:rPr>
                <w:sz w:val="21"/>
              </w:rPr>
              <w:t xml:space="preserve"> BOM Provider </w:t>
            </w:r>
            <w:r>
              <w:rPr>
                <w:sz w:val="21"/>
              </w:rPr>
              <w:t>适配器</w:t>
            </w:r>
          </w:p>
        </w:tc>
        <w:tc>
          <w:tcPr>
            <w:tcW w:w="3742" w:type="dxa"/>
            <w:tcMar>
              <w:top w:w="85" w:type="dxa"/>
              <w:left w:w="85" w:type="dxa"/>
              <w:bottom w:w="85" w:type="dxa"/>
              <w:right w:w="85" w:type="dxa"/>
            </w:tcMar>
            <w:vAlign w:val="center"/>
          </w:tcPr>
          <w:p w14:paraId="6FA5C73D" w14:textId="77777777" w:rsidR="00AA6C75" w:rsidRDefault="00914E36">
            <w:pPr>
              <w:spacing w:before="80" w:after="80" w:line="264" w:lineRule="auto"/>
            </w:pPr>
            <w:r>
              <w:rPr>
                <w:sz w:val="21"/>
              </w:rPr>
              <w:t>本项目待开发，调用供应商官方</w:t>
            </w:r>
            <w:r>
              <w:rPr>
                <w:sz w:val="21"/>
              </w:rPr>
              <w:t xml:space="preserve"> API</w:t>
            </w:r>
          </w:p>
        </w:tc>
        <w:tc>
          <w:tcPr>
            <w:tcW w:w="4071" w:type="dxa"/>
            <w:tcMar>
              <w:top w:w="85" w:type="dxa"/>
              <w:left w:w="85" w:type="dxa"/>
              <w:bottom w:w="85" w:type="dxa"/>
              <w:right w:w="85" w:type="dxa"/>
            </w:tcMar>
            <w:vAlign w:val="center"/>
          </w:tcPr>
          <w:p w14:paraId="45D963AC" w14:textId="77777777" w:rsidR="00AA6C75" w:rsidRDefault="00914E36">
            <w:pPr>
              <w:spacing w:before="80" w:after="80" w:line="264" w:lineRule="auto"/>
            </w:pPr>
            <w:r>
              <w:rPr>
                <w:sz w:val="21"/>
              </w:rPr>
              <w:t>没有账号时用经审核导入快照；不安装未知报价</w:t>
            </w:r>
            <w:r>
              <w:rPr>
                <w:sz w:val="21"/>
              </w:rPr>
              <w:t xml:space="preserve"> MCP</w:t>
            </w:r>
          </w:p>
        </w:tc>
      </w:tr>
    </w:tbl>
    <w:p w14:paraId="6941FED2" w14:textId="77777777" w:rsidR="00AA6C75" w:rsidRDefault="00AA6C75">
      <w:pPr>
        <w:spacing w:before="20" w:after="20" w:line="60" w:lineRule="exact"/>
      </w:pPr>
    </w:p>
    <w:p w14:paraId="23D99AAD" w14:textId="240FBEE6" w:rsidR="00AA6C75" w:rsidRDefault="00914E36">
      <w:r>
        <w:t xml:space="preserve">GitHub </w:t>
      </w:r>
      <w:r>
        <w:t>官方</w:t>
      </w:r>
      <w:r>
        <w:t xml:space="preserve"> MCP </w:t>
      </w:r>
      <w:r>
        <w:t>支持工具集合与只读控制；采用时仍需真实凭证权限约束。</w:t>
      </w:r>
      <w:r>
        <w:t>[</w:t>
      </w:r>
      <w:r>
        <w:t>来源</w:t>
      </w:r>
      <w:r>
        <w:t xml:space="preserve"> </w:t>
      </w:r>
      <w:hyperlink r:id="rId34">
        <w:r>
          <w:rPr>
            <w:color w:val="24526F"/>
          </w:rPr>
          <w:t>S16</w:t>
        </w:r>
      </w:hyperlink>
      <w:r>
        <w:t xml:space="preserve">] Playwright MCP </w:t>
      </w:r>
      <w:r>
        <w:t>适合交互探索，但固定测试可以不经过模型和</w:t>
      </w:r>
      <w:r>
        <w:t xml:space="preserve"> MCP</w:t>
      </w:r>
      <w:r>
        <w:t>，节省上下文与开销。</w:t>
      </w:r>
      <w:r>
        <w:t>[</w:t>
      </w:r>
      <w:r>
        <w:t>来源</w:t>
      </w:r>
      <w:r>
        <w:t xml:space="preserve"> </w:t>
      </w:r>
      <w:hyperlink r:id="rId35">
        <w:r>
          <w:rPr>
            <w:color w:val="24526F"/>
          </w:rPr>
          <w:t>S21</w:t>
        </w:r>
      </w:hyperlink>
      <w:r>
        <w:t xml:space="preserve">] </w:t>
      </w:r>
      <w:r>
        <w:t>协议方</w:t>
      </w:r>
      <w:r>
        <w:t xml:space="preserve"> servers </w:t>
      </w:r>
      <w:r>
        <w:t>仓库明确将其定位为参考示例，不能直接视为生产就绪产品。</w:t>
      </w:r>
      <w:r>
        <w:t>[</w:t>
      </w:r>
      <w:r>
        <w:t>来源</w:t>
      </w:r>
      <w:r>
        <w:t xml:space="preserve"> </w:t>
      </w:r>
      <w:hyperlink r:id="rId36">
        <w:r>
          <w:rPr>
            <w:color w:val="24526F"/>
          </w:rPr>
          <w:t>S26</w:t>
        </w:r>
      </w:hyperlink>
      <w:r>
        <w:t>]</w:t>
      </w:r>
    </w:p>
    <w:p w14:paraId="6E0FB743" w14:textId="77777777" w:rsidR="00AA6C75" w:rsidRDefault="00914E36">
      <w:pPr>
        <w:pStyle w:val="21"/>
      </w:pPr>
      <w:r>
        <w:t xml:space="preserve">15 3 </w:t>
      </w:r>
      <w:r>
        <w:t>新增</w:t>
      </w:r>
      <w:r>
        <w:t xml:space="preserve"> FPGA MCP </w:t>
      </w:r>
      <w:r>
        <w:t>资源评估</w:t>
      </w:r>
    </w:p>
    <w:p w14:paraId="6BF66C10" w14:textId="77777777" w:rsidR="00AA6C75" w:rsidRDefault="00914E36">
      <w:r>
        <w:t>用户截图为候选线索，本轮检查维护者页面而非把截图全部当作已验证功能。结论如下：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1726F2F7" w14:textId="77777777">
        <w:trPr>
          <w:cantSplit/>
          <w:tblHeader/>
          <w:jc w:val="center"/>
        </w:trPr>
        <w:tc>
          <w:tcPr>
            <w:tcW w:w="2268" w:type="dxa"/>
            <w:shd w:val="clear" w:color="auto" w:fill="DCE7EF"/>
            <w:tcMar>
              <w:top w:w="85" w:type="dxa"/>
              <w:left w:w="85" w:type="dxa"/>
              <w:bottom w:w="85" w:type="dxa"/>
              <w:right w:w="85" w:type="dxa"/>
            </w:tcMar>
            <w:vAlign w:val="center"/>
          </w:tcPr>
          <w:p w14:paraId="679CA336" w14:textId="77777777" w:rsidR="00AA6C75" w:rsidRDefault="00914E36">
            <w:pPr>
              <w:keepNext/>
              <w:spacing w:before="80" w:after="80" w:line="264" w:lineRule="auto"/>
            </w:pPr>
            <w:r>
              <w:rPr>
                <w:b/>
                <w:sz w:val="21"/>
              </w:rPr>
              <w:t>项目</w:t>
            </w:r>
          </w:p>
        </w:tc>
        <w:tc>
          <w:tcPr>
            <w:tcW w:w="3742" w:type="dxa"/>
            <w:shd w:val="clear" w:color="auto" w:fill="DCE7EF"/>
            <w:tcMar>
              <w:top w:w="85" w:type="dxa"/>
              <w:left w:w="85" w:type="dxa"/>
              <w:bottom w:w="85" w:type="dxa"/>
              <w:right w:w="85" w:type="dxa"/>
            </w:tcMar>
            <w:vAlign w:val="center"/>
          </w:tcPr>
          <w:p w14:paraId="7F2E4321" w14:textId="77777777" w:rsidR="00AA6C75" w:rsidRDefault="00914E36">
            <w:pPr>
              <w:keepNext/>
              <w:spacing w:before="80" w:after="80" w:line="264" w:lineRule="auto"/>
            </w:pPr>
            <w:r>
              <w:rPr>
                <w:b/>
                <w:sz w:val="21"/>
              </w:rPr>
              <w:t>已核实范围</w:t>
            </w:r>
          </w:p>
        </w:tc>
        <w:tc>
          <w:tcPr>
            <w:tcW w:w="4071" w:type="dxa"/>
            <w:shd w:val="clear" w:color="auto" w:fill="DCE7EF"/>
            <w:tcMar>
              <w:top w:w="85" w:type="dxa"/>
              <w:left w:w="85" w:type="dxa"/>
              <w:bottom w:w="85" w:type="dxa"/>
              <w:right w:w="85" w:type="dxa"/>
            </w:tcMar>
            <w:vAlign w:val="center"/>
          </w:tcPr>
          <w:p w14:paraId="2CD23423" w14:textId="77777777" w:rsidR="00AA6C75" w:rsidRDefault="00914E36">
            <w:pPr>
              <w:keepNext/>
              <w:spacing w:before="80" w:after="80" w:line="264" w:lineRule="auto"/>
            </w:pPr>
            <w:r>
              <w:rPr>
                <w:b/>
                <w:sz w:val="21"/>
              </w:rPr>
              <w:t>接入判断</w:t>
            </w:r>
          </w:p>
        </w:tc>
      </w:tr>
      <w:tr w:rsidR="00AA6C75" w14:paraId="0F19F166" w14:textId="77777777">
        <w:trPr>
          <w:cantSplit/>
          <w:jc w:val="center"/>
        </w:trPr>
        <w:tc>
          <w:tcPr>
            <w:tcW w:w="2268" w:type="dxa"/>
            <w:tcMar>
              <w:top w:w="85" w:type="dxa"/>
              <w:left w:w="85" w:type="dxa"/>
              <w:bottom w:w="85" w:type="dxa"/>
              <w:right w:w="85" w:type="dxa"/>
            </w:tcMar>
            <w:vAlign w:val="center"/>
          </w:tcPr>
          <w:p w14:paraId="4C43B5D0" w14:textId="77777777" w:rsidR="00AA6C75" w:rsidRDefault="00914E36">
            <w:pPr>
              <w:spacing w:before="80" w:after="80" w:line="264" w:lineRule="auto"/>
            </w:pPr>
            <w:r>
              <w:rPr>
                <w:sz w:val="21"/>
              </w:rPr>
              <w:t>lcapossio/fpgaZeroMCP</w:t>
            </w:r>
          </w:p>
        </w:tc>
        <w:tc>
          <w:tcPr>
            <w:tcW w:w="3742" w:type="dxa"/>
            <w:tcMar>
              <w:top w:w="85" w:type="dxa"/>
              <w:left w:w="85" w:type="dxa"/>
              <w:bottom w:w="85" w:type="dxa"/>
              <w:right w:w="85" w:type="dxa"/>
            </w:tcMar>
            <w:vAlign w:val="center"/>
          </w:tcPr>
          <w:p w14:paraId="5CA2BC5C" w14:textId="77777777" w:rsidR="00AA6C75" w:rsidRDefault="00914E36">
            <w:pPr>
              <w:spacing w:before="80" w:after="80" w:line="264" w:lineRule="auto"/>
            </w:pPr>
            <w:r>
              <w:rPr>
                <w:sz w:val="21"/>
              </w:rPr>
              <w:t>维护者提供</w:t>
            </w:r>
            <w:r>
              <w:rPr>
                <w:sz w:val="21"/>
              </w:rPr>
              <w:t xml:space="preserve"> lint</w:t>
            </w:r>
            <w:r>
              <w:rPr>
                <w:sz w:val="21"/>
              </w:rPr>
              <w:t>、仿真、综合、构建管理及</w:t>
            </w:r>
            <w:r>
              <w:rPr>
                <w:sz w:val="21"/>
              </w:rPr>
              <w:t xml:space="preserve"> IP </w:t>
            </w:r>
            <w:r>
              <w:rPr>
                <w:sz w:val="21"/>
              </w:rPr>
              <w:t>注册工具；</w:t>
            </w:r>
            <w:r>
              <w:rPr>
                <w:sz w:val="21"/>
              </w:rPr>
              <w:t xml:space="preserve">README </w:t>
            </w:r>
            <w:r>
              <w:rPr>
                <w:sz w:val="21"/>
              </w:rPr>
              <w:t>列明目标器件差异</w:t>
            </w:r>
          </w:p>
        </w:tc>
        <w:tc>
          <w:tcPr>
            <w:tcW w:w="4071" w:type="dxa"/>
            <w:tcMar>
              <w:top w:w="85" w:type="dxa"/>
              <w:left w:w="85" w:type="dxa"/>
              <w:bottom w:w="85" w:type="dxa"/>
              <w:right w:w="85" w:type="dxa"/>
            </w:tcMar>
            <w:vAlign w:val="center"/>
          </w:tcPr>
          <w:p w14:paraId="6A21006B" w14:textId="77777777" w:rsidR="00AA6C75" w:rsidRDefault="00914E36">
            <w:pPr>
              <w:spacing w:before="80" w:after="80" w:line="264" w:lineRule="auto"/>
            </w:pPr>
            <w:r>
              <w:rPr>
                <w:sz w:val="21"/>
              </w:rPr>
              <w:t>优先做复用试验，减少工具封装工作；本机及独立验收尚未测试，不替代业务</w:t>
            </w:r>
            <w:r>
              <w:rPr>
                <w:sz w:val="21"/>
              </w:rPr>
              <w:t xml:space="preserve"> Tool Gateway</w:t>
            </w:r>
          </w:p>
        </w:tc>
      </w:tr>
      <w:tr w:rsidR="00AA6C75" w14:paraId="3395638E" w14:textId="77777777">
        <w:trPr>
          <w:cantSplit/>
          <w:jc w:val="center"/>
        </w:trPr>
        <w:tc>
          <w:tcPr>
            <w:tcW w:w="2268" w:type="dxa"/>
            <w:tcMar>
              <w:top w:w="85" w:type="dxa"/>
              <w:left w:w="85" w:type="dxa"/>
              <w:bottom w:w="85" w:type="dxa"/>
              <w:right w:w="85" w:type="dxa"/>
            </w:tcMar>
            <w:vAlign w:val="center"/>
          </w:tcPr>
          <w:p w14:paraId="714E9870" w14:textId="77777777" w:rsidR="00AA6C75" w:rsidRDefault="00914E36">
            <w:pPr>
              <w:spacing w:before="80" w:after="80" w:line="264" w:lineRule="auto"/>
            </w:pPr>
            <w:r>
              <w:rPr>
                <w:sz w:val="21"/>
              </w:rPr>
              <w:lastRenderedPageBreak/>
              <w:t>abbbe/fpga-mcp-servers</w:t>
            </w:r>
          </w:p>
        </w:tc>
        <w:tc>
          <w:tcPr>
            <w:tcW w:w="3742" w:type="dxa"/>
            <w:tcMar>
              <w:top w:w="85" w:type="dxa"/>
              <w:left w:w="85" w:type="dxa"/>
              <w:bottom w:w="85" w:type="dxa"/>
              <w:right w:w="85" w:type="dxa"/>
            </w:tcMar>
            <w:vAlign w:val="center"/>
          </w:tcPr>
          <w:p w14:paraId="6F3AFE57" w14:textId="77777777" w:rsidR="00AA6C75" w:rsidRDefault="00914E36">
            <w:pPr>
              <w:spacing w:before="80" w:after="80" w:line="264" w:lineRule="auto"/>
            </w:pPr>
            <w:r>
              <w:rPr>
                <w:sz w:val="21"/>
              </w:rPr>
              <w:t xml:space="preserve">Quartus </w:t>
            </w:r>
            <w:r>
              <w:rPr>
                <w:sz w:val="21"/>
              </w:rPr>
              <w:t>异步构建与</w:t>
            </w:r>
            <w:r>
              <w:rPr>
                <w:sz w:val="21"/>
              </w:rPr>
              <w:t xml:space="preserve"> DE10-Nano </w:t>
            </w:r>
            <w:r>
              <w:rPr>
                <w:sz w:val="21"/>
              </w:rPr>
              <w:t>管理；配置含</w:t>
            </w:r>
            <w:r>
              <w:rPr>
                <w:sz w:val="21"/>
              </w:rPr>
              <w:t xml:space="preserve"> Linux </w:t>
            </w:r>
            <w:r>
              <w:rPr>
                <w:sz w:val="21"/>
              </w:rPr>
              <w:t>路径与指定板卡默认值</w:t>
            </w:r>
          </w:p>
        </w:tc>
        <w:tc>
          <w:tcPr>
            <w:tcW w:w="4071" w:type="dxa"/>
            <w:tcMar>
              <w:top w:w="85" w:type="dxa"/>
              <w:left w:w="85" w:type="dxa"/>
              <w:bottom w:w="85" w:type="dxa"/>
              <w:right w:w="85" w:type="dxa"/>
            </w:tcMar>
            <w:vAlign w:val="center"/>
          </w:tcPr>
          <w:p w14:paraId="453C40F9" w14:textId="77777777" w:rsidR="00AA6C75" w:rsidRDefault="00914E36">
            <w:pPr>
              <w:spacing w:before="80" w:after="80" w:line="264" w:lineRule="auto"/>
            </w:pPr>
            <w:r>
              <w:rPr>
                <w:sz w:val="21"/>
              </w:rPr>
              <w:t>Intel</w:t>
            </w:r>
            <w:r>
              <w:rPr>
                <w:sz w:val="21"/>
              </w:rPr>
              <w:t>／</w:t>
            </w:r>
            <w:r>
              <w:rPr>
                <w:sz w:val="21"/>
              </w:rPr>
              <w:t xml:space="preserve">DE10-Nano </w:t>
            </w:r>
            <w:r>
              <w:rPr>
                <w:sz w:val="21"/>
              </w:rPr>
              <w:t>后续适配参考，不能假定支持用户未知板卡；首版不开放</w:t>
            </w:r>
            <w:r>
              <w:rPr>
                <w:sz w:val="21"/>
              </w:rPr>
              <w:t xml:space="preserve"> SSH </w:t>
            </w:r>
            <w:r>
              <w:rPr>
                <w:sz w:val="21"/>
              </w:rPr>
              <w:t>任意命令和烧录恢复</w:t>
            </w:r>
          </w:p>
        </w:tc>
      </w:tr>
      <w:tr w:rsidR="00AA6C75" w14:paraId="1608F38A" w14:textId="77777777">
        <w:trPr>
          <w:cantSplit/>
          <w:jc w:val="center"/>
        </w:trPr>
        <w:tc>
          <w:tcPr>
            <w:tcW w:w="2268" w:type="dxa"/>
            <w:tcMar>
              <w:top w:w="85" w:type="dxa"/>
              <w:left w:w="85" w:type="dxa"/>
              <w:bottom w:w="85" w:type="dxa"/>
              <w:right w:w="85" w:type="dxa"/>
            </w:tcMar>
            <w:vAlign w:val="center"/>
          </w:tcPr>
          <w:p w14:paraId="051902ED" w14:textId="77777777" w:rsidR="00AA6C75" w:rsidRDefault="00914E36">
            <w:pPr>
              <w:spacing w:before="80" w:after="80" w:line="264" w:lineRule="auto"/>
            </w:pPr>
            <w:r>
              <w:rPr>
                <w:sz w:val="21"/>
              </w:rPr>
              <w:t>FPGA MCP Bridge</w:t>
            </w:r>
          </w:p>
        </w:tc>
        <w:tc>
          <w:tcPr>
            <w:tcW w:w="3742" w:type="dxa"/>
            <w:tcMar>
              <w:top w:w="85" w:type="dxa"/>
              <w:left w:w="85" w:type="dxa"/>
              <w:bottom w:w="85" w:type="dxa"/>
              <w:right w:w="85" w:type="dxa"/>
            </w:tcMar>
            <w:vAlign w:val="center"/>
          </w:tcPr>
          <w:p w14:paraId="2B91E463" w14:textId="77777777" w:rsidR="00AA6C75" w:rsidRDefault="00914E36">
            <w:pPr>
              <w:spacing w:before="80" w:after="80" w:line="264" w:lineRule="auto"/>
            </w:pPr>
            <w:r>
              <w:rPr>
                <w:sz w:val="21"/>
              </w:rPr>
              <w:t>作者介绍了固定硬件壳、清单生成、参考模型与仿真／实物对照</w:t>
            </w:r>
          </w:p>
        </w:tc>
        <w:tc>
          <w:tcPr>
            <w:tcW w:w="4071" w:type="dxa"/>
            <w:tcMar>
              <w:top w:w="85" w:type="dxa"/>
              <w:left w:w="85" w:type="dxa"/>
              <w:bottom w:w="85" w:type="dxa"/>
              <w:right w:w="85" w:type="dxa"/>
            </w:tcMar>
            <w:vAlign w:val="center"/>
          </w:tcPr>
          <w:p w14:paraId="16F37CD7" w14:textId="77777777" w:rsidR="00AA6C75" w:rsidRDefault="00914E36">
            <w:pPr>
              <w:spacing w:before="80" w:after="80" w:line="264" w:lineRule="auto"/>
            </w:pPr>
            <w:r>
              <w:rPr>
                <w:sz w:val="21"/>
              </w:rPr>
              <w:t>借鉴验证方法；作者页面的源码链接本轮返回</w:t>
            </w:r>
            <w:r>
              <w:rPr>
                <w:sz w:val="21"/>
              </w:rPr>
              <w:t xml:space="preserve"> 404</w:t>
            </w:r>
            <w:r>
              <w:rPr>
                <w:sz w:val="21"/>
              </w:rPr>
              <w:t>，未完成源码核验，不列为首版必需依赖</w:t>
            </w:r>
          </w:p>
        </w:tc>
      </w:tr>
    </w:tbl>
    <w:p w14:paraId="7073A7C8" w14:textId="77777777" w:rsidR="00AA6C75" w:rsidRDefault="00AA6C75">
      <w:pPr>
        <w:spacing w:before="20" w:after="20" w:line="60" w:lineRule="exact"/>
      </w:pPr>
    </w:p>
    <w:p w14:paraId="1FF89BC5" w14:textId="2DECC94D" w:rsidR="00AA6C75" w:rsidRDefault="00914E36">
      <w:r>
        <w:t xml:space="preserve">fpgaZeroMCP </w:t>
      </w:r>
      <w:r>
        <w:t>的公开实现针对不同芯片族有不同支持：例如</w:t>
      </w:r>
      <w:r>
        <w:t xml:space="preserve"> README </w:t>
      </w:r>
      <w:r>
        <w:t>对</w:t>
      </w:r>
      <w:r>
        <w:t xml:space="preserve"> Xilinx </w:t>
      </w:r>
      <w:r>
        <w:t>与</w:t>
      </w:r>
      <w:r>
        <w:t xml:space="preserve"> Intel </w:t>
      </w:r>
      <w:r>
        <w:t>的开放源代码路线列为综合层，而不是通用完整布局布线。它还包含下载</w:t>
      </w:r>
      <w:r>
        <w:t xml:space="preserve"> IP </w:t>
      </w:r>
      <w:r>
        <w:t>和编程工具，首版只挑选所需</w:t>
      </w:r>
      <w:r>
        <w:t xml:space="preserve"> lint</w:t>
      </w:r>
      <w:r>
        <w:t>／仿真／报告能力，不能把整个工具集无审查交给模型。</w:t>
      </w:r>
      <w:r>
        <w:t>[</w:t>
      </w:r>
      <w:r>
        <w:t>来源</w:t>
      </w:r>
      <w:r>
        <w:t xml:space="preserve"> </w:t>
      </w:r>
      <w:hyperlink r:id="rId37">
        <w:r>
          <w:rPr>
            <w:color w:val="24526F"/>
          </w:rPr>
          <w:t>S27</w:t>
        </w:r>
      </w:hyperlink>
      <w:r>
        <w:t>]</w:t>
      </w:r>
    </w:p>
    <w:p w14:paraId="1F7C8EA3" w14:textId="128AF36D" w:rsidR="00AA6C75" w:rsidRDefault="00914E36">
      <w:r>
        <w:t xml:space="preserve">quartus-mcp </w:t>
      </w:r>
      <w:r>
        <w:t>与</w:t>
      </w:r>
      <w:r>
        <w:t xml:space="preserve"> de10nano-mcp </w:t>
      </w:r>
      <w:r>
        <w:t>可作为后续适配样例，但默认工具路径、设备地址与板卡恢复流程均需重新核验。</w:t>
      </w:r>
      <w:r>
        <w:t>[</w:t>
      </w:r>
      <w:r>
        <w:t>来源</w:t>
      </w:r>
      <w:r>
        <w:t xml:space="preserve"> </w:t>
      </w:r>
      <w:hyperlink r:id="rId38">
        <w:r>
          <w:rPr>
            <w:color w:val="24526F"/>
          </w:rPr>
          <w:t>S28</w:t>
        </w:r>
      </w:hyperlink>
      <w:r>
        <w:t xml:space="preserve">] Bridge </w:t>
      </w:r>
      <w:r>
        <w:t>的作者自述只有一块板完成了实物测试，</w:t>
      </w:r>
      <w:r>
        <w:t xml:space="preserve">Windows </w:t>
      </w:r>
      <w:r>
        <w:t>支持属于后续计划；该页面来自另一项黑客松项目，不是本比赛往届获奖证明，也不将其性能数字用作我们的结果。</w:t>
      </w:r>
      <w:r>
        <w:t>[</w:t>
      </w:r>
      <w:r>
        <w:t>来源</w:t>
      </w:r>
      <w:r>
        <w:t xml:space="preserve"> </w:t>
      </w:r>
      <w:hyperlink r:id="rId39">
        <w:r>
          <w:rPr>
            <w:color w:val="24526F"/>
          </w:rPr>
          <w:t>S29</w:t>
        </w:r>
      </w:hyperlink>
      <w:r>
        <w:t>]</w:t>
      </w:r>
    </w:p>
    <w:p w14:paraId="0878D44A" w14:textId="77777777" w:rsidR="00AA6C75" w:rsidRDefault="00914E36">
      <w:r>
        <w:t>推荐的复用方式是</w:t>
      </w:r>
      <w:r>
        <w:t xml:space="preserve"> Tool Gateway → </w:t>
      </w:r>
      <w:r>
        <w:t>经审查固定提交的</w:t>
      </w:r>
      <w:r>
        <w:t xml:space="preserve"> FPGA MCP → </w:t>
      </w:r>
      <w:r>
        <w:t>隔离工具环境。先测健康检查、正常与失败仿真、超时、取消、目录隔离和结果解析，再决定复用哪些函数。第三方从日志识别</w:t>
      </w:r>
      <w:r>
        <w:t xml:space="preserve"> PASS </w:t>
      </w:r>
      <w:r>
        <w:t>的能力不能替代本项目独立参考模型和受保护验收；不通过适配测试则换成窄</w:t>
      </w:r>
      <w:r>
        <w:t xml:space="preserve"> CLI </w:t>
      </w:r>
      <w:r>
        <w:t>适配器，保持上层语义接口不变。</w:t>
      </w:r>
    </w:p>
    <w:p w14:paraId="1E74E2E4" w14:textId="77777777" w:rsidR="00AA6C75" w:rsidRDefault="00914E36">
      <w:pPr>
        <w:pStyle w:val="21"/>
      </w:pPr>
      <w:r>
        <w:t xml:space="preserve">15 4 </w:t>
      </w:r>
      <w:r>
        <w:t>工具清单和受控参数</w:t>
      </w:r>
    </w:p>
    <w:p w14:paraId="05310DAA" w14:textId="77777777" w:rsidR="00AA6C75" w:rsidRDefault="00914E36">
      <w:r>
        <w:t>本项目拟定义以下语义工具，名称是设计接口，不是声称现有第三方服务已经实现：</w:t>
      </w:r>
      <w:r>
        <w:t>project.read_artifact</w:t>
      </w:r>
      <w:r>
        <w:t>、</w:t>
      </w:r>
      <w:r>
        <w:t>rtl.lint</w:t>
      </w:r>
      <w:r>
        <w:t>、</w:t>
      </w:r>
      <w:r>
        <w:t>rtl.simulate</w:t>
      </w:r>
      <w:r>
        <w:t>、</w:t>
      </w:r>
      <w:r>
        <w:t>rtl.synthesize</w:t>
      </w:r>
      <w:r>
        <w:t>、</w:t>
      </w:r>
      <w:r>
        <w:t>cad.instantiate_template</w:t>
      </w:r>
      <w:r>
        <w:t>、</w:t>
      </w:r>
      <w:r>
        <w:t>cad.export_netlist</w:t>
      </w:r>
      <w:r>
        <w:t>、</w:t>
      </w:r>
      <w:r>
        <w:t>cad.validate</w:t>
      </w:r>
      <w:r>
        <w:t>、</w:t>
      </w:r>
      <w:r>
        <w:t>quote.lookup</w:t>
      </w:r>
      <w:r>
        <w:t>、</w:t>
      </w:r>
      <w:r>
        <w:t>report.read</w:t>
      </w:r>
      <w:r>
        <w:t>、</w:t>
      </w:r>
      <w:r>
        <w:t>job.cancel</w:t>
      </w:r>
      <w:r>
        <w:t>。各工具只接受项目</w:t>
      </w:r>
      <w:r>
        <w:t xml:space="preserve"> ID</w:t>
      </w:r>
      <w:r>
        <w:t>、工件</w:t>
      </w:r>
      <w:r>
        <w:t xml:space="preserve"> ID</w:t>
      </w:r>
      <w:r>
        <w:t>、已批准模板和有类型的配置，不接受任意绝对路径、</w:t>
      </w:r>
      <w:r>
        <w:t xml:space="preserve">Shell </w:t>
      </w:r>
      <w:r>
        <w:t>字符串或未批准下载地址。</w:t>
      </w:r>
    </w:p>
    <w:p w14:paraId="45E5D526" w14:textId="77777777" w:rsidR="00AA6C75" w:rsidRDefault="00914E36">
      <w:r>
        <w:t>工具结果统一返回</w:t>
      </w:r>
      <w:r>
        <w:t xml:space="preserve"> invocation_id</w:t>
      </w:r>
      <w:r>
        <w:t>、状态、工件、诊断、执行环境和副作用摘要。模型不能直接把工具返回的自然语言</w:t>
      </w:r>
      <w:r>
        <w:t>“</w:t>
      </w:r>
      <w:r>
        <w:t>成功</w:t>
      </w:r>
      <w:r>
        <w:t>”</w:t>
      </w:r>
      <w:r>
        <w:t>改成工程状态；后端验证返回结构与证据，并做项目权限检查。只给需要该能力的角色暴露工具，避免每次把全部工具集加载进</w:t>
      </w:r>
      <w:r>
        <w:t xml:space="preserve"> Prompt</w:t>
      </w:r>
      <w:r>
        <w:t>。</w:t>
      </w:r>
    </w:p>
    <w:p w14:paraId="1D2EFAF5" w14:textId="77777777" w:rsidR="00AA6C75" w:rsidRDefault="00914E36">
      <w:pPr>
        <w:pStyle w:val="21"/>
      </w:pPr>
      <w:r>
        <w:lastRenderedPageBreak/>
        <w:t xml:space="preserve">15 5 </w:t>
      </w:r>
      <w:r>
        <w:t>接入和验收步骤</w:t>
      </w:r>
    </w:p>
    <w:p w14:paraId="2E5E4EEA" w14:textId="77777777" w:rsidR="00AA6C75" w:rsidRDefault="00914E36">
      <w:r>
        <w:t>远程</w:t>
      </w:r>
      <w:r>
        <w:t xml:space="preserve"> MCP </w:t>
      </w:r>
      <w:r>
        <w:t>的管理对象是连接配置、凭证和调用许可，不是第三方服务器本身。它支持配置回滚、撤销认证、</w:t>
      </w:r>
      <w:r>
        <w:t xml:space="preserve">Schema </w:t>
      </w:r>
      <w:r>
        <w:t>变化检测；仅在服务方提供版本端点时切换版本，不承诺停止或回滚远端部署。本机受管</w:t>
      </w:r>
      <w:r>
        <w:t xml:space="preserve"> MCP </w:t>
      </w:r>
      <w:r>
        <w:t>才由平台管理进程、安装版本及回滚。</w:t>
      </w:r>
    </w:p>
    <w:p w14:paraId="73062C8A" w14:textId="77777777" w:rsidR="00AA6C75" w:rsidRDefault="00914E36">
      <w:r>
        <w:t>发现候选</w:t>
      </w:r>
      <w:r>
        <w:t xml:space="preserve"> → </w:t>
      </w:r>
      <w:r>
        <w:t>检查来源、许可和固定版本</w:t>
      </w:r>
      <w:r>
        <w:t xml:space="preserve"> → </w:t>
      </w:r>
      <w:r>
        <w:t>管理员登记</w:t>
      </w:r>
      <w:r>
        <w:t xml:space="preserve"> → </w:t>
      </w:r>
      <w:r>
        <w:t>安全与权限评审</w:t>
      </w:r>
      <w:r>
        <w:t xml:space="preserve"> → </w:t>
      </w:r>
      <w:r>
        <w:t>在隔离测试项目执行只读测试</w:t>
      </w:r>
      <w:r>
        <w:t xml:space="preserve"> → </w:t>
      </w:r>
      <w:r>
        <w:t>小范围写入测试</w:t>
      </w:r>
      <w:r>
        <w:t xml:space="preserve"> → </w:t>
      </w:r>
      <w:r>
        <w:t>测试失败与取消</w:t>
      </w:r>
      <w:r>
        <w:t xml:space="preserve"> → </w:t>
      </w:r>
      <w:r>
        <w:t>人工启用</w:t>
      </w:r>
      <w:r>
        <w:t xml:space="preserve"> → </w:t>
      </w:r>
      <w:r>
        <w:t>绑定项目和</w:t>
      </w:r>
      <w:r>
        <w:t xml:space="preserve"> Agent</w:t>
      </w:r>
      <w:r>
        <w:t>。已登记不等于已启用，已连接也不等于工程功能已验收。</w:t>
      </w:r>
    </w:p>
    <w:p w14:paraId="4EE7998D" w14:textId="77777777" w:rsidR="00AA6C75" w:rsidRDefault="00914E36">
      <w:r>
        <w:t xml:space="preserve">KiCad </w:t>
      </w:r>
      <w:r>
        <w:t>在第一阶段必须完成同一模板两种通道数的生成、重新打开、网络一致性、</w:t>
      </w:r>
      <w:r>
        <w:t xml:space="preserve">ERC </w:t>
      </w:r>
      <w:r>
        <w:t>和导出测试。第三方</w:t>
      </w:r>
      <w:r>
        <w:t xml:space="preserve"> MCP </w:t>
      </w:r>
      <w:r>
        <w:t>若连接不可靠，改用审核模板生成器及官方</w:t>
      </w:r>
      <w:r>
        <w:t xml:space="preserve"> CLI</w:t>
      </w:r>
      <w:r>
        <w:t>，并通过自建</w:t>
      </w:r>
      <w:r>
        <w:t xml:space="preserve"> MCP </w:t>
      </w:r>
      <w:r>
        <w:t>暴露相同受控能力；这是替换底层适配器，不取消用户要求的图纸功能。</w:t>
      </w:r>
      <w:r>
        <w:t xml:space="preserve">CLI </w:t>
      </w:r>
      <w:r>
        <w:t>能校验和导出，但不等于自动完成全部原理图编辑。</w:t>
      </w:r>
    </w:p>
    <w:p w14:paraId="25FA93F6" w14:textId="77777777" w:rsidR="00AA6C75" w:rsidRDefault="00914E36">
      <w:pPr>
        <w:pStyle w:val="1"/>
      </w:pPr>
      <w:bookmarkStart w:id="16" w:name="_Toc244169008"/>
      <w:r>
        <w:t xml:space="preserve">16 </w:t>
      </w:r>
      <w:r>
        <w:t>轻量知识库和</w:t>
      </w:r>
      <w:r>
        <w:t xml:space="preserve"> RAG </w:t>
      </w:r>
      <w:r>
        <w:t>设计</w:t>
      </w:r>
      <w:bookmarkEnd w:id="16"/>
    </w:p>
    <w:p w14:paraId="190B00C3" w14:textId="77777777" w:rsidR="00AA6C75" w:rsidRDefault="00914E36">
      <w:pPr>
        <w:pStyle w:val="21"/>
      </w:pPr>
      <w:r>
        <w:t xml:space="preserve">16 1 </w:t>
      </w:r>
      <w:r>
        <w:t>内置知识库</w:t>
      </w:r>
    </w:p>
    <w:p w14:paraId="5628FBC0" w14:textId="77777777" w:rsidR="00AA6C75" w:rsidRDefault="00914E36">
      <w:r>
        <w:t>首版使用同一</w:t>
      </w:r>
      <w:r>
        <w:t xml:space="preserve"> PostgreSQL </w:t>
      </w:r>
      <w:r>
        <w:t>实例保存文档元数据、段落、</w:t>
      </w:r>
      <w:r>
        <w:t xml:space="preserve">ACL </w:t>
      </w:r>
      <w:r>
        <w:t>和向量，文件保留在工件库。文档上传后执行解析、切分、人工抽查、向量化、检索验收再发布。初始内容采用少量免费且用途允许的器件手册、编码规则和故障案例，不以文档数量为目标；这不缩减完整的知识库管理、外接和权限功能。板卡资料后补时再建立对应知识域。</w:t>
      </w:r>
    </w:p>
    <w:p w14:paraId="7D4ED674" w14:textId="77777777" w:rsidR="00AA6C75" w:rsidRDefault="00914E36">
      <w:r>
        <w:t>文档解析层采用独立适配器：</w:t>
      </w:r>
      <w:r>
        <w:t xml:space="preserve">DOCX </w:t>
      </w:r>
      <w:r>
        <w:t>和</w:t>
      </w:r>
      <w:r>
        <w:t xml:space="preserve"> XLSX </w:t>
      </w:r>
      <w:r>
        <w:t>使用确定性读取；</w:t>
      </w:r>
      <w:r>
        <w:t xml:space="preserve">PDF </w:t>
      </w:r>
      <w:r>
        <w:t>提取文本并保留页码；扫描页和复杂表格先调用已批准</w:t>
      </w:r>
      <w:r>
        <w:t xml:space="preserve"> OCR </w:t>
      </w:r>
      <w:r>
        <w:t>或视觉通道并人工抽查。复杂文档解析可后接专用服务，不能在首版承诺任意文件完全无损理解。原理图连接事实使用</w:t>
      </w:r>
      <w:r>
        <w:t xml:space="preserve"> CAD </w:t>
      </w:r>
      <w:r>
        <w:t>网络表，不从截图</w:t>
      </w:r>
      <w:r>
        <w:t xml:space="preserve"> OCR </w:t>
      </w:r>
      <w:r>
        <w:t>猜测连通性。</w:t>
      </w:r>
    </w:p>
    <w:p w14:paraId="54861AF2" w14:textId="77777777" w:rsidR="00AA6C75" w:rsidRDefault="00914E36">
      <w:pPr>
        <w:pStyle w:val="21"/>
      </w:pPr>
      <w:r>
        <w:t xml:space="preserve">16 2 </w:t>
      </w:r>
      <w:r>
        <w:t>知识域和来源优先级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35E7DC2D" w14:textId="77777777">
        <w:trPr>
          <w:cantSplit/>
          <w:tblHeader/>
          <w:jc w:val="center"/>
        </w:trPr>
        <w:tc>
          <w:tcPr>
            <w:tcW w:w="2268" w:type="dxa"/>
            <w:shd w:val="clear" w:color="auto" w:fill="DCE7EF"/>
            <w:tcMar>
              <w:top w:w="85" w:type="dxa"/>
              <w:left w:w="85" w:type="dxa"/>
              <w:bottom w:w="85" w:type="dxa"/>
              <w:right w:w="85" w:type="dxa"/>
            </w:tcMar>
            <w:vAlign w:val="center"/>
          </w:tcPr>
          <w:p w14:paraId="37C4AB07" w14:textId="77777777" w:rsidR="00AA6C75" w:rsidRDefault="00914E36">
            <w:pPr>
              <w:keepNext/>
              <w:spacing w:before="80" w:after="80" w:line="264" w:lineRule="auto"/>
            </w:pPr>
            <w:r>
              <w:rPr>
                <w:b/>
                <w:sz w:val="21"/>
              </w:rPr>
              <w:t>知识域</w:t>
            </w:r>
          </w:p>
        </w:tc>
        <w:tc>
          <w:tcPr>
            <w:tcW w:w="3742" w:type="dxa"/>
            <w:shd w:val="clear" w:color="auto" w:fill="DCE7EF"/>
            <w:tcMar>
              <w:top w:w="85" w:type="dxa"/>
              <w:left w:w="85" w:type="dxa"/>
              <w:bottom w:w="85" w:type="dxa"/>
              <w:right w:w="85" w:type="dxa"/>
            </w:tcMar>
            <w:vAlign w:val="center"/>
          </w:tcPr>
          <w:p w14:paraId="0EE201B7" w14:textId="77777777" w:rsidR="00AA6C75" w:rsidRDefault="00914E36">
            <w:pPr>
              <w:keepNext/>
              <w:spacing w:before="80" w:after="80" w:line="264" w:lineRule="auto"/>
            </w:pPr>
            <w:r>
              <w:rPr>
                <w:b/>
                <w:sz w:val="21"/>
              </w:rPr>
              <w:t>主要内容</w:t>
            </w:r>
          </w:p>
        </w:tc>
        <w:tc>
          <w:tcPr>
            <w:tcW w:w="4071" w:type="dxa"/>
            <w:shd w:val="clear" w:color="auto" w:fill="DCE7EF"/>
            <w:tcMar>
              <w:top w:w="85" w:type="dxa"/>
              <w:left w:w="85" w:type="dxa"/>
              <w:bottom w:w="85" w:type="dxa"/>
              <w:right w:w="85" w:type="dxa"/>
            </w:tcMar>
            <w:vAlign w:val="center"/>
          </w:tcPr>
          <w:p w14:paraId="0F68789D" w14:textId="77777777" w:rsidR="00AA6C75" w:rsidRDefault="00914E36">
            <w:pPr>
              <w:keepNext/>
              <w:spacing w:before="80" w:after="80" w:line="264" w:lineRule="auto"/>
            </w:pPr>
            <w:r>
              <w:rPr>
                <w:b/>
                <w:sz w:val="21"/>
              </w:rPr>
              <w:t>首版来源</w:t>
            </w:r>
          </w:p>
        </w:tc>
      </w:tr>
      <w:tr w:rsidR="00AA6C75" w14:paraId="19366753" w14:textId="77777777">
        <w:trPr>
          <w:cantSplit/>
          <w:jc w:val="center"/>
        </w:trPr>
        <w:tc>
          <w:tcPr>
            <w:tcW w:w="2268" w:type="dxa"/>
            <w:tcMar>
              <w:top w:w="85" w:type="dxa"/>
              <w:left w:w="85" w:type="dxa"/>
              <w:bottom w:w="85" w:type="dxa"/>
              <w:right w:w="85" w:type="dxa"/>
            </w:tcMar>
            <w:vAlign w:val="center"/>
          </w:tcPr>
          <w:p w14:paraId="1AF68C95" w14:textId="77777777" w:rsidR="00AA6C75" w:rsidRDefault="00914E36">
            <w:pPr>
              <w:spacing w:before="80" w:after="80" w:line="264" w:lineRule="auto"/>
            </w:pPr>
            <w:r>
              <w:rPr>
                <w:sz w:val="21"/>
              </w:rPr>
              <w:t>板卡与器件</w:t>
            </w:r>
          </w:p>
        </w:tc>
        <w:tc>
          <w:tcPr>
            <w:tcW w:w="3742" w:type="dxa"/>
            <w:tcMar>
              <w:top w:w="85" w:type="dxa"/>
              <w:left w:w="85" w:type="dxa"/>
              <w:bottom w:w="85" w:type="dxa"/>
              <w:right w:w="85" w:type="dxa"/>
            </w:tcMar>
            <w:vAlign w:val="center"/>
          </w:tcPr>
          <w:p w14:paraId="7F7BE89F" w14:textId="77777777" w:rsidR="00AA6C75" w:rsidRDefault="00914E36">
            <w:pPr>
              <w:spacing w:before="80" w:after="80" w:line="264" w:lineRule="auto"/>
            </w:pPr>
            <w:r>
              <w:rPr>
                <w:sz w:val="21"/>
              </w:rPr>
              <w:t>型号、原理图、引脚、</w:t>
            </w:r>
            <w:r>
              <w:rPr>
                <w:sz w:val="21"/>
              </w:rPr>
              <w:t>Bank</w:t>
            </w:r>
            <w:r>
              <w:rPr>
                <w:sz w:val="21"/>
              </w:rPr>
              <w:t>、电源和时钟</w:t>
            </w:r>
          </w:p>
        </w:tc>
        <w:tc>
          <w:tcPr>
            <w:tcW w:w="4071" w:type="dxa"/>
            <w:tcMar>
              <w:top w:w="85" w:type="dxa"/>
              <w:left w:w="85" w:type="dxa"/>
              <w:bottom w:w="85" w:type="dxa"/>
              <w:right w:w="85" w:type="dxa"/>
            </w:tcMar>
            <w:vAlign w:val="center"/>
          </w:tcPr>
          <w:p w14:paraId="4F981A51" w14:textId="77777777" w:rsidR="00AA6C75" w:rsidRDefault="00914E36">
            <w:pPr>
              <w:spacing w:before="80" w:after="80" w:line="264" w:lineRule="auto"/>
            </w:pPr>
            <w:r>
              <w:rPr>
                <w:sz w:val="21"/>
              </w:rPr>
              <w:t>用户提供的实际板卡资料与原厂手册</w:t>
            </w:r>
          </w:p>
        </w:tc>
      </w:tr>
      <w:tr w:rsidR="00AA6C75" w14:paraId="4870541A" w14:textId="77777777">
        <w:trPr>
          <w:cantSplit/>
          <w:jc w:val="center"/>
        </w:trPr>
        <w:tc>
          <w:tcPr>
            <w:tcW w:w="2268" w:type="dxa"/>
            <w:tcMar>
              <w:top w:w="85" w:type="dxa"/>
              <w:left w:w="85" w:type="dxa"/>
              <w:bottom w:w="85" w:type="dxa"/>
              <w:right w:w="85" w:type="dxa"/>
            </w:tcMar>
            <w:vAlign w:val="center"/>
          </w:tcPr>
          <w:p w14:paraId="5726A315" w14:textId="77777777" w:rsidR="00AA6C75" w:rsidRDefault="00914E36">
            <w:pPr>
              <w:spacing w:before="80" w:after="80" w:line="264" w:lineRule="auto"/>
            </w:pPr>
            <w:r>
              <w:rPr>
                <w:sz w:val="21"/>
              </w:rPr>
              <w:t xml:space="preserve">FPGA </w:t>
            </w:r>
            <w:r>
              <w:rPr>
                <w:sz w:val="21"/>
              </w:rPr>
              <w:t>设计</w:t>
            </w:r>
          </w:p>
        </w:tc>
        <w:tc>
          <w:tcPr>
            <w:tcW w:w="3742" w:type="dxa"/>
            <w:tcMar>
              <w:top w:w="85" w:type="dxa"/>
              <w:left w:w="85" w:type="dxa"/>
              <w:bottom w:w="85" w:type="dxa"/>
              <w:right w:w="85" w:type="dxa"/>
            </w:tcMar>
            <w:vAlign w:val="center"/>
          </w:tcPr>
          <w:p w14:paraId="004B44DC" w14:textId="77777777" w:rsidR="00AA6C75" w:rsidRDefault="00914E36">
            <w:pPr>
              <w:spacing w:before="80" w:after="80" w:line="264" w:lineRule="auto"/>
            </w:pPr>
            <w:r>
              <w:rPr>
                <w:sz w:val="21"/>
              </w:rPr>
              <w:t>时序、复位、</w:t>
            </w:r>
            <w:r>
              <w:rPr>
                <w:sz w:val="21"/>
              </w:rPr>
              <w:t>CDC</w:t>
            </w:r>
            <w:r>
              <w:rPr>
                <w:sz w:val="21"/>
              </w:rPr>
              <w:t>、接口和工具使用</w:t>
            </w:r>
          </w:p>
        </w:tc>
        <w:tc>
          <w:tcPr>
            <w:tcW w:w="4071" w:type="dxa"/>
            <w:tcMar>
              <w:top w:w="85" w:type="dxa"/>
              <w:left w:w="85" w:type="dxa"/>
              <w:bottom w:w="85" w:type="dxa"/>
              <w:right w:w="85" w:type="dxa"/>
            </w:tcMar>
            <w:vAlign w:val="center"/>
          </w:tcPr>
          <w:p w14:paraId="629D526F" w14:textId="77777777" w:rsidR="00AA6C75" w:rsidRDefault="00914E36">
            <w:pPr>
              <w:spacing w:before="80" w:after="80" w:line="264" w:lineRule="auto"/>
            </w:pPr>
            <w:r>
              <w:rPr>
                <w:sz w:val="21"/>
              </w:rPr>
              <w:t>厂商及工具官方文档，记录工具版本</w:t>
            </w:r>
          </w:p>
        </w:tc>
      </w:tr>
      <w:tr w:rsidR="00AA6C75" w14:paraId="04911E8E" w14:textId="77777777">
        <w:trPr>
          <w:cantSplit/>
          <w:jc w:val="center"/>
        </w:trPr>
        <w:tc>
          <w:tcPr>
            <w:tcW w:w="2268" w:type="dxa"/>
            <w:tcMar>
              <w:top w:w="85" w:type="dxa"/>
              <w:left w:w="85" w:type="dxa"/>
              <w:bottom w:w="85" w:type="dxa"/>
              <w:right w:w="85" w:type="dxa"/>
            </w:tcMar>
            <w:vAlign w:val="center"/>
          </w:tcPr>
          <w:p w14:paraId="18574144" w14:textId="77777777" w:rsidR="00AA6C75" w:rsidRDefault="00914E36">
            <w:pPr>
              <w:spacing w:before="80" w:after="80" w:line="264" w:lineRule="auto"/>
            </w:pPr>
            <w:r>
              <w:rPr>
                <w:sz w:val="21"/>
              </w:rPr>
              <w:t>团队标准</w:t>
            </w:r>
          </w:p>
        </w:tc>
        <w:tc>
          <w:tcPr>
            <w:tcW w:w="3742" w:type="dxa"/>
            <w:tcMar>
              <w:top w:w="85" w:type="dxa"/>
              <w:left w:w="85" w:type="dxa"/>
              <w:bottom w:w="85" w:type="dxa"/>
              <w:right w:w="85" w:type="dxa"/>
            </w:tcMar>
            <w:vAlign w:val="center"/>
          </w:tcPr>
          <w:p w14:paraId="666F7CAE" w14:textId="77777777" w:rsidR="00AA6C75" w:rsidRDefault="00914E36">
            <w:pPr>
              <w:spacing w:before="80" w:after="80" w:line="264" w:lineRule="auto"/>
            </w:pPr>
            <w:r>
              <w:rPr>
                <w:sz w:val="21"/>
              </w:rPr>
              <w:t>目录、命名、编码和评审规则</w:t>
            </w:r>
          </w:p>
        </w:tc>
        <w:tc>
          <w:tcPr>
            <w:tcW w:w="4071" w:type="dxa"/>
            <w:tcMar>
              <w:top w:w="85" w:type="dxa"/>
              <w:left w:w="85" w:type="dxa"/>
              <w:bottom w:w="85" w:type="dxa"/>
              <w:right w:w="85" w:type="dxa"/>
            </w:tcMar>
            <w:vAlign w:val="center"/>
          </w:tcPr>
          <w:p w14:paraId="5E0F1B24" w14:textId="77777777" w:rsidR="00AA6C75" w:rsidRDefault="00914E36">
            <w:pPr>
              <w:spacing w:before="80" w:after="80" w:line="264" w:lineRule="auto"/>
            </w:pPr>
            <w:r>
              <w:rPr>
                <w:sz w:val="21"/>
              </w:rPr>
              <w:t>经审核的团队文档及</w:t>
            </w:r>
            <w:r>
              <w:rPr>
                <w:sz w:val="21"/>
              </w:rPr>
              <w:t xml:space="preserve"> Skills</w:t>
            </w:r>
          </w:p>
        </w:tc>
      </w:tr>
      <w:tr w:rsidR="00AA6C75" w14:paraId="31B4FC79" w14:textId="77777777">
        <w:trPr>
          <w:cantSplit/>
          <w:jc w:val="center"/>
        </w:trPr>
        <w:tc>
          <w:tcPr>
            <w:tcW w:w="2268" w:type="dxa"/>
            <w:tcMar>
              <w:top w:w="85" w:type="dxa"/>
              <w:left w:w="85" w:type="dxa"/>
              <w:bottom w:w="85" w:type="dxa"/>
              <w:right w:w="85" w:type="dxa"/>
            </w:tcMar>
            <w:vAlign w:val="center"/>
          </w:tcPr>
          <w:p w14:paraId="4E4DE555" w14:textId="77777777" w:rsidR="00AA6C75" w:rsidRDefault="00914E36">
            <w:pPr>
              <w:spacing w:before="80" w:after="80" w:line="264" w:lineRule="auto"/>
            </w:pPr>
            <w:r>
              <w:rPr>
                <w:sz w:val="21"/>
              </w:rPr>
              <w:lastRenderedPageBreak/>
              <w:t>项目事实</w:t>
            </w:r>
          </w:p>
        </w:tc>
        <w:tc>
          <w:tcPr>
            <w:tcW w:w="3742" w:type="dxa"/>
            <w:tcMar>
              <w:top w:w="85" w:type="dxa"/>
              <w:left w:w="85" w:type="dxa"/>
              <w:bottom w:w="85" w:type="dxa"/>
              <w:right w:w="85" w:type="dxa"/>
            </w:tcMar>
            <w:vAlign w:val="center"/>
          </w:tcPr>
          <w:p w14:paraId="1D63CD1D" w14:textId="77777777" w:rsidR="00AA6C75" w:rsidRDefault="00914E36">
            <w:pPr>
              <w:spacing w:before="80" w:after="80" w:line="264" w:lineRule="auto"/>
            </w:pPr>
            <w:r>
              <w:rPr>
                <w:sz w:val="21"/>
              </w:rPr>
              <w:t>需求、契约、</w:t>
            </w:r>
            <w:r>
              <w:rPr>
                <w:sz w:val="21"/>
              </w:rPr>
              <w:t>BOM</w:t>
            </w:r>
            <w:r>
              <w:rPr>
                <w:sz w:val="21"/>
              </w:rPr>
              <w:t>、决定和变更</w:t>
            </w:r>
          </w:p>
        </w:tc>
        <w:tc>
          <w:tcPr>
            <w:tcW w:w="4071" w:type="dxa"/>
            <w:tcMar>
              <w:top w:w="85" w:type="dxa"/>
              <w:left w:w="85" w:type="dxa"/>
              <w:bottom w:w="85" w:type="dxa"/>
              <w:right w:w="85" w:type="dxa"/>
            </w:tcMar>
            <w:vAlign w:val="center"/>
          </w:tcPr>
          <w:p w14:paraId="18C0A635" w14:textId="77777777" w:rsidR="00AA6C75" w:rsidRDefault="00914E36">
            <w:pPr>
              <w:spacing w:before="80" w:after="80" w:line="264" w:lineRule="auto"/>
            </w:pPr>
            <w:r>
              <w:rPr>
                <w:sz w:val="21"/>
              </w:rPr>
              <w:t>批准后的结构化事实，以数据库为准</w:t>
            </w:r>
          </w:p>
        </w:tc>
      </w:tr>
      <w:tr w:rsidR="00AA6C75" w14:paraId="1D451456" w14:textId="77777777">
        <w:trPr>
          <w:cantSplit/>
          <w:jc w:val="center"/>
        </w:trPr>
        <w:tc>
          <w:tcPr>
            <w:tcW w:w="2268" w:type="dxa"/>
            <w:tcMar>
              <w:top w:w="85" w:type="dxa"/>
              <w:left w:w="85" w:type="dxa"/>
              <w:bottom w:w="85" w:type="dxa"/>
              <w:right w:w="85" w:type="dxa"/>
            </w:tcMar>
            <w:vAlign w:val="center"/>
          </w:tcPr>
          <w:p w14:paraId="074670CC" w14:textId="77777777" w:rsidR="00AA6C75" w:rsidRDefault="00914E36">
            <w:pPr>
              <w:spacing w:before="80" w:after="80" w:line="264" w:lineRule="auto"/>
            </w:pPr>
            <w:r>
              <w:rPr>
                <w:sz w:val="21"/>
              </w:rPr>
              <w:t>故障案例</w:t>
            </w:r>
          </w:p>
        </w:tc>
        <w:tc>
          <w:tcPr>
            <w:tcW w:w="3742" w:type="dxa"/>
            <w:tcMar>
              <w:top w:w="85" w:type="dxa"/>
              <w:left w:w="85" w:type="dxa"/>
              <w:bottom w:w="85" w:type="dxa"/>
              <w:right w:w="85" w:type="dxa"/>
            </w:tcMar>
            <w:vAlign w:val="center"/>
          </w:tcPr>
          <w:p w14:paraId="3461F67C" w14:textId="77777777" w:rsidR="00AA6C75" w:rsidRDefault="00914E36">
            <w:pPr>
              <w:spacing w:before="80" w:after="80" w:line="264" w:lineRule="auto"/>
            </w:pPr>
            <w:r>
              <w:rPr>
                <w:sz w:val="21"/>
              </w:rPr>
              <w:t>失败原因、修复、回归、适用范围</w:t>
            </w:r>
          </w:p>
        </w:tc>
        <w:tc>
          <w:tcPr>
            <w:tcW w:w="4071" w:type="dxa"/>
            <w:tcMar>
              <w:top w:w="85" w:type="dxa"/>
              <w:left w:w="85" w:type="dxa"/>
              <w:bottom w:w="85" w:type="dxa"/>
              <w:right w:w="85" w:type="dxa"/>
            </w:tcMar>
            <w:vAlign w:val="center"/>
          </w:tcPr>
          <w:p w14:paraId="2D39CB9D" w14:textId="77777777" w:rsidR="00AA6C75" w:rsidRDefault="00914E36">
            <w:pPr>
              <w:spacing w:before="80" w:after="80" w:line="264" w:lineRule="auto"/>
            </w:pPr>
            <w:r>
              <w:rPr>
                <w:sz w:val="21"/>
              </w:rPr>
              <w:t>人工复核后的真实运行证据</w:t>
            </w:r>
          </w:p>
        </w:tc>
      </w:tr>
      <w:tr w:rsidR="00AA6C75" w14:paraId="44D7C59E" w14:textId="77777777">
        <w:trPr>
          <w:cantSplit/>
          <w:jc w:val="center"/>
        </w:trPr>
        <w:tc>
          <w:tcPr>
            <w:tcW w:w="2268" w:type="dxa"/>
            <w:tcMar>
              <w:top w:w="85" w:type="dxa"/>
              <w:left w:w="85" w:type="dxa"/>
              <w:bottom w:w="85" w:type="dxa"/>
              <w:right w:w="85" w:type="dxa"/>
            </w:tcMar>
            <w:vAlign w:val="center"/>
          </w:tcPr>
          <w:p w14:paraId="7E29F9F6" w14:textId="77777777" w:rsidR="00AA6C75" w:rsidRDefault="00914E36">
            <w:pPr>
              <w:spacing w:before="80" w:after="80" w:line="264" w:lineRule="auto"/>
            </w:pPr>
            <w:r>
              <w:rPr>
                <w:sz w:val="21"/>
              </w:rPr>
              <w:t>供应链</w:t>
            </w:r>
          </w:p>
        </w:tc>
        <w:tc>
          <w:tcPr>
            <w:tcW w:w="3742" w:type="dxa"/>
            <w:tcMar>
              <w:top w:w="85" w:type="dxa"/>
              <w:left w:w="85" w:type="dxa"/>
              <w:bottom w:w="85" w:type="dxa"/>
              <w:right w:w="85" w:type="dxa"/>
            </w:tcMar>
            <w:vAlign w:val="center"/>
          </w:tcPr>
          <w:p w14:paraId="2B674097" w14:textId="77777777" w:rsidR="00AA6C75" w:rsidRDefault="00914E36">
            <w:pPr>
              <w:spacing w:before="80" w:after="80" w:line="264" w:lineRule="auto"/>
            </w:pPr>
            <w:r>
              <w:rPr>
                <w:sz w:val="21"/>
              </w:rPr>
              <w:t>静态参数、替代料和供应商信息</w:t>
            </w:r>
          </w:p>
        </w:tc>
        <w:tc>
          <w:tcPr>
            <w:tcW w:w="4071" w:type="dxa"/>
            <w:tcMar>
              <w:top w:w="85" w:type="dxa"/>
              <w:left w:w="85" w:type="dxa"/>
              <w:bottom w:w="85" w:type="dxa"/>
              <w:right w:w="85" w:type="dxa"/>
            </w:tcMar>
            <w:vAlign w:val="center"/>
          </w:tcPr>
          <w:p w14:paraId="33259BD3" w14:textId="77777777" w:rsidR="00AA6C75" w:rsidRDefault="00914E36">
            <w:pPr>
              <w:spacing w:before="80" w:after="80" w:line="264" w:lineRule="auto"/>
            </w:pPr>
            <w:r>
              <w:rPr>
                <w:sz w:val="21"/>
              </w:rPr>
              <w:t>官方资料；实时价格单独由报价引擎管理</w:t>
            </w:r>
          </w:p>
        </w:tc>
      </w:tr>
    </w:tbl>
    <w:p w14:paraId="24C521AE" w14:textId="77777777" w:rsidR="00AA6C75" w:rsidRDefault="00AA6C75">
      <w:pPr>
        <w:spacing w:before="20" w:after="20" w:line="60" w:lineRule="exact"/>
      </w:pPr>
    </w:p>
    <w:p w14:paraId="39A9DD8A" w14:textId="77777777" w:rsidR="00AA6C75" w:rsidRDefault="00914E36">
      <w:r>
        <w:t>已批准结构化契约优先于检索片段；相关型号的新版原厂手册优先于无型号经验文章。冲突必须显示出处，模型不能平均两个冲突电压值。最新价格不从向量库相似回答中取得。</w:t>
      </w:r>
    </w:p>
    <w:p w14:paraId="44A4BBFE" w14:textId="77777777" w:rsidR="00AA6C75" w:rsidRDefault="00914E36">
      <w:pPr>
        <w:pStyle w:val="21"/>
      </w:pPr>
      <w:r>
        <w:t xml:space="preserve">16 3 </w:t>
      </w:r>
      <w:r>
        <w:t>检索流程</w:t>
      </w:r>
    </w:p>
    <w:p w14:paraId="7ECCD656" w14:textId="77777777" w:rsidR="00AA6C75" w:rsidRDefault="00914E36">
      <w:r>
        <w:t>先按租户、项目、文档权限、器件型号和版本过滤，再进行型号精确匹配、关键词召回和向量召回，合并去重后重排。型号、寄存器和网络名称应有精确索引；中文全文检索需实测分词，不能假定</w:t>
      </w:r>
      <w:r>
        <w:t xml:space="preserve"> PostgreSQL </w:t>
      </w:r>
      <w:r>
        <w:t>默认配置能正确切分全部中文。</w:t>
      </w:r>
    </w:p>
    <w:p w14:paraId="1347A3FF" w14:textId="77777777" w:rsidR="00AA6C75" w:rsidRDefault="00914E36">
      <w:r>
        <w:t>建议初始片段长度为</w:t>
      </w:r>
      <w:r>
        <w:t xml:space="preserve"> 400 </w:t>
      </w:r>
      <w:r>
        <w:t>至</w:t>
      </w:r>
      <w:r>
        <w:t xml:space="preserve"> 800 token</w:t>
      </w:r>
      <w:r>
        <w:t>，适度重叠；表格保持表头与行语义，不能任意切断参数单位。</w:t>
      </w:r>
      <w:r>
        <w:t xml:space="preserve">Top K </w:t>
      </w:r>
      <w:r>
        <w:t>和重排阈值由小型黄金问答集调参。返回内容带</w:t>
      </w:r>
      <w:r>
        <w:t xml:space="preserve"> document_id</w:t>
      </w:r>
      <w:r>
        <w:t>、版本、页码或单元格、片段、更新时间和原文哈希，模型输出引用可回查。</w:t>
      </w:r>
    </w:p>
    <w:p w14:paraId="3E6B1FC4" w14:textId="77777777" w:rsidR="00AA6C75" w:rsidRDefault="00914E36">
      <w:r>
        <w:t>缺乏证据时回答</w:t>
      </w:r>
      <w:r>
        <w:t>“</w:t>
      </w:r>
      <w:r>
        <w:t>未找到，需要补充</w:t>
      </w:r>
      <w:r>
        <w:t>”</w:t>
      </w:r>
      <w:r>
        <w:t>，不能把相似度当作事实置信度。全文和向量索引的删除、撤销权限和版本更新必须联动；缓存键包含</w:t>
      </w:r>
      <w:r>
        <w:t xml:space="preserve"> ACL </w:t>
      </w:r>
      <w:r>
        <w:t>版本。改变</w:t>
      </w:r>
      <w:r>
        <w:t xml:space="preserve"> embedding </w:t>
      </w:r>
      <w:r>
        <w:t>模型即使维度相同，也须另建索引并评估，不能直接混用旧向量。</w:t>
      </w:r>
    </w:p>
    <w:p w14:paraId="2EAE6989" w14:textId="77777777" w:rsidR="00AA6C75" w:rsidRDefault="00914E36">
      <w:pPr>
        <w:pStyle w:val="21"/>
      </w:pPr>
      <w:r>
        <w:t xml:space="preserve">16 4 </w:t>
      </w:r>
      <w:r>
        <w:t>外部知识库接口</w:t>
      </w:r>
    </w:p>
    <w:p w14:paraId="7413839C" w14:textId="77777777" w:rsidR="00AA6C75" w:rsidRDefault="00914E36">
      <w:r>
        <w:t>定义</w:t>
      </w:r>
      <w:r>
        <w:t xml:space="preserve"> KnowledgeProvider.search </w:t>
      </w:r>
      <w:r>
        <w:t>接口，输入包括用户与项目授权上下文、查询、器件过滤、允许的文档版本和返回上限，输出</w:t>
      </w:r>
      <w:r>
        <w:t xml:space="preserve"> EvidenceChunk</w:t>
      </w:r>
      <w:r>
        <w:t>。外部数据先做</w:t>
      </w:r>
      <w:r>
        <w:t xml:space="preserve"> ACL </w:t>
      </w:r>
      <w:r>
        <w:t>校验及字段规范化，不能把第三方</w:t>
      </w:r>
      <w:r>
        <w:t xml:space="preserve"> score </w:t>
      </w:r>
      <w:r>
        <w:t>当统一概率。</w:t>
      </w:r>
    </w:p>
    <w:p w14:paraId="2BACE585" w14:textId="5FCD2402" w:rsidR="00AA6C75" w:rsidRDefault="00914E36">
      <w:r>
        <w:t xml:space="preserve">RAGFlow </w:t>
      </w:r>
      <w:r>
        <w:t>是已找到的可选外接引擎，官方提供文档解析和检索</w:t>
      </w:r>
      <w:r>
        <w:t xml:space="preserve"> API</w:t>
      </w:r>
      <w:r>
        <w:t>，当前参考接口包括</w:t>
      </w:r>
      <w:r>
        <w:t xml:space="preserve"> </w:t>
      </w:r>
      <w:r>
        <w:rPr>
          <w:rFonts w:ascii="Consolas" w:hAnsi="Consolas"/>
          <w:sz w:val="20"/>
        </w:rPr>
        <w:t>/api/v1/retrieval</w:t>
      </w:r>
      <w:r>
        <w:t>；新旧版本参数存在差异，接入时固定版本。其部署有独立资源开销，因此用户已选择暂不把它作为首版依赖。</w:t>
      </w:r>
      <w:r>
        <w:t>[</w:t>
      </w:r>
      <w:r>
        <w:t>来源</w:t>
      </w:r>
      <w:r>
        <w:t xml:space="preserve"> </w:t>
      </w:r>
      <w:hyperlink r:id="rId40">
        <w:r>
          <w:rPr>
            <w:color w:val="24526F"/>
          </w:rPr>
          <w:t>S19</w:t>
        </w:r>
      </w:hyperlink>
      <w:r>
        <w:t>、</w:t>
      </w:r>
      <w:hyperlink r:id="rId41">
        <w:r>
          <w:rPr>
            <w:color w:val="24526F"/>
          </w:rPr>
          <w:t>S20</w:t>
        </w:r>
      </w:hyperlink>
      <w:r>
        <w:t>]</w:t>
      </w:r>
    </w:p>
    <w:p w14:paraId="22EDDDE2" w14:textId="77777777" w:rsidR="00AA6C75" w:rsidRDefault="00914E36">
      <w:r>
        <w:t>首版就提供用户自有检索</w:t>
      </w:r>
      <w:r>
        <w:t xml:space="preserve"> API </w:t>
      </w:r>
      <w:r>
        <w:t>的登记、鉴权、字段映射、连接测试、启停及</w:t>
      </w:r>
      <w:r>
        <w:t xml:space="preserve"> Agent </w:t>
      </w:r>
      <w:r>
        <w:t>绑定；</w:t>
      </w:r>
      <w:r>
        <w:t xml:space="preserve">RAGFlow </w:t>
      </w:r>
      <w:r>
        <w:t>是可选实例，不要求首版本机额外部署它。特殊向量数据库可通过统一适配器</w:t>
      </w:r>
      <w:r>
        <w:t xml:space="preserve"> SDK </w:t>
      </w:r>
      <w:r>
        <w:t>扩展。数据库地址本身</w:t>
      </w:r>
      <w:r>
        <w:lastRenderedPageBreak/>
        <w:t>不是可直接用的</w:t>
      </w:r>
      <w:r>
        <w:t xml:space="preserve"> RAG</w:t>
      </w:r>
      <w:r>
        <w:t>：还需要向量模型、字段映射、权限、切分和检索策略。知识服务可以经</w:t>
      </w:r>
      <w:r>
        <w:t xml:space="preserve"> HTTP </w:t>
      </w:r>
      <w:r>
        <w:t>或</w:t>
      </w:r>
      <w:r>
        <w:t xml:space="preserve"> MCP </w:t>
      </w:r>
      <w:r>
        <w:t>暴露，二者都应接入统一的</w:t>
      </w:r>
      <w:r>
        <w:t xml:space="preserve"> EvidenceChunk</w:t>
      </w:r>
      <w:r>
        <w:t>，不强制全部改成</w:t>
      </w:r>
      <w:r>
        <w:t xml:space="preserve"> MCP</w:t>
      </w:r>
      <w:r>
        <w:t>。</w:t>
      </w:r>
    </w:p>
    <w:p w14:paraId="1A65F448" w14:textId="77777777" w:rsidR="00AA6C75" w:rsidRDefault="00914E36">
      <w:pPr>
        <w:pStyle w:val="21"/>
      </w:pPr>
      <w:r>
        <w:t xml:space="preserve">16 5 </w:t>
      </w:r>
      <w:r>
        <w:t>知识库验收</w:t>
      </w:r>
    </w:p>
    <w:p w14:paraId="54592514" w14:textId="77777777" w:rsidR="00AA6C75" w:rsidRDefault="00914E36">
      <w:r>
        <w:t>建立至少</w:t>
      </w:r>
      <w:r>
        <w:t xml:space="preserve"> 30 </w:t>
      </w:r>
      <w:r>
        <w:t>条人工核对的检索样本，覆盖型号相近、版本冲突、无答案、表格数值、权限隔离和中英文混合。分别测量召回、引用定位、数值准确性与拒答，不能只看答案流畅。跨项目越权读取和删除后仍可检索是阻断问题，目标必须为零；检索质量指标阈值在基线测试后冻结，不伪造已达到的分数。</w:t>
      </w:r>
    </w:p>
    <w:p w14:paraId="7AF04F92" w14:textId="77777777" w:rsidR="00AA6C75" w:rsidRDefault="00914E36">
      <w:pPr>
        <w:pStyle w:val="1"/>
      </w:pPr>
      <w:bookmarkStart w:id="17" w:name="_Toc244169009"/>
      <w:r>
        <w:t xml:space="preserve">17 Skills </w:t>
      </w:r>
      <w:r>
        <w:t>与插件生态</w:t>
      </w:r>
      <w:bookmarkEnd w:id="17"/>
    </w:p>
    <w:p w14:paraId="70299609" w14:textId="77777777" w:rsidR="00AA6C75" w:rsidRDefault="00914E36">
      <w:pPr>
        <w:pStyle w:val="21"/>
      </w:pPr>
      <w:r>
        <w:t xml:space="preserve">17 1 Skills </w:t>
      </w:r>
      <w:r>
        <w:t>形式与内容</w:t>
      </w:r>
    </w:p>
    <w:p w14:paraId="066DDD2C" w14:textId="6AF6158D" w:rsidR="00AA6C75" w:rsidRDefault="00914E36">
      <w:r>
        <w:t>兼容</w:t>
      </w:r>
      <w:r>
        <w:t xml:space="preserve"> Agent Skills </w:t>
      </w:r>
      <w:r>
        <w:t>的目录约定：</w:t>
      </w:r>
      <w:r>
        <w:t xml:space="preserve">SKILL.md </w:t>
      </w:r>
      <w:r>
        <w:t>加可选</w:t>
      </w:r>
      <w:r>
        <w:t xml:space="preserve"> scripts</w:t>
      </w:r>
      <w:r>
        <w:t>、</w:t>
      </w:r>
      <w:r>
        <w:t xml:space="preserve">references </w:t>
      </w:r>
      <w:r>
        <w:t>和</w:t>
      </w:r>
      <w:r>
        <w:t xml:space="preserve"> assets</w:t>
      </w:r>
      <w:r>
        <w:t>。名称和描述用于发现；平台另外记录版本、内容哈希、维护人、许可、依赖和审核状态。自定义</w:t>
      </w:r>
      <w:r>
        <w:t xml:space="preserve"> plugin manifest </w:t>
      </w:r>
      <w:r>
        <w:t>是本项目协议，不宣称它属于通用</w:t>
      </w:r>
      <w:r>
        <w:t xml:space="preserve"> MCP </w:t>
      </w:r>
      <w:r>
        <w:t>或</w:t>
      </w:r>
      <w:r>
        <w:t xml:space="preserve"> Skills </w:t>
      </w:r>
      <w:r>
        <w:t>标准。</w:t>
      </w:r>
      <w:r>
        <w:t>[</w:t>
      </w:r>
      <w:r>
        <w:t>来源</w:t>
      </w:r>
      <w:r>
        <w:t xml:space="preserve"> </w:t>
      </w:r>
      <w:hyperlink r:id="rId42">
        <w:r>
          <w:rPr>
            <w:color w:val="24526F"/>
          </w:rPr>
          <w:t>S17</w:t>
        </w:r>
      </w:hyperlink>
      <w:r>
        <w:t>]</w:t>
      </w:r>
    </w:p>
    <w:p w14:paraId="3FCA84E0" w14:textId="77777777" w:rsidR="00AA6C75" w:rsidRDefault="00914E36">
      <w:r>
        <w:t>首版建议八个经过验收的</w:t>
      </w:r>
      <w:r>
        <w:t xml:space="preserve"> Skill</w:t>
      </w:r>
      <w:r>
        <w:t>：需求澄清、系统可行性与单位检查、接口契约、</w:t>
      </w:r>
      <w:r>
        <w:t xml:space="preserve">RTL </w:t>
      </w:r>
      <w:r>
        <w:t>编码、独立验证工作流、</w:t>
      </w:r>
      <w:r>
        <w:t xml:space="preserve">KiCad </w:t>
      </w:r>
      <w:r>
        <w:t>模板生成与校验、上位机协议开发、需求变更与交付。报价和器件证据整理可在相关</w:t>
      </w:r>
      <w:r>
        <w:t xml:space="preserve"> Skill </w:t>
      </w:r>
      <w:r>
        <w:t>中作为受控步骤，后续可按粒度拆分，不为了数量制造空技能。这八项是内置内容数量建议，不是自定义导入或生态能力的上限。</w:t>
      </w:r>
    </w:p>
    <w:p w14:paraId="57585F70" w14:textId="77777777" w:rsidR="00AA6C75" w:rsidRDefault="00914E36">
      <w:r>
        <w:t>每个</w:t>
      </w:r>
      <w:r>
        <w:t xml:space="preserve"> Skill </w:t>
      </w:r>
      <w:r>
        <w:t>写清触发条件、输入、步骤、禁止动作、输出</w:t>
      </w:r>
      <w:r>
        <w:t xml:space="preserve"> Schema</w:t>
      </w:r>
      <w:r>
        <w:t>、工具权限需求和验证方法。所谓</w:t>
      </w:r>
      <w:r>
        <w:t xml:space="preserve"> allowed-tools </w:t>
      </w:r>
      <w:r>
        <w:t>只是能力声明，真实授权由平台策略决定。脚本必须经过审核，并在相应沙箱中执行，不能因为放进</w:t>
      </w:r>
      <w:r>
        <w:t xml:space="preserve"> Skill </w:t>
      </w:r>
      <w:r>
        <w:t>就获得主机权限。</w:t>
      </w:r>
    </w:p>
    <w:p w14:paraId="74523243" w14:textId="77777777" w:rsidR="00AA6C75" w:rsidRDefault="00914E36">
      <w:pPr>
        <w:pStyle w:val="21"/>
      </w:pPr>
      <w:r>
        <w:t xml:space="preserve">17 2 </w:t>
      </w:r>
      <w:r>
        <w:t>插件生命周期</w:t>
      </w:r>
    </w:p>
    <w:p w14:paraId="105F27BC" w14:textId="77777777" w:rsidR="00AA6C75" w:rsidRDefault="00914E36">
      <w:r>
        <w:t>插件包含能力清单、适配器入口、配置</w:t>
      </w:r>
      <w:r>
        <w:t xml:space="preserve"> Schema</w:t>
      </w:r>
      <w:r>
        <w:t>、权限、版本兼容范围和健康测试。管理员可从本地包或固定提交导入，经审核后启用、绑定、升级、回退、禁用和卸载。导入包不自动联网安装依赖；若需要依赖下载，由管理员确认来源并锁定版本及哈希。</w:t>
      </w:r>
    </w:p>
    <w:p w14:paraId="2D840049" w14:textId="77777777" w:rsidR="00AA6C75" w:rsidRDefault="00914E36">
      <w:r>
        <w:t>同一运行记录使用的</w:t>
      </w:r>
      <w:r>
        <w:t xml:space="preserve"> Skill</w:t>
      </w:r>
      <w:r>
        <w:t>、插件、</w:t>
      </w:r>
      <w:r>
        <w:t xml:space="preserve">MCP schema </w:t>
      </w:r>
      <w:r>
        <w:t>和模型配置快照。升级仅影响新任务，或明确取消旧任务后重启。数据库迁移不能仅靠切回插件文件回滚；插件需要声明迁移及恢复策略。禁用插件撤销新调用，卸载按用户确认保留或删除历史工件，不能随意删除项目数据。</w:t>
      </w:r>
    </w:p>
    <w:p w14:paraId="3C0BB1B5" w14:textId="77777777" w:rsidR="00AA6C75" w:rsidRDefault="00914E36">
      <w:pPr>
        <w:pStyle w:val="21"/>
      </w:pPr>
      <w:r>
        <w:lastRenderedPageBreak/>
        <w:t xml:space="preserve">17 3 GitHub </w:t>
      </w:r>
      <w:r>
        <w:t>首个插件</w:t>
      </w:r>
    </w:p>
    <w:p w14:paraId="27AD47A5" w14:textId="77777777" w:rsidR="00AA6C75" w:rsidRDefault="00914E36">
      <w:r>
        <w:t>用户授权选定仓库后，支持读取分支、文件、提交和检查状态，创建任务分支、展示</w:t>
      </w:r>
      <w:r>
        <w:t xml:space="preserve"> diff</w:t>
      </w:r>
      <w:r>
        <w:t>、经批准提交并发起</w:t>
      </w:r>
      <w:r>
        <w:t xml:space="preserve"> PR</w:t>
      </w:r>
      <w:r>
        <w:t>。每次写入绑定确定的</w:t>
      </w:r>
      <w:r>
        <w:t xml:space="preserve"> repo</w:t>
      </w:r>
      <w:r>
        <w:t>、</w:t>
      </w:r>
      <w:r>
        <w:t>base SHA</w:t>
      </w:r>
      <w:r>
        <w:t>、文件差异和批准摘要；如果批准后内容变化，重新确认。分支冲突则重新基于最新</w:t>
      </w:r>
      <w:r>
        <w:t xml:space="preserve"> SHA </w:t>
      </w:r>
      <w:r>
        <w:t>生成补丁，不</w:t>
      </w:r>
      <w:r>
        <w:t xml:space="preserve"> force push </w:t>
      </w:r>
      <w:r>
        <w:t>覆盖他人工作。</w:t>
      </w:r>
    </w:p>
    <w:p w14:paraId="3DA24515" w14:textId="7E24B8A4" w:rsidR="00AA6C75" w:rsidRDefault="00914E36">
      <w:r>
        <w:t>首版三人私有演示可在确认后使用短有效期细粒度</w:t>
      </w:r>
      <w:r>
        <w:t xml:space="preserve"> PAT</w:t>
      </w:r>
      <w:r>
        <w:t>，限定一个仓库并存后端；正式多用户产品推荐</w:t>
      </w:r>
      <w:r>
        <w:t xml:space="preserve"> GitHub App</w:t>
      </w:r>
      <w:r>
        <w:t>。</w:t>
      </w:r>
      <w:r>
        <w:t xml:space="preserve">App </w:t>
      </w:r>
      <w:r>
        <w:t>的令牌获取方式和选定</w:t>
      </w:r>
      <w:r>
        <w:t xml:space="preserve"> MCP </w:t>
      </w:r>
      <w:r>
        <w:t>的认证能力需要单独验证，不能假定所有</w:t>
      </w:r>
      <w:r>
        <w:t xml:space="preserve"> MCP </w:t>
      </w:r>
      <w:r>
        <w:t>部署都直接接受同种令牌。必要时保留直接</w:t>
      </w:r>
      <w:r>
        <w:t xml:space="preserve"> GitHub API </w:t>
      </w:r>
      <w:r>
        <w:t>的后端适配器。</w:t>
      </w:r>
      <w:r>
        <w:t>[</w:t>
      </w:r>
      <w:r>
        <w:t>来源</w:t>
      </w:r>
      <w:r>
        <w:t xml:space="preserve"> </w:t>
      </w:r>
      <w:hyperlink r:id="rId43">
        <w:r>
          <w:rPr>
            <w:color w:val="24526F"/>
          </w:rPr>
          <w:t>S16</w:t>
        </w:r>
      </w:hyperlink>
      <w:r>
        <w:t>、</w:t>
      </w:r>
      <w:hyperlink r:id="rId44">
        <w:r>
          <w:rPr>
            <w:color w:val="24526F"/>
          </w:rPr>
          <w:t>S25</w:t>
        </w:r>
      </w:hyperlink>
      <w:r>
        <w:t>]</w:t>
      </w:r>
    </w:p>
    <w:p w14:paraId="1540FCB1" w14:textId="77777777" w:rsidR="00AA6C75" w:rsidRDefault="00914E36">
      <w:r>
        <w:t>默认不授予仓库管理、删除、</w:t>
      </w:r>
      <w:r>
        <w:t xml:space="preserve">Secrets </w:t>
      </w:r>
      <w:r>
        <w:t>管理、工作流修改或组织管理权限，不默认自动合并主分支。</w:t>
      </w:r>
      <w:r>
        <w:t xml:space="preserve">CI </w:t>
      </w:r>
      <w:r>
        <w:t>中运行生成代码时不注入生产密钥；不能借外部</w:t>
      </w:r>
      <w:r>
        <w:t xml:space="preserve"> PR </w:t>
      </w:r>
      <w:r>
        <w:t>的高权限工作流执行未审核代码。大波形和二进制留在工件库，</w:t>
      </w:r>
      <w:r>
        <w:t xml:space="preserve">Git </w:t>
      </w:r>
      <w:r>
        <w:t>保存源码、契约、测试定义、必要图纸及工件索引。</w:t>
      </w:r>
    </w:p>
    <w:p w14:paraId="792ABF68" w14:textId="77777777" w:rsidR="00AA6C75" w:rsidRDefault="00914E36">
      <w:pPr>
        <w:pStyle w:val="21"/>
      </w:pPr>
      <w:r>
        <w:t xml:space="preserve">17 4 </w:t>
      </w:r>
      <w:r>
        <w:t>首版完整管理与生态验收矩阵</w:t>
      </w:r>
    </w:p>
    <w:p w14:paraId="77FDDFF4" w14:textId="77777777" w:rsidR="00AA6C75" w:rsidRDefault="00914E36">
      <w:r>
        <w:t>“</w:t>
      </w:r>
      <w:r>
        <w:t>完整</w:t>
      </w:r>
      <w:r>
        <w:t>”</w:t>
      </w:r>
      <w:r>
        <w:t>以以下可操作能力为准：不只有设置表单，也不将添加自有</w:t>
      </w:r>
      <w:r>
        <w:t xml:space="preserve"> MCP</w:t>
      </w:r>
      <w:r>
        <w:t>、知识库和</w:t>
      </w:r>
      <w:r>
        <w:t xml:space="preserve"> Skills </w:t>
      </w:r>
      <w:r>
        <w:t>推迟到后续。管理组件、权限框架、配置</w:t>
      </w:r>
      <w:r>
        <w:t xml:space="preserve"> Schema</w:t>
      </w:r>
      <w:r>
        <w:t>、版本锁及审计可以复用，但每类资源须独立验收。无限兼容未知插件、付费交易市场和未经审核的自动安装不是本次已提出的产品需求。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4F13B548" w14:textId="77777777">
        <w:trPr>
          <w:cantSplit/>
          <w:tblHeader/>
          <w:jc w:val="center"/>
        </w:trPr>
        <w:tc>
          <w:tcPr>
            <w:tcW w:w="2268" w:type="dxa"/>
            <w:shd w:val="clear" w:color="auto" w:fill="DCE7EF"/>
            <w:tcMar>
              <w:top w:w="85" w:type="dxa"/>
              <w:left w:w="85" w:type="dxa"/>
              <w:bottom w:w="85" w:type="dxa"/>
              <w:right w:w="85" w:type="dxa"/>
            </w:tcMar>
            <w:vAlign w:val="center"/>
          </w:tcPr>
          <w:p w14:paraId="6185987D" w14:textId="77777777" w:rsidR="00AA6C75" w:rsidRDefault="00914E36">
            <w:pPr>
              <w:keepNext/>
              <w:spacing w:before="80" w:after="80" w:line="264" w:lineRule="auto"/>
            </w:pPr>
            <w:r>
              <w:rPr>
                <w:b/>
                <w:sz w:val="21"/>
              </w:rPr>
              <w:t>领域</w:t>
            </w:r>
          </w:p>
        </w:tc>
        <w:tc>
          <w:tcPr>
            <w:tcW w:w="3742" w:type="dxa"/>
            <w:shd w:val="clear" w:color="auto" w:fill="DCE7EF"/>
            <w:tcMar>
              <w:top w:w="85" w:type="dxa"/>
              <w:left w:w="85" w:type="dxa"/>
              <w:bottom w:w="85" w:type="dxa"/>
              <w:right w:w="85" w:type="dxa"/>
            </w:tcMar>
            <w:vAlign w:val="center"/>
          </w:tcPr>
          <w:p w14:paraId="5D37CF32" w14:textId="77777777" w:rsidR="00AA6C75" w:rsidRDefault="00914E36">
            <w:pPr>
              <w:keepNext/>
              <w:spacing w:before="80" w:after="80" w:line="264" w:lineRule="auto"/>
            </w:pPr>
            <w:r>
              <w:rPr>
                <w:b/>
                <w:sz w:val="21"/>
              </w:rPr>
              <w:t>首版必须完整提供</w:t>
            </w:r>
          </w:p>
        </w:tc>
        <w:tc>
          <w:tcPr>
            <w:tcW w:w="4071" w:type="dxa"/>
            <w:shd w:val="clear" w:color="auto" w:fill="DCE7EF"/>
            <w:tcMar>
              <w:top w:w="85" w:type="dxa"/>
              <w:left w:w="85" w:type="dxa"/>
              <w:bottom w:w="85" w:type="dxa"/>
              <w:right w:w="85" w:type="dxa"/>
            </w:tcMar>
            <w:vAlign w:val="center"/>
          </w:tcPr>
          <w:p w14:paraId="41149E8F" w14:textId="77777777" w:rsidR="00AA6C75" w:rsidRDefault="00914E36">
            <w:pPr>
              <w:keepNext/>
              <w:spacing w:before="80" w:after="80" w:line="264" w:lineRule="auto"/>
            </w:pPr>
            <w:r>
              <w:rPr>
                <w:b/>
                <w:sz w:val="21"/>
              </w:rPr>
              <w:t>验收示例</w:t>
            </w:r>
          </w:p>
        </w:tc>
      </w:tr>
      <w:tr w:rsidR="00AA6C75" w14:paraId="3F659783" w14:textId="77777777">
        <w:trPr>
          <w:cantSplit/>
          <w:jc w:val="center"/>
        </w:trPr>
        <w:tc>
          <w:tcPr>
            <w:tcW w:w="2268" w:type="dxa"/>
            <w:tcMar>
              <w:top w:w="85" w:type="dxa"/>
              <w:left w:w="85" w:type="dxa"/>
              <w:bottom w:w="85" w:type="dxa"/>
              <w:right w:w="85" w:type="dxa"/>
            </w:tcMar>
            <w:vAlign w:val="center"/>
          </w:tcPr>
          <w:p w14:paraId="421E631F" w14:textId="77777777" w:rsidR="00AA6C75" w:rsidRDefault="00914E36">
            <w:pPr>
              <w:spacing w:before="80" w:after="80" w:line="264" w:lineRule="auto"/>
            </w:pPr>
            <w:r>
              <w:rPr>
                <w:sz w:val="21"/>
              </w:rPr>
              <w:t>模型中心</w:t>
            </w:r>
          </w:p>
        </w:tc>
        <w:tc>
          <w:tcPr>
            <w:tcW w:w="3742" w:type="dxa"/>
            <w:tcMar>
              <w:top w:w="85" w:type="dxa"/>
              <w:left w:w="85" w:type="dxa"/>
              <w:bottom w:w="85" w:type="dxa"/>
              <w:right w:w="85" w:type="dxa"/>
            </w:tcMar>
            <w:vAlign w:val="center"/>
          </w:tcPr>
          <w:p w14:paraId="22CD7F8B" w14:textId="77777777" w:rsidR="00AA6C75" w:rsidRDefault="00914E36">
            <w:pPr>
              <w:spacing w:before="80" w:after="80" w:line="264" w:lineRule="auto"/>
            </w:pPr>
            <w:r>
              <w:rPr>
                <w:sz w:val="21"/>
              </w:rPr>
              <w:t xml:space="preserve">Provider </w:t>
            </w:r>
            <w:r>
              <w:rPr>
                <w:sz w:val="21"/>
              </w:rPr>
              <w:t>新增编辑删除、模型发现或手工登记、能力测试、凭证轮换、</w:t>
            </w:r>
            <w:r>
              <w:rPr>
                <w:sz w:val="21"/>
              </w:rPr>
              <w:t xml:space="preserve">Agent </w:t>
            </w:r>
            <w:r>
              <w:rPr>
                <w:sz w:val="21"/>
              </w:rPr>
              <w:t>独立绑定、预算、备用路由、版本及导入导出</w:t>
            </w:r>
          </w:p>
        </w:tc>
        <w:tc>
          <w:tcPr>
            <w:tcW w:w="4071" w:type="dxa"/>
            <w:tcMar>
              <w:top w:w="85" w:type="dxa"/>
              <w:left w:w="85" w:type="dxa"/>
              <w:bottom w:w="85" w:type="dxa"/>
              <w:right w:w="85" w:type="dxa"/>
            </w:tcMar>
            <w:vAlign w:val="center"/>
          </w:tcPr>
          <w:p w14:paraId="40A2C4D3" w14:textId="77777777" w:rsidR="00AA6C75" w:rsidRDefault="00914E36">
            <w:pPr>
              <w:spacing w:before="80" w:after="80" w:line="264" w:lineRule="auto"/>
            </w:pPr>
            <w:r>
              <w:rPr>
                <w:sz w:val="21"/>
              </w:rPr>
              <w:t>换一个授权模型后新任务生效，旧任务保持原配置；导出无</w:t>
            </w:r>
            <w:r>
              <w:rPr>
                <w:sz w:val="21"/>
              </w:rPr>
              <w:t xml:space="preserve"> Key</w:t>
            </w:r>
          </w:p>
        </w:tc>
      </w:tr>
      <w:tr w:rsidR="00AA6C75" w14:paraId="2991443F" w14:textId="77777777">
        <w:trPr>
          <w:cantSplit/>
          <w:jc w:val="center"/>
        </w:trPr>
        <w:tc>
          <w:tcPr>
            <w:tcW w:w="2268" w:type="dxa"/>
            <w:tcMar>
              <w:top w:w="85" w:type="dxa"/>
              <w:left w:w="85" w:type="dxa"/>
              <w:bottom w:w="85" w:type="dxa"/>
              <w:right w:w="85" w:type="dxa"/>
            </w:tcMar>
            <w:vAlign w:val="center"/>
          </w:tcPr>
          <w:p w14:paraId="377253A8" w14:textId="77777777" w:rsidR="00AA6C75" w:rsidRDefault="00914E36">
            <w:pPr>
              <w:spacing w:before="80" w:after="80" w:line="264" w:lineRule="auto"/>
            </w:pPr>
            <w:r>
              <w:rPr>
                <w:sz w:val="21"/>
              </w:rPr>
              <w:t xml:space="preserve">MCP </w:t>
            </w:r>
            <w:r>
              <w:rPr>
                <w:sz w:val="21"/>
              </w:rPr>
              <w:t>管理</w:t>
            </w:r>
          </w:p>
        </w:tc>
        <w:tc>
          <w:tcPr>
            <w:tcW w:w="3742" w:type="dxa"/>
            <w:tcMar>
              <w:top w:w="85" w:type="dxa"/>
              <w:left w:w="85" w:type="dxa"/>
              <w:bottom w:w="85" w:type="dxa"/>
              <w:right w:w="85" w:type="dxa"/>
            </w:tcMar>
            <w:vAlign w:val="center"/>
          </w:tcPr>
          <w:p w14:paraId="3800306B" w14:textId="77777777" w:rsidR="00AA6C75" w:rsidRDefault="00914E36">
            <w:pPr>
              <w:spacing w:before="80" w:after="80" w:line="264" w:lineRule="auto"/>
            </w:pPr>
            <w:r>
              <w:rPr>
                <w:sz w:val="21"/>
              </w:rPr>
              <w:t>自定义</w:t>
            </w:r>
            <w:r>
              <w:rPr>
                <w:sz w:val="21"/>
              </w:rPr>
              <w:t xml:space="preserve"> stdio</w:t>
            </w:r>
            <w:r>
              <w:rPr>
                <w:sz w:val="21"/>
              </w:rPr>
              <w:t>／兼容</w:t>
            </w:r>
            <w:r>
              <w:rPr>
                <w:sz w:val="21"/>
              </w:rPr>
              <w:t xml:space="preserve"> HTTP</w:t>
            </w:r>
            <w:r>
              <w:rPr>
                <w:sz w:val="21"/>
              </w:rPr>
              <w:t>、认证、工具发现、权限与测试；受管本机进程启停及版本回滚，远程连接配置版本与调用启停；统一日志审计</w:t>
            </w:r>
          </w:p>
        </w:tc>
        <w:tc>
          <w:tcPr>
            <w:tcW w:w="4071" w:type="dxa"/>
            <w:tcMar>
              <w:top w:w="85" w:type="dxa"/>
              <w:left w:w="85" w:type="dxa"/>
              <w:bottom w:w="85" w:type="dxa"/>
              <w:right w:w="85" w:type="dxa"/>
            </w:tcMar>
            <w:vAlign w:val="center"/>
          </w:tcPr>
          <w:p w14:paraId="7A4E5149" w14:textId="77777777" w:rsidR="00AA6C75" w:rsidRDefault="00914E36">
            <w:pPr>
              <w:spacing w:before="80" w:after="80" w:line="264" w:lineRule="auto"/>
            </w:pPr>
            <w:r>
              <w:rPr>
                <w:sz w:val="21"/>
              </w:rPr>
              <w:t>自建</w:t>
            </w:r>
            <w:r>
              <w:rPr>
                <w:sz w:val="21"/>
              </w:rPr>
              <w:t xml:space="preserve"> MCP </w:t>
            </w:r>
            <w:r>
              <w:rPr>
                <w:sz w:val="21"/>
              </w:rPr>
              <w:t>可添加并限制读写；本机包可回退，远程不兼容时阻断而非假称回滚服务</w:t>
            </w:r>
          </w:p>
        </w:tc>
      </w:tr>
      <w:tr w:rsidR="00AA6C75" w14:paraId="2E05887B" w14:textId="77777777">
        <w:trPr>
          <w:cantSplit/>
          <w:jc w:val="center"/>
        </w:trPr>
        <w:tc>
          <w:tcPr>
            <w:tcW w:w="2268" w:type="dxa"/>
            <w:tcMar>
              <w:top w:w="85" w:type="dxa"/>
              <w:left w:w="85" w:type="dxa"/>
              <w:bottom w:w="85" w:type="dxa"/>
              <w:right w:w="85" w:type="dxa"/>
            </w:tcMar>
            <w:vAlign w:val="center"/>
          </w:tcPr>
          <w:p w14:paraId="44F3FFED" w14:textId="77777777" w:rsidR="00AA6C75" w:rsidRDefault="00914E36">
            <w:pPr>
              <w:spacing w:before="80" w:after="80" w:line="264" w:lineRule="auto"/>
            </w:pPr>
            <w:r>
              <w:rPr>
                <w:sz w:val="21"/>
              </w:rPr>
              <w:t>知识库管理</w:t>
            </w:r>
          </w:p>
        </w:tc>
        <w:tc>
          <w:tcPr>
            <w:tcW w:w="3742" w:type="dxa"/>
            <w:tcMar>
              <w:top w:w="85" w:type="dxa"/>
              <w:left w:w="85" w:type="dxa"/>
              <w:bottom w:w="85" w:type="dxa"/>
              <w:right w:w="85" w:type="dxa"/>
            </w:tcMar>
            <w:vAlign w:val="center"/>
          </w:tcPr>
          <w:p w14:paraId="5FADF52C" w14:textId="77777777" w:rsidR="00AA6C75" w:rsidRDefault="00914E36">
            <w:pPr>
              <w:spacing w:before="80" w:after="80" w:line="264" w:lineRule="auto"/>
            </w:pPr>
            <w:r>
              <w:rPr>
                <w:sz w:val="21"/>
              </w:rPr>
              <w:t>多库、资料导入与版本、解析重试、索引重建、</w:t>
            </w:r>
            <w:r>
              <w:rPr>
                <w:sz w:val="21"/>
              </w:rPr>
              <w:t>ACL</w:t>
            </w:r>
            <w:r>
              <w:rPr>
                <w:sz w:val="21"/>
              </w:rPr>
              <w:t>、检索调试、引用、删除及缓存失效、外部</w:t>
            </w:r>
            <w:r>
              <w:rPr>
                <w:sz w:val="21"/>
              </w:rPr>
              <w:t xml:space="preserve"> API </w:t>
            </w:r>
            <w:r>
              <w:rPr>
                <w:sz w:val="21"/>
              </w:rPr>
              <w:t>映射和密钥</w:t>
            </w:r>
          </w:p>
        </w:tc>
        <w:tc>
          <w:tcPr>
            <w:tcW w:w="4071" w:type="dxa"/>
            <w:tcMar>
              <w:top w:w="85" w:type="dxa"/>
              <w:left w:w="85" w:type="dxa"/>
              <w:bottom w:w="85" w:type="dxa"/>
              <w:right w:w="85" w:type="dxa"/>
            </w:tcMar>
            <w:vAlign w:val="center"/>
          </w:tcPr>
          <w:p w14:paraId="2FA37D2A" w14:textId="77777777" w:rsidR="00AA6C75" w:rsidRDefault="00914E36">
            <w:pPr>
              <w:spacing w:before="80" w:after="80" w:line="264" w:lineRule="auto"/>
            </w:pPr>
            <w:r>
              <w:rPr>
                <w:sz w:val="21"/>
              </w:rPr>
              <w:t>新增外部检索源，结果带出处；撤权或删除后所有检索路径不可再读</w:t>
            </w:r>
          </w:p>
        </w:tc>
      </w:tr>
      <w:tr w:rsidR="00AA6C75" w14:paraId="258A476F" w14:textId="77777777">
        <w:trPr>
          <w:cantSplit/>
          <w:jc w:val="center"/>
        </w:trPr>
        <w:tc>
          <w:tcPr>
            <w:tcW w:w="2268" w:type="dxa"/>
            <w:tcMar>
              <w:top w:w="85" w:type="dxa"/>
              <w:left w:w="85" w:type="dxa"/>
              <w:bottom w:w="85" w:type="dxa"/>
              <w:right w:w="85" w:type="dxa"/>
            </w:tcMar>
            <w:vAlign w:val="center"/>
          </w:tcPr>
          <w:p w14:paraId="25519075" w14:textId="77777777" w:rsidR="00AA6C75" w:rsidRDefault="00914E36">
            <w:pPr>
              <w:spacing w:before="80" w:after="80" w:line="264" w:lineRule="auto"/>
            </w:pPr>
            <w:r>
              <w:rPr>
                <w:sz w:val="21"/>
              </w:rPr>
              <w:lastRenderedPageBreak/>
              <w:t xml:space="preserve">Skills </w:t>
            </w:r>
            <w:r>
              <w:rPr>
                <w:sz w:val="21"/>
              </w:rPr>
              <w:t>管理</w:t>
            </w:r>
          </w:p>
        </w:tc>
        <w:tc>
          <w:tcPr>
            <w:tcW w:w="3742" w:type="dxa"/>
            <w:tcMar>
              <w:top w:w="85" w:type="dxa"/>
              <w:left w:w="85" w:type="dxa"/>
              <w:bottom w:w="85" w:type="dxa"/>
              <w:right w:w="85" w:type="dxa"/>
            </w:tcMar>
            <w:vAlign w:val="center"/>
          </w:tcPr>
          <w:p w14:paraId="451F8DB4" w14:textId="77777777" w:rsidR="00AA6C75" w:rsidRDefault="00914E36">
            <w:pPr>
              <w:spacing w:before="80" w:after="80" w:line="264" w:lineRule="auto"/>
            </w:pPr>
            <w:r>
              <w:rPr>
                <w:sz w:val="21"/>
              </w:rPr>
              <w:t>本地包与固定</w:t>
            </w:r>
            <w:r>
              <w:rPr>
                <w:sz w:val="21"/>
              </w:rPr>
              <w:t xml:space="preserve"> Git </w:t>
            </w:r>
            <w:r>
              <w:rPr>
                <w:sz w:val="21"/>
              </w:rPr>
              <w:t>版本导入、来源目录、浏览搜索、编辑校验、依赖检查、测试、发布、绑定、升级回滚、禁用卸载</w:t>
            </w:r>
          </w:p>
        </w:tc>
        <w:tc>
          <w:tcPr>
            <w:tcW w:w="4071" w:type="dxa"/>
            <w:tcMar>
              <w:top w:w="85" w:type="dxa"/>
              <w:left w:w="85" w:type="dxa"/>
              <w:bottom w:w="85" w:type="dxa"/>
              <w:right w:w="85" w:type="dxa"/>
            </w:tcMar>
            <w:vAlign w:val="center"/>
          </w:tcPr>
          <w:p w14:paraId="668C0AE1" w14:textId="77777777" w:rsidR="00AA6C75" w:rsidRDefault="00914E36">
            <w:pPr>
              <w:spacing w:before="80" w:after="80" w:line="264" w:lineRule="auto"/>
            </w:pPr>
            <w:r>
              <w:rPr>
                <w:sz w:val="21"/>
              </w:rPr>
              <w:t>新增自定义</w:t>
            </w:r>
            <w:r>
              <w:rPr>
                <w:sz w:val="21"/>
              </w:rPr>
              <w:t xml:space="preserve"> Skill </w:t>
            </w:r>
            <w:r>
              <w:rPr>
                <w:sz w:val="21"/>
              </w:rPr>
              <w:t>完成一次任务；恶意脚本无权限，旧任务仍可追溯旧版</w:t>
            </w:r>
          </w:p>
        </w:tc>
      </w:tr>
      <w:tr w:rsidR="00AA6C75" w14:paraId="59E7E74F" w14:textId="77777777">
        <w:trPr>
          <w:cantSplit/>
          <w:jc w:val="center"/>
        </w:trPr>
        <w:tc>
          <w:tcPr>
            <w:tcW w:w="2268" w:type="dxa"/>
            <w:tcMar>
              <w:top w:w="85" w:type="dxa"/>
              <w:left w:w="85" w:type="dxa"/>
              <w:bottom w:w="85" w:type="dxa"/>
              <w:right w:w="85" w:type="dxa"/>
            </w:tcMar>
            <w:vAlign w:val="center"/>
          </w:tcPr>
          <w:p w14:paraId="44E3442B" w14:textId="77777777" w:rsidR="00AA6C75" w:rsidRDefault="00914E36">
            <w:pPr>
              <w:spacing w:before="80" w:after="80" w:line="264" w:lineRule="auto"/>
            </w:pPr>
            <w:r>
              <w:rPr>
                <w:sz w:val="21"/>
              </w:rPr>
              <w:t>插件管理</w:t>
            </w:r>
          </w:p>
        </w:tc>
        <w:tc>
          <w:tcPr>
            <w:tcW w:w="3742" w:type="dxa"/>
            <w:tcMar>
              <w:top w:w="85" w:type="dxa"/>
              <w:left w:w="85" w:type="dxa"/>
              <w:bottom w:w="85" w:type="dxa"/>
              <w:right w:w="85" w:type="dxa"/>
            </w:tcMar>
            <w:vAlign w:val="center"/>
          </w:tcPr>
          <w:p w14:paraId="5DBAED1A" w14:textId="77777777" w:rsidR="00AA6C75" w:rsidRDefault="00914E36">
            <w:pPr>
              <w:spacing w:before="80" w:after="80" w:line="264" w:lineRule="auto"/>
            </w:pPr>
            <w:r>
              <w:rPr>
                <w:sz w:val="21"/>
              </w:rPr>
              <w:t>目录源新增移除、包验证、许可与信任状态、配置向导、授权、依赖锁、兼容检测、启停、升级回滚、卸载及数据清理策略</w:t>
            </w:r>
          </w:p>
        </w:tc>
        <w:tc>
          <w:tcPr>
            <w:tcW w:w="4071" w:type="dxa"/>
            <w:tcMar>
              <w:top w:w="85" w:type="dxa"/>
              <w:left w:w="85" w:type="dxa"/>
              <w:bottom w:w="85" w:type="dxa"/>
              <w:right w:w="85" w:type="dxa"/>
            </w:tcMar>
            <w:vAlign w:val="center"/>
          </w:tcPr>
          <w:p w14:paraId="6726E339" w14:textId="77777777" w:rsidR="00AA6C75" w:rsidRDefault="00914E36">
            <w:pPr>
              <w:spacing w:before="80" w:after="80" w:line="264" w:lineRule="auto"/>
            </w:pPr>
            <w:r>
              <w:rPr>
                <w:sz w:val="21"/>
              </w:rPr>
              <w:t>从自定义目录导入示例插件，经审批运行；损坏包拒绝，卸载不误删项目</w:t>
            </w:r>
          </w:p>
        </w:tc>
      </w:tr>
      <w:tr w:rsidR="00AA6C75" w14:paraId="3817F4EE" w14:textId="77777777">
        <w:trPr>
          <w:cantSplit/>
          <w:jc w:val="center"/>
        </w:trPr>
        <w:tc>
          <w:tcPr>
            <w:tcW w:w="2268" w:type="dxa"/>
            <w:tcMar>
              <w:top w:w="85" w:type="dxa"/>
              <w:left w:w="85" w:type="dxa"/>
              <w:bottom w:w="85" w:type="dxa"/>
              <w:right w:w="85" w:type="dxa"/>
            </w:tcMar>
            <w:vAlign w:val="center"/>
          </w:tcPr>
          <w:p w14:paraId="30A1A73A" w14:textId="77777777" w:rsidR="00AA6C75" w:rsidRDefault="00914E36">
            <w:pPr>
              <w:spacing w:before="80" w:after="80" w:line="264" w:lineRule="auto"/>
            </w:pPr>
            <w:r>
              <w:rPr>
                <w:sz w:val="21"/>
              </w:rPr>
              <w:t xml:space="preserve">GitHub </w:t>
            </w:r>
            <w:r>
              <w:rPr>
                <w:sz w:val="21"/>
              </w:rPr>
              <w:t>插件</w:t>
            </w:r>
          </w:p>
        </w:tc>
        <w:tc>
          <w:tcPr>
            <w:tcW w:w="3742" w:type="dxa"/>
            <w:tcMar>
              <w:top w:w="85" w:type="dxa"/>
              <w:left w:w="85" w:type="dxa"/>
              <w:bottom w:w="85" w:type="dxa"/>
              <w:right w:w="85" w:type="dxa"/>
            </w:tcMar>
            <w:vAlign w:val="center"/>
          </w:tcPr>
          <w:p w14:paraId="44993AA1" w14:textId="77777777" w:rsidR="00AA6C75" w:rsidRDefault="00914E36">
            <w:pPr>
              <w:spacing w:before="80" w:after="80" w:line="264" w:lineRule="auto"/>
            </w:pPr>
            <w:r>
              <w:rPr>
                <w:sz w:val="21"/>
              </w:rPr>
              <w:t>选仓库、授权撤销、分支历史、</w:t>
            </w:r>
            <w:r>
              <w:rPr>
                <w:sz w:val="21"/>
              </w:rPr>
              <w:t>diff</w:t>
            </w:r>
            <w:r>
              <w:rPr>
                <w:sz w:val="21"/>
              </w:rPr>
              <w:t>、冲突、提交与</w:t>
            </w:r>
            <w:r>
              <w:rPr>
                <w:sz w:val="21"/>
              </w:rPr>
              <w:t xml:space="preserve"> PR</w:t>
            </w:r>
            <w:r>
              <w:rPr>
                <w:sz w:val="21"/>
              </w:rPr>
              <w:t>、检查状态、版本回退提示</w:t>
            </w:r>
          </w:p>
        </w:tc>
        <w:tc>
          <w:tcPr>
            <w:tcW w:w="4071" w:type="dxa"/>
            <w:tcMar>
              <w:top w:w="85" w:type="dxa"/>
              <w:left w:w="85" w:type="dxa"/>
              <w:bottom w:w="85" w:type="dxa"/>
              <w:right w:w="85" w:type="dxa"/>
            </w:tcMar>
            <w:vAlign w:val="center"/>
          </w:tcPr>
          <w:p w14:paraId="456B152B" w14:textId="77777777" w:rsidR="00AA6C75" w:rsidRDefault="00914E36">
            <w:pPr>
              <w:spacing w:before="80" w:after="80" w:line="264" w:lineRule="auto"/>
            </w:pPr>
            <w:r>
              <w:rPr>
                <w:sz w:val="21"/>
              </w:rPr>
              <w:t xml:space="preserve">base SHA </w:t>
            </w:r>
            <w:r>
              <w:rPr>
                <w:sz w:val="21"/>
              </w:rPr>
              <w:t>变化使旧批准失效；无批准不能推送；不会默认合并</w:t>
            </w:r>
          </w:p>
        </w:tc>
      </w:tr>
      <w:tr w:rsidR="00AA6C75" w14:paraId="52BEE5CE" w14:textId="77777777">
        <w:trPr>
          <w:cantSplit/>
          <w:jc w:val="center"/>
        </w:trPr>
        <w:tc>
          <w:tcPr>
            <w:tcW w:w="2268" w:type="dxa"/>
            <w:tcMar>
              <w:top w:w="85" w:type="dxa"/>
              <w:left w:w="85" w:type="dxa"/>
              <w:bottom w:w="85" w:type="dxa"/>
              <w:right w:w="85" w:type="dxa"/>
            </w:tcMar>
            <w:vAlign w:val="center"/>
          </w:tcPr>
          <w:p w14:paraId="0A1C0DEE" w14:textId="77777777" w:rsidR="00AA6C75" w:rsidRDefault="00914E36">
            <w:pPr>
              <w:spacing w:before="80" w:after="80" w:line="264" w:lineRule="auto"/>
            </w:pPr>
            <w:r>
              <w:rPr>
                <w:sz w:val="21"/>
              </w:rPr>
              <w:t>生态开发接口</w:t>
            </w:r>
          </w:p>
        </w:tc>
        <w:tc>
          <w:tcPr>
            <w:tcW w:w="3742" w:type="dxa"/>
            <w:tcMar>
              <w:top w:w="85" w:type="dxa"/>
              <w:left w:w="85" w:type="dxa"/>
              <w:bottom w:w="85" w:type="dxa"/>
              <w:right w:w="85" w:type="dxa"/>
            </w:tcMar>
            <w:vAlign w:val="center"/>
          </w:tcPr>
          <w:p w14:paraId="714F112A" w14:textId="77777777" w:rsidR="00AA6C75" w:rsidRDefault="00914E36">
            <w:pPr>
              <w:spacing w:before="80" w:after="80" w:line="264" w:lineRule="auto"/>
            </w:pPr>
            <w:r>
              <w:rPr>
                <w:sz w:val="21"/>
              </w:rPr>
              <w:t>manifest Schema</w:t>
            </w:r>
            <w:r>
              <w:rPr>
                <w:sz w:val="21"/>
              </w:rPr>
              <w:t>、能力适配接口、配置</w:t>
            </w:r>
            <w:r>
              <w:rPr>
                <w:sz w:val="21"/>
              </w:rPr>
              <w:t xml:space="preserve"> UI Schema</w:t>
            </w:r>
            <w:r>
              <w:rPr>
                <w:sz w:val="21"/>
              </w:rPr>
              <w:t>、工具／检索结果契约、</w:t>
            </w:r>
            <w:r>
              <w:rPr>
                <w:sz w:val="21"/>
              </w:rPr>
              <w:t xml:space="preserve">SDK </w:t>
            </w:r>
            <w:r>
              <w:rPr>
                <w:sz w:val="21"/>
              </w:rPr>
              <w:t>示例、测试夹具、兼容文档和迁移说明</w:t>
            </w:r>
          </w:p>
        </w:tc>
        <w:tc>
          <w:tcPr>
            <w:tcW w:w="4071" w:type="dxa"/>
            <w:tcMar>
              <w:top w:w="85" w:type="dxa"/>
              <w:left w:w="85" w:type="dxa"/>
              <w:bottom w:w="85" w:type="dxa"/>
              <w:right w:w="85" w:type="dxa"/>
            </w:tcMar>
            <w:vAlign w:val="center"/>
          </w:tcPr>
          <w:p w14:paraId="015270D2" w14:textId="77777777" w:rsidR="00AA6C75" w:rsidRDefault="00914E36">
            <w:pPr>
              <w:spacing w:before="80" w:after="80" w:line="264" w:lineRule="auto"/>
            </w:pPr>
            <w:r>
              <w:rPr>
                <w:sz w:val="21"/>
              </w:rPr>
              <w:t>另一成员只按文档写新插件，不修改核心代码即可注册调用</w:t>
            </w:r>
          </w:p>
        </w:tc>
      </w:tr>
      <w:tr w:rsidR="00AA6C75" w14:paraId="1357A5E6" w14:textId="77777777">
        <w:trPr>
          <w:cantSplit/>
          <w:jc w:val="center"/>
        </w:trPr>
        <w:tc>
          <w:tcPr>
            <w:tcW w:w="2268" w:type="dxa"/>
            <w:tcMar>
              <w:top w:w="85" w:type="dxa"/>
              <w:left w:w="85" w:type="dxa"/>
              <w:bottom w:w="85" w:type="dxa"/>
              <w:right w:w="85" w:type="dxa"/>
            </w:tcMar>
            <w:vAlign w:val="center"/>
          </w:tcPr>
          <w:p w14:paraId="0082EE8D" w14:textId="77777777" w:rsidR="00AA6C75" w:rsidRDefault="00914E36">
            <w:pPr>
              <w:spacing w:before="80" w:after="80" w:line="264" w:lineRule="auto"/>
            </w:pPr>
            <w:r>
              <w:rPr>
                <w:sz w:val="21"/>
              </w:rPr>
              <w:t>治理与可观测</w:t>
            </w:r>
          </w:p>
        </w:tc>
        <w:tc>
          <w:tcPr>
            <w:tcW w:w="3742" w:type="dxa"/>
            <w:tcMar>
              <w:top w:w="85" w:type="dxa"/>
              <w:left w:w="85" w:type="dxa"/>
              <w:bottom w:w="85" w:type="dxa"/>
              <w:right w:w="85" w:type="dxa"/>
            </w:tcMar>
            <w:vAlign w:val="center"/>
          </w:tcPr>
          <w:p w14:paraId="3A064694" w14:textId="77777777" w:rsidR="00AA6C75" w:rsidRDefault="00914E36">
            <w:pPr>
              <w:spacing w:before="80" w:after="80" w:line="264" w:lineRule="auto"/>
            </w:pPr>
            <w:r>
              <w:rPr>
                <w:sz w:val="21"/>
              </w:rPr>
              <w:t>角色权限、项目范围、审计、费用及配额、凭证脱敏、健康检查、告警、备份恢复</w:t>
            </w:r>
          </w:p>
        </w:tc>
        <w:tc>
          <w:tcPr>
            <w:tcW w:w="4071" w:type="dxa"/>
            <w:tcMar>
              <w:top w:w="85" w:type="dxa"/>
              <w:left w:w="85" w:type="dxa"/>
              <w:bottom w:w="85" w:type="dxa"/>
              <w:right w:w="85" w:type="dxa"/>
            </w:tcMar>
            <w:vAlign w:val="center"/>
          </w:tcPr>
          <w:p w14:paraId="1DCE6DD1" w14:textId="77777777" w:rsidR="00AA6C75" w:rsidRDefault="00914E36">
            <w:pPr>
              <w:spacing w:before="80" w:after="80" w:line="264" w:lineRule="auto"/>
            </w:pPr>
            <w:r>
              <w:rPr>
                <w:sz w:val="21"/>
              </w:rPr>
              <w:t>评委不能安装插件或查看密钥；恢复备份能重建配置与运行索引</w:t>
            </w:r>
          </w:p>
        </w:tc>
      </w:tr>
    </w:tbl>
    <w:p w14:paraId="24841A29" w14:textId="77777777" w:rsidR="00AA6C75" w:rsidRDefault="00AA6C75">
      <w:pPr>
        <w:spacing w:before="20" w:after="20" w:line="60" w:lineRule="exact"/>
      </w:pPr>
    </w:p>
    <w:p w14:paraId="7AEC53CF" w14:textId="77777777" w:rsidR="00AA6C75" w:rsidRDefault="00914E36">
      <w:r>
        <w:t>“</w:t>
      </w:r>
      <w:r>
        <w:t>任意来源可登记</w:t>
      </w:r>
      <w:r>
        <w:t>”</w:t>
      </w:r>
      <w:r>
        <w:t>不等于</w:t>
      </w:r>
      <w:r>
        <w:t>“</w:t>
      </w:r>
      <w:r>
        <w:t>任何内容能执行</w:t>
      </w:r>
      <w:r>
        <w:t>”</w:t>
      </w:r>
      <w:r>
        <w:t>。目录和包为不可信输入；未签名本地包显示未签名，可由管理员逐项审查后显式信任；签名通过也不等于安全。远程目录需允许列表、完整性校验、可信发布者配置与撤销机制；禁止因依赖声明而静默安装任意系统软件。</w:t>
      </w:r>
    </w:p>
    <w:p w14:paraId="57581FE3" w14:textId="77777777" w:rsidR="00AA6C75" w:rsidRDefault="00914E36">
      <w:pPr>
        <w:pStyle w:val="21"/>
      </w:pPr>
      <w:r>
        <w:t xml:space="preserve">17 5 </w:t>
      </w:r>
      <w:r>
        <w:t>扩展包契约与生命周期</w:t>
      </w:r>
    </w:p>
    <w:p w14:paraId="6ACC32AF" w14:textId="77777777" w:rsidR="00AA6C75" w:rsidRDefault="00914E36">
      <w:r>
        <w:t xml:space="preserve">PluginManifest </w:t>
      </w:r>
      <w:r>
        <w:t>建议字段：</w:t>
      </w:r>
      <w:r>
        <w:t>id</w:t>
      </w:r>
      <w:r>
        <w:t>、</w:t>
      </w:r>
      <w:r>
        <w:t>version</w:t>
      </w:r>
      <w:r>
        <w:t>、</w:t>
      </w:r>
      <w:r>
        <w:t>publisher</w:t>
      </w:r>
      <w:r>
        <w:t>、</w:t>
      </w:r>
      <w:r>
        <w:t>license</w:t>
      </w:r>
      <w:r>
        <w:t>、</w:t>
      </w:r>
      <w:r>
        <w:t>source_ref</w:t>
      </w:r>
      <w:r>
        <w:t>、</w:t>
      </w:r>
      <w:r>
        <w:t>sha256</w:t>
      </w:r>
      <w:r>
        <w:t>、</w:t>
      </w:r>
      <w:r>
        <w:t>signature</w:t>
      </w:r>
      <w:r>
        <w:t>、</w:t>
      </w:r>
      <w:r>
        <w:t>engine_compat</w:t>
      </w:r>
      <w:r>
        <w:t>、</w:t>
      </w:r>
      <w:r>
        <w:t>entrypoint</w:t>
      </w:r>
      <w:r>
        <w:t>、</w:t>
      </w:r>
      <w:r>
        <w:t>config_schema</w:t>
      </w:r>
      <w:r>
        <w:t>、</w:t>
      </w:r>
      <w:r>
        <w:t>capabilities</w:t>
      </w:r>
      <w:r>
        <w:t>、</w:t>
      </w:r>
      <w:r>
        <w:t>permissions</w:t>
      </w:r>
      <w:r>
        <w:t>、</w:t>
      </w:r>
      <w:r>
        <w:t>dependencies</w:t>
      </w:r>
      <w:r>
        <w:t>、</w:t>
      </w:r>
      <w:r>
        <w:t>healthcheck</w:t>
      </w:r>
      <w:r>
        <w:t>、</w:t>
      </w:r>
      <w:r>
        <w:t>migrations</w:t>
      </w:r>
      <w:r>
        <w:t>、</w:t>
      </w:r>
      <w:r>
        <w:t>data_policy</w:t>
      </w:r>
      <w:r>
        <w:t>。配置导出只含</w:t>
      </w:r>
      <w:r>
        <w:t xml:space="preserve"> secret_ref </w:t>
      </w:r>
      <w:r>
        <w:t>占位，不含密钥；导入时要求重新绑定本机凭证。</w:t>
      </w:r>
    </w:p>
    <w:p w14:paraId="36C16101" w14:textId="77777777" w:rsidR="00AA6C75" w:rsidRDefault="00914E36">
      <w:r>
        <w:lastRenderedPageBreak/>
        <w:t>统一状态为</w:t>
      </w:r>
      <w:r>
        <w:t xml:space="preserve"> DISCOVERED → QUARANTINED → VALIDATED → APPROVED → ENABLED</w:t>
      </w:r>
      <w:r>
        <w:t>；失败进入</w:t>
      </w:r>
      <w:r>
        <w:t xml:space="preserve"> FAILED</w:t>
      </w:r>
      <w:r>
        <w:t>，禁用进入</w:t>
      </w:r>
      <w:r>
        <w:t xml:space="preserve"> DISABLED</w:t>
      </w:r>
      <w:r>
        <w:t>，卸载进入</w:t>
      </w:r>
      <w:r>
        <w:t xml:space="preserve"> REMOVED</w:t>
      </w:r>
      <w:r>
        <w:t>。更新先在临时版本完成</w:t>
      </w:r>
      <w:r>
        <w:t xml:space="preserve"> Schema</w:t>
      </w:r>
      <w:r>
        <w:t>、依赖、安全与兼容检查，展示新权限差异；批准后只切换新任务。撤销安全信任时阻断新调用，并允许管理员取消使用该版本的在途任务。</w:t>
      </w:r>
    </w:p>
    <w:p w14:paraId="33B33FE7" w14:textId="77777777" w:rsidR="00AA6C75" w:rsidRDefault="00914E36">
      <w:r>
        <w:t>扩展类型优先为</w:t>
      </w:r>
      <w:r>
        <w:t xml:space="preserve"> MCP </w:t>
      </w:r>
      <w:r>
        <w:t>连接器、</w:t>
      </w:r>
      <w:r>
        <w:t>KnowledgeProvider</w:t>
      </w:r>
      <w:r>
        <w:t>、</w:t>
      </w:r>
      <w:r>
        <w:t>ModelProvider</w:t>
      </w:r>
      <w:r>
        <w:t>、</w:t>
      </w:r>
      <w:r>
        <w:t xml:space="preserve">QuoteProvider </w:t>
      </w:r>
      <w:r>
        <w:t>和</w:t>
      </w:r>
      <w:r>
        <w:t xml:space="preserve"> Skill </w:t>
      </w:r>
      <w:r>
        <w:t>包，均通过版本化适配接口，不把第三方</w:t>
      </w:r>
      <w:r>
        <w:t xml:space="preserve"> Python import </w:t>
      </w:r>
      <w:r>
        <w:t>或</w:t>
      </w:r>
      <w:r>
        <w:t xml:space="preserve"> npm </w:t>
      </w:r>
      <w:r>
        <w:t>脚本直接加载进</w:t>
      </w:r>
      <w:r>
        <w:t xml:space="preserve"> API </w:t>
      </w:r>
      <w:r>
        <w:t>主进程。带</w:t>
      </w:r>
      <w:r>
        <w:t xml:space="preserve"> UI </w:t>
      </w:r>
      <w:r>
        <w:t>的插件使用受限嵌入面板和显式消息协议，不默认获得主工作台</w:t>
      </w:r>
      <w:r>
        <w:t xml:space="preserve"> DOM</w:t>
      </w:r>
      <w:r>
        <w:t>、</w:t>
      </w:r>
      <w:r>
        <w:t xml:space="preserve">Cookie </w:t>
      </w:r>
      <w:r>
        <w:t>或存储权限。</w:t>
      </w:r>
    </w:p>
    <w:p w14:paraId="7EA740E7" w14:textId="77777777" w:rsidR="00AA6C75" w:rsidRDefault="00914E36">
      <w:r>
        <w:t>契约测试包覆盖成功、超时、限流、权限拒绝、非法输出、版本不兼容、依赖循环、签名或哈希不符、卸载后调用和恢复。目录内容可以先由团队维护，但新增来源、自助登记、搜索安装、审核及生命周期均须真实可用；不能只展示一页静态</w:t>
      </w:r>
      <w:r>
        <w:t>“</w:t>
      </w:r>
      <w:r>
        <w:t>插件市场</w:t>
      </w:r>
      <w:r>
        <w:t>”</w:t>
      </w:r>
      <w:r>
        <w:t>。</w:t>
      </w:r>
    </w:p>
    <w:p w14:paraId="7171E2C3" w14:textId="77777777" w:rsidR="00AA6C75" w:rsidRDefault="00914E36">
      <w:pPr>
        <w:pStyle w:val="1"/>
      </w:pPr>
      <w:bookmarkStart w:id="18" w:name="_Toc244169010"/>
      <w:r>
        <w:t xml:space="preserve">18 </w:t>
      </w:r>
      <w:r>
        <w:t>数据模型和后端接口</w:t>
      </w:r>
      <w:bookmarkEnd w:id="18"/>
    </w:p>
    <w:p w14:paraId="391554FE" w14:textId="77777777" w:rsidR="00AA6C75" w:rsidRDefault="00914E36">
      <w:pPr>
        <w:pStyle w:val="21"/>
      </w:pPr>
      <w:r>
        <w:t xml:space="preserve">18 1 </w:t>
      </w:r>
      <w:r>
        <w:t>核心实体</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7812"/>
      </w:tblGrid>
      <w:tr w:rsidR="00AA6C75" w14:paraId="569001FB" w14:textId="77777777">
        <w:trPr>
          <w:cantSplit/>
          <w:tblHeader/>
          <w:jc w:val="center"/>
        </w:trPr>
        <w:tc>
          <w:tcPr>
            <w:tcW w:w="2268" w:type="dxa"/>
            <w:shd w:val="clear" w:color="auto" w:fill="DCE7EF"/>
            <w:tcMar>
              <w:top w:w="85" w:type="dxa"/>
              <w:left w:w="85" w:type="dxa"/>
              <w:bottom w:w="85" w:type="dxa"/>
              <w:right w:w="85" w:type="dxa"/>
            </w:tcMar>
            <w:vAlign w:val="center"/>
          </w:tcPr>
          <w:p w14:paraId="026A5B62" w14:textId="77777777" w:rsidR="00AA6C75" w:rsidRDefault="00914E36">
            <w:pPr>
              <w:keepNext/>
              <w:spacing w:before="80" w:after="80" w:line="264" w:lineRule="auto"/>
            </w:pPr>
            <w:r>
              <w:rPr>
                <w:b/>
                <w:sz w:val="21"/>
              </w:rPr>
              <w:t>实体</w:t>
            </w:r>
          </w:p>
        </w:tc>
        <w:tc>
          <w:tcPr>
            <w:tcW w:w="7812" w:type="dxa"/>
            <w:shd w:val="clear" w:color="auto" w:fill="DCE7EF"/>
            <w:tcMar>
              <w:top w:w="85" w:type="dxa"/>
              <w:left w:w="85" w:type="dxa"/>
              <w:bottom w:w="85" w:type="dxa"/>
              <w:right w:w="85" w:type="dxa"/>
            </w:tcMar>
            <w:vAlign w:val="center"/>
          </w:tcPr>
          <w:p w14:paraId="4540808A" w14:textId="77777777" w:rsidR="00AA6C75" w:rsidRDefault="00914E36">
            <w:pPr>
              <w:keepNext/>
              <w:spacing w:before="80" w:after="80" w:line="264" w:lineRule="auto"/>
            </w:pPr>
            <w:r>
              <w:rPr>
                <w:b/>
                <w:sz w:val="21"/>
              </w:rPr>
              <w:t>关键字段与约束</w:t>
            </w:r>
          </w:p>
        </w:tc>
      </w:tr>
      <w:tr w:rsidR="00AA6C75" w14:paraId="020AD7AE" w14:textId="77777777">
        <w:trPr>
          <w:cantSplit/>
          <w:jc w:val="center"/>
        </w:trPr>
        <w:tc>
          <w:tcPr>
            <w:tcW w:w="2268" w:type="dxa"/>
            <w:tcMar>
              <w:top w:w="85" w:type="dxa"/>
              <w:left w:w="85" w:type="dxa"/>
              <w:bottom w:w="85" w:type="dxa"/>
              <w:right w:w="85" w:type="dxa"/>
            </w:tcMar>
            <w:vAlign w:val="center"/>
          </w:tcPr>
          <w:p w14:paraId="6DA8CE7A" w14:textId="77777777" w:rsidR="00AA6C75" w:rsidRDefault="00914E36">
            <w:pPr>
              <w:spacing w:before="80" w:after="80" w:line="264" w:lineRule="auto"/>
            </w:pPr>
            <w:r>
              <w:rPr>
                <w:sz w:val="21"/>
              </w:rPr>
              <w:t>Project</w:t>
            </w:r>
          </w:p>
        </w:tc>
        <w:tc>
          <w:tcPr>
            <w:tcW w:w="7812" w:type="dxa"/>
            <w:tcMar>
              <w:top w:w="85" w:type="dxa"/>
              <w:left w:w="85" w:type="dxa"/>
              <w:bottom w:w="85" w:type="dxa"/>
              <w:right w:w="85" w:type="dxa"/>
            </w:tcMar>
            <w:vAlign w:val="center"/>
          </w:tcPr>
          <w:p w14:paraId="0006056D" w14:textId="77777777" w:rsidR="00AA6C75" w:rsidRDefault="00914E36">
            <w:pPr>
              <w:spacing w:before="80" w:after="80" w:line="264" w:lineRule="auto"/>
            </w:pPr>
            <w:r>
              <w:rPr>
                <w:sz w:val="21"/>
              </w:rPr>
              <w:t>所属团队、成员角色、当前批准版本、数据外发策略</w:t>
            </w:r>
          </w:p>
        </w:tc>
      </w:tr>
      <w:tr w:rsidR="00AA6C75" w14:paraId="14ED300C" w14:textId="77777777">
        <w:trPr>
          <w:cantSplit/>
          <w:jc w:val="center"/>
        </w:trPr>
        <w:tc>
          <w:tcPr>
            <w:tcW w:w="2268" w:type="dxa"/>
            <w:tcMar>
              <w:top w:w="85" w:type="dxa"/>
              <w:left w:w="85" w:type="dxa"/>
              <w:bottom w:w="85" w:type="dxa"/>
              <w:right w:w="85" w:type="dxa"/>
            </w:tcMar>
            <w:vAlign w:val="center"/>
          </w:tcPr>
          <w:p w14:paraId="7500E0B6" w14:textId="77777777" w:rsidR="00AA6C75" w:rsidRDefault="00914E36">
            <w:pPr>
              <w:spacing w:before="80" w:after="80" w:line="264" w:lineRule="auto"/>
            </w:pPr>
            <w:r>
              <w:rPr>
                <w:sz w:val="21"/>
              </w:rPr>
              <w:t>Revision</w:t>
            </w:r>
          </w:p>
        </w:tc>
        <w:tc>
          <w:tcPr>
            <w:tcW w:w="7812" w:type="dxa"/>
            <w:tcMar>
              <w:top w:w="85" w:type="dxa"/>
              <w:left w:w="85" w:type="dxa"/>
              <w:bottom w:w="85" w:type="dxa"/>
              <w:right w:w="85" w:type="dxa"/>
            </w:tcMar>
            <w:vAlign w:val="center"/>
          </w:tcPr>
          <w:p w14:paraId="3DB99DF2" w14:textId="77777777" w:rsidR="00AA6C75" w:rsidRDefault="00914E36">
            <w:pPr>
              <w:spacing w:before="80" w:after="80" w:line="264" w:lineRule="auto"/>
            </w:pPr>
            <w:r>
              <w:rPr>
                <w:sz w:val="21"/>
              </w:rPr>
              <w:t>父版本、需求和契约哈希、状态、批准人与时间，批准后不可变</w:t>
            </w:r>
          </w:p>
        </w:tc>
      </w:tr>
      <w:tr w:rsidR="00AA6C75" w14:paraId="1B1F9E84" w14:textId="77777777">
        <w:trPr>
          <w:cantSplit/>
          <w:jc w:val="center"/>
        </w:trPr>
        <w:tc>
          <w:tcPr>
            <w:tcW w:w="2268" w:type="dxa"/>
            <w:tcMar>
              <w:top w:w="85" w:type="dxa"/>
              <w:left w:w="85" w:type="dxa"/>
              <w:bottom w:w="85" w:type="dxa"/>
              <w:right w:w="85" w:type="dxa"/>
            </w:tcMar>
            <w:vAlign w:val="center"/>
          </w:tcPr>
          <w:p w14:paraId="6A58FBBF" w14:textId="77777777" w:rsidR="00AA6C75" w:rsidRDefault="00914E36">
            <w:pPr>
              <w:spacing w:before="80" w:after="80" w:line="264" w:lineRule="auto"/>
            </w:pPr>
            <w:r>
              <w:rPr>
                <w:sz w:val="21"/>
              </w:rPr>
              <w:t>ChangeRequest</w:t>
            </w:r>
          </w:p>
        </w:tc>
        <w:tc>
          <w:tcPr>
            <w:tcW w:w="7812" w:type="dxa"/>
            <w:tcMar>
              <w:top w:w="85" w:type="dxa"/>
              <w:left w:w="85" w:type="dxa"/>
              <w:bottom w:w="85" w:type="dxa"/>
              <w:right w:w="85" w:type="dxa"/>
            </w:tcMar>
            <w:vAlign w:val="center"/>
          </w:tcPr>
          <w:p w14:paraId="72BEC1D9" w14:textId="77777777" w:rsidR="00AA6C75" w:rsidRDefault="00914E36">
            <w:pPr>
              <w:spacing w:before="80" w:after="80" w:line="264" w:lineRule="auto"/>
            </w:pPr>
            <w:r>
              <w:rPr>
                <w:sz w:val="21"/>
              </w:rPr>
              <w:t>原始要求、语义差异、影响清单、预算及批准状态</w:t>
            </w:r>
          </w:p>
        </w:tc>
      </w:tr>
      <w:tr w:rsidR="00AA6C75" w14:paraId="72CAB43E" w14:textId="77777777">
        <w:trPr>
          <w:cantSplit/>
          <w:jc w:val="center"/>
        </w:trPr>
        <w:tc>
          <w:tcPr>
            <w:tcW w:w="2268" w:type="dxa"/>
            <w:tcMar>
              <w:top w:w="85" w:type="dxa"/>
              <w:left w:w="85" w:type="dxa"/>
              <w:bottom w:w="85" w:type="dxa"/>
              <w:right w:w="85" w:type="dxa"/>
            </w:tcMar>
            <w:vAlign w:val="center"/>
          </w:tcPr>
          <w:p w14:paraId="2710EB06" w14:textId="77777777" w:rsidR="00AA6C75" w:rsidRDefault="00914E36">
            <w:pPr>
              <w:spacing w:before="80" w:after="80" w:line="264" w:lineRule="auto"/>
            </w:pPr>
            <w:r>
              <w:rPr>
                <w:sz w:val="21"/>
              </w:rPr>
              <w:t>AgentConfig</w:t>
            </w:r>
          </w:p>
        </w:tc>
        <w:tc>
          <w:tcPr>
            <w:tcW w:w="7812" w:type="dxa"/>
            <w:tcMar>
              <w:top w:w="85" w:type="dxa"/>
              <w:left w:w="85" w:type="dxa"/>
              <w:bottom w:w="85" w:type="dxa"/>
              <w:right w:w="85" w:type="dxa"/>
            </w:tcMar>
            <w:vAlign w:val="center"/>
          </w:tcPr>
          <w:p w14:paraId="4F14FA14" w14:textId="77777777" w:rsidR="00AA6C75" w:rsidRDefault="00914E36">
            <w:pPr>
              <w:spacing w:before="80" w:after="80" w:line="264" w:lineRule="auto"/>
            </w:pPr>
            <w:r>
              <w:rPr>
                <w:sz w:val="21"/>
              </w:rPr>
              <w:t>角色、模型配置引用、</w:t>
            </w:r>
            <w:r>
              <w:rPr>
                <w:sz w:val="21"/>
              </w:rPr>
              <w:t>Skill</w:t>
            </w:r>
            <w:r>
              <w:rPr>
                <w:sz w:val="21"/>
              </w:rPr>
              <w:t>、工具和知识范围</w:t>
            </w:r>
          </w:p>
        </w:tc>
      </w:tr>
      <w:tr w:rsidR="00AA6C75" w14:paraId="476EE3DD" w14:textId="77777777">
        <w:trPr>
          <w:cantSplit/>
          <w:jc w:val="center"/>
        </w:trPr>
        <w:tc>
          <w:tcPr>
            <w:tcW w:w="2268" w:type="dxa"/>
            <w:tcMar>
              <w:top w:w="85" w:type="dxa"/>
              <w:left w:w="85" w:type="dxa"/>
              <w:bottom w:w="85" w:type="dxa"/>
              <w:right w:w="85" w:type="dxa"/>
            </w:tcMar>
            <w:vAlign w:val="center"/>
          </w:tcPr>
          <w:p w14:paraId="6571ACB3" w14:textId="77777777" w:rsidR="00AA6C75" w:rsidRDefault="00914E36">
            <w:pPr>
              <w:spacing w:before="80" w:after="80" w:line="264" w:lineRule="auto"/>
            </w:pPr>
            <w:r>
              <w:rPr>
                <w:sz w:val="21"/>
              </w:rPr>
              <w:t xml:space="preserve">Run </w:t>
            </w:r>
            <w:r>
              <w:rPr>
                <w:sz w:val="21"/>
              </w:rPr>
              <w:t>和</w:t>
            </w:r>
            <w:r>
              <w:rPr>
                <w:sz w:val="21"/>
              </w:rPr>
              <w:t xml:space="preserve"> Task</w:t>
            </w:r>
          </w:p>
        </w:tc>
        <w:tc>
          <w:tcPr>
            <w:tcW w:w="7812" w:type="dxa"/>
            <w:tcMar>
              <w:top w:w="85" w:type="dxa"/>
              <w:left w:w="85" w:type="dxa"/>
              <w:bottom w:w="85" w:type="dxa"/>
              <w:right w:w="85" w:type="dxa"/>
            </w:tcMar>
            <w:vAlign w:val="center"/>
          </w:tcPr>
          <w:p w14:paraId="54FB4ABC" w14:textId="77777777" w:rsidR="00AA6C75" w:rsidRDefault="00914E36">
            <w:pPr>
              <w:spacing w:before="80" w:after="80" w:line="264" w:lineRule="auto"/>
            </w:pPr>
            <w:r>
              <w:rPr>
                <w:sz w:val="21"/>
              </w:rPr>
              <w:t>输入版本、状态、预算、</w:t>
            </w:r>
            <w:r>
              <w:rPr>
                <w:sz w:val="21"/>
              </w:rPr>
              <w:t>deadline</w:t>
            </w:r>
            <w:r>
              <w:rPr>
                <w:sz w:val="21"/>
              </w:rPr>
              <w:t>、租约、</w:t>
            </w:r>
            <w:r>
              <w:rPr>
                <w:sz w:val="21"/>
              </w:rPr>
              <w:t>attempt</w:t>
            </w:r>
            <w:r>
              <w:rPr>
                <w:sz w:val="21"/>
              </w:rPr>
              <w:t>、取消标志</w:t>
            </w:r>
          </w:p>
        </w:tc>
      </w:tr>
      <w:tr w:rsidR="00AA6C75" w14:paraId="1D8E40BA" w14:textId="77777777">
        <w:trPr>
          <w:cantSplit/>
          <w:jc w:val="center"/>
        </w:trPr>
        <w:tc>
          <w:tcPr>
            <w:tcW w:w="2268" w:type="dxa"/>
            <w:tcMar>
              <w:top w:w="85" w:type="dxa"/>
              <w:left w:w="85" w:type="dxa"/>
              <w:bottom w:w="85" w:type="dxa"/>
              <w:right w:w="85" w:type="dxa"/>
            </w:tcMar>
            <w:vAlign w:val="center"/>
          </w:tcPr>
          <w:p w14:paraId="04287FC3" w14:textId="77777777" w:rsidR="00AA6C75" w:rsidRDefault="00914E36">
            <w:pPr>
              <w:spacing w:before="80" w:after="80" w:line="264" w:lineRule="auto"/>
            </w:pPr>
            <w:r>
              <w:rPr>
                <w:sz w:val="21"/>
              </w:rPr>
              <w:t>Artifact</w:t>
            </w:r>
          </w:p>
        </w:tc>
        <w:tc>
          <w:tcPr>
            <w:tcW w:w="7812" w:type="dxa"/>
            <w:tcMar>
              <w:top w:w="85" w:type="dxa"/>
              <w:left w:w="85" w:type="dxa"/>
              <w:bottom w:w="85" w:type="dxa"/>
              <w:right w:w="85" w:type="dxa"/>
            </w:tcMar>
            <w:vAlign w:val="center"/>
          </w:tcPr>
          <w:p w14:paraId="20BA1397" w14:textId="77777777" w:rsidR="00AA6C75" w:rsidRDefault="00914E36">
            <w:pPr>
              <w:spacing w:before="80" w:after="80" w:line="264" w:lineRule="auto"/>
            </w:pPr>
            <w:r>
              <w:rPr>
                <w:sz w:val="21"/>
              </w:rPr>
              <w:t>类型、存储引用、内容哈希、生成者和依赖关系</w:t>
            </w:r>
          </w:p>
        </w:tc>
      </w:tr>
      <w:tr w:rsidR="00AA6C75" w14:paraId="58D45AEF" w14:textId="77777777">
        <w:trPr>
          <w:cantSplit/>
          <w:jc w:val="center"/>
        </w:trPr>
        <w:tc>
          <w:tcPr>
            <w:tcW w:w="2268" w:type="dxa"/>
            <w:tcMar>
              <w:top w:w="85" w:type="dxa"/>
              <w:left w:w="85" w:type="dxa"/>
              <w:bottom w:w="85" w:type="dxa"/>
              <w:right w:w="85" w:type="dxa"/>
            </w:tcMar>
            <w:vAlign w:val="center"/>
          </w:tcPr>
          <w:p w14:paraId="7555F43D" w14:textId="77777777" w:rsidR="00AA6C75" w:rsidRDefault="00914E36">
            <w:pPr>
              <w:spacing w:before="80" w:after="80" w:line="264" w:lineRule="auto"/>
            </w:pPr>
            <w:r>
              <w:rPr>
                <w:sz w:val="21"/>
              </w:rPr>
              <w:t>Evidence</w:t>
            </w:r>
          </w:p>
        </w:tc>
        <w:tc>
          <w:tcPr>
            <w:tcW w:w="7812" w:type="dxa"/>
            <w:tcMar>
              <w:top w:w="85" w:type="dxa"/>
              <w:left w:w="85" w:type="dxa"/>
              <w:bottom w:w="85" w:type="dxa"/>
              <w:right w:w="85" w:type="dxa"/>
            </w:tcMar>
            <w:vAlign w:val="center"/>
          </w:tcPr>
          <w:p w14:paraId="7D87ABBD" w14:textId="77777777" w:rsidR="00AA6C75" w:rsidRDefault="00914E36">
            <w:pPr>
              <w:spacing w:before="80" w:after="80" w:line="264" w:lineRule="auto"/>
            </w:pPr>
            <w:r>
              <w:rPr>
                <w:sz w:val="21"/>
              </w:rPr>
              <w:t>测试版本、工具版本、输入哈希、结论及日志引用</w:t>
            </w:r>
          </w:p>
        </w:tc>
      </w:tr>
      <w:tr w:rsidR="00AA6C75" w14:paraId="3D7DA8C3" w14:textId="77777777">
        <w:trPr>
          <w:cantSplit/>
          <w:jc w:val="center"/>
        </w:trPr>
        <w:tc>
          <w:tcPr>
            <w:tcW w:w="2268" w:type="dxa"/>
            <w:tcMar>
              <w:top w:w="85" w:type="dxa"/>
              <w:left w:w="85" w:type="dxa"/>
              <w:bottom w:w="85" w:type="dxa"/>
              <w:right w:w="85" w:type="dxa"/>
            </w:tcMar>
            <w:vAlign w:val="center"/>
          </w:tcPr>
          <w:p w14:paraId="65B1649B" w14:textId="77777777" w:rsidR="00AA6C75" w:rsidRDefault="00914E36">
            <w:pPr>
              <w:spacing w:before="80" w:after="80" w:line="264" w:lineRule="auto"/>
            </w:pPr>
            <w:r>
              <w:rPr>
                <w:sz w:val="21"/>
              </w:rPr>
              <w:t>Approval</w:t>
            </w:r>
          </w:p>
        </w:tc>
        <w:tc>
          <w:tcPr>
            <w:tcW w:w="7812" w:type="dxa"/>
            <w:tcMar>
              <w:top w:w="85" w:type="dxa"/>
              <w:left w:w="85" w:type="dxa"/>
              <w:bottom w:w="85" w:type="dxa"/>
              <w:right w:w="85" w:type="dxa"/>
            </w:tcMar>
            <w:vAlign w:val="center"/>
          </w:tcPr>
          <w:p w14:paraId="616D69B8" w14:textId="77777777" w:rsidR="00AA6C75" w:rsidRDefault="00914E36">
            <w:pPr>
              <w:spacing w:before="80" w:after="80" w:line="264" w:lineRule="auto"/>
            </w:pPr>
            <w:r>
              <w:rPr>
                <w:sz w:val="21"/>
              </w:rPr>
              <w:t>请求人、批准人、动作摘要哈希、有效期和执行状态</w:t>
            </w:r>
          </w:p>
        </w:tc>
      </w:tr>
      <w:tr w:rsidR="00AA6C75" w14:paraId="627F4A78" w14:textId="77777777">
        <w:trPr>
          <w:cantSplit/>
          <w:jc w:val="center"/>
        </w:trPr>
        <w:tc>
          <w:tcPr>
            <w:tcW w:w="2268" w:type="dxa"/>
            <w:tcMar>
              <w:top w:w="85" w:type="dxa"/>
              <w:left w:w="85" w:type="dxa"/>
              <w:bottom w:w="85" w:type="dxa"/>
              <w:right w:w="85" w:type="dxa"/>
            </w:tcMar>
            <w:vAlign w:val="center"/>
          </w:tcPr>
          <w:p w14:paraId="18C0106B" w14:textId="77777777" w:rsidR="00AA6C75" w:rsidRDefault="00914E36">
            <w:pPr>
              <w:spacing w:before="80" w:after="80" w:line="264" w:lineRule="auto"/>
            </w:pPr>
            <w:r>
              <w:rPr>
                <w:sz w:val="21"/>
              </w:rPr>
              <w:t>Connector</w:t>
            </w:r>
          </w:p>
        </w:tc>
        <w:tc>
          <w:tcPr>
            <w:tcW w:w="7812" w:type="dxa"/>
            <w:tcMar>
              <w:top w:w="85" w:type="dxa"/>
              <w:left w:w="85" w:type="dxa"/>
              <w:bottom w:w="85" w:type="dxa"/>
              <w:right w:w="85" w:type="dxa"/>
            </w:tcMar>
            <w:vAlign w:val="center"/>
          </w:tcPr>
          <w:p w14:paraId="1B42889A" w14:textId="77777777" w:rsidR="00AA6C75" w:rsidRDefault="00914E36">
            <w:pPr>
              <w:spacing w:before="80" w:after="80" w:line="264" w:lineRule="auto"/>
            </w:pPr>
            <w:r>
              <w:rPr>
                <w:sz w:val="21"/>
              </w:rPr>
              <w:t>来源、版本、权限、凭证引用、健康状态和批准范围</w:t>
            </w:r>
          </w:p>
        </w:tc>
      </w:tr>
      <w:tr w:rsidR="00AA6C75" w14:paraId="6C56A1E8" w14:textId="77777777">
        <w:trPr>
          <w:cantSplit/>
          <w:jc w:val="center"/>
        </w:trPr>
        <w:tc>
          <w:tcPr>
            <w:tcW w:w="2268" w:type="dxa"/>
            <w:tcMar>
              <w:top w:w="85" w:type="dxa"/>
              <w:left w:w="85" w:type="dxa"/>
              <w:bottom w:w="85" w:type="dxa"/>
              <w:right w:w="85" w:type="dxa"/>
            </w:tcMar>
            <w:vAlign w:val="center"/>
          </w:tcPr>
          <w:p w14:paraId="4858C538" w14:textId="77777777" w:rsidR="00AA6C75" w:rsidRDefault="00914E36">
            <w:pPr>
              <w:spacing w:before="80" w:after="80" w:line="264" w:lineRule="auto"/>
            </w:pPr>
            <w:r>
              <w:rPr>
                <w:sz w:val="21"/>
              </w:rPr>
              <w:lastRenderedPageBreak/>
              <w:t>KnowledgeDocument</w:t>
            </w:r>
          </w:p>
        </w:tc>
        <w:tc>
          <w:tcPr>
            <w:tcW w:w="7812" w:type="dxa"/>
            <w:tcMar>
              <w:top w:w="85" w:type="dxa"/>
              <w:left w:w="85" w:type="dxa"/>
              <w:bottom w:w="85" w:type="dxa"/>
              <w:right w:w="85" w:type="dxa"/>
            </w:tcMar>
            <w:vAlign w:val="center"/>
          </w:tcPr>
          <w:p w14:paraId="1092D734" w14:textId="77777777" w:rsidR="00AA6C75" w:rsidRDefault="00914E36">
            <w:pPr>
              <w:spacing w:before="80" w:after="80" w:line="264" w:lineRule="auto"/>
            </w:pPr>
            <w:r>
              <w:rPr>
                <w:sz w:val="21"/>
              </w:rPr>
              <w:t>文档版本、</w:t>
            </w:r>
            <w:r>
              <w:rPr>
                <w:sz w:val="21"/>
              </w:rPr>
              <w:t>ACL</w:t>
            </w:r>
            <w:r>
              <w:rPr>
                <w:sz w:val="21"/>
              </w:rPr>
              <w:t>、解析状态、出处和删除标记</w:t>
            </w:r>
          </w:p>
        </w:tc>
      </w:tr>
      <w:tr w:rsidR="00AA6C75" w14:paraId="6425618D" w14:textId="77777777">
        <w:trPr>
          <w:cantSplit/>
          <w:jc w:val="center"/>
        </w:trPr>
        <w:tc>
          <w:tcPr>
            <w:tcW w:w="2268" w:type="dxa"/>
            <w:tcMar>
              <w:top w:w="85" w:type="dxa"/>
              <w:left w:w="85" w:type="dxa"/>
              <w:bottom w:w="85" w:type="dxa"/>
              <w:right w:w="85" w:type="dxa"/>
            </w:tcMar>
            <w:vAlign w:val="center"/>
          </w:tcPr>
          <w:p w14:paraId="528E2E14" w14:textId="77777777" w:rsidR="00AA6C75" w:rsidRDefault="00914E36">
            <w:pPr>
              <w:spacing w:before="80" w:after="80" w:line="264" w:lineRule="auto"/>
            </w:pPr>
            <w:r>
              <w:rPr>
                <w:sz w:val="21"/>
              </w:rPr>
              <w:t>QuoteSnapshot</w:t>
            </w:r>
          </w:p>
        </w:tc>
        <w:tc>
          <w:tcPr>
            <w:tcW w:w="7812" w:type="dxa"/>
            <w:tcMar>
              <w:top w:w="85" w:type="dxa"/>
              <w:left w:w="85" w:type="dxa"/>
              <w:bottom w:w="85" w:type="dxa"/>
              <w:right w:w="85" w:type="dxa"/>
            </w:tcMar>
            <w:vAlign w:val="center"/>
          </w:tcPr>
          <w:p w14:paraId="338A8537" w14:textId="77777777" w:rsidR="00AA6C75" w:rsidRDefault="00914E36">
            <w:pPr>
              <w:spacing w:before="80" w:after="80" w:line="264" w:lineRule="auto"/>
            </w:pPr>
            <w:r>
              <w:rPr>
                <w:sz w:val="21"/>
              </w:rPr>
              <w:t xml:space="preserve">BOM </w:t>
            </w:r>
            <w:r>
              <w:rPr>
                <w:sz w:val="21"/>
              </w:rPr>
              <w:t>版本、数量、来源时间、价格状态、费用拆分及数据使用策略</w:t>
            </w:r>
          </w:p>
        </w:tc>
      </w:tr>
      <w:tr w:rsidR="00AA6C75" w14:paraId="01F7F40A" w14:textId="77777777">
        <w:trPr>
          <w:cantSplit/>
          <w:jc w:val="center"/>
        </w:trPr>
        <w:tc>
          <w:tcPr>
            <w:tcW w:w="2268" w:type="dxa"/>
            <w:tcMar>
              <w:top w:w="85" w:type="dxa"/>
              <w:left w:w="85" w:type="dxa"/>
              <w:bottom w:w="85" w:type="dxa"/>
              <w:right w:w="85" w:type="dxa"/>
            </w:tcMar>
            <w:vAlign w:val="center"/>
          </w:tcPr>
          <w:p w14:paraId="091C3E82" w14:textId="77777777" w:rsidR="00AA6C75" w:rsidRDefault="00914E36">
            <w:pPr>
              <w:spacing w:before="80" w:after="80" w:line="264" w:lineRule="auto"/>
            </w:pPr>
            <w:r>
              <w:rPr>
                <w:sz w:val="21"/>
              </w:rPr>
              <w:t xml:space="preserve">ExtensionPackage </w:t>
            </w:r>
            <w:r>
              <w:rPr>
                <w:sz w:val="21"/>
              </w:rPr>
              <w:t>与</w:t>
            </w:r>
            <w:r>
              <w:rPr>
                <w:sz w:val="21"/>
              </w:rPr>
              <w:t xml:space="preserve"> Registry</w:t>
            </w:r>
          </w:p>
        </w:tc>
        <w:tc>
          <w:tcPr>
            <w:tcW w:w="7812" w:type="dxa"/>
            <w:tcMar>
              <w:top w:w="85" w:type="dxa"/>
              <w:left w:w="85" w:type="dxa"/>
              <w:bottom w:w="85" w:type="dxa"/>
              <w:right w:w="85" w:type="dxa"/>
            </w:tcMar>
            <w:vAlign w:val="center"/>
          </w:tcPr>
          <w:p w14:paraId="1B96C45D" w14:textId="77777777" w:rsidR="00AA6C75" w:rsidRDefault="00914E36">
            <w:pPr>
              <w:spacing w:before="80" w:after="80" w:line="264" w:lineRule="auto"/>
            </w:pPr>
            <w:r>
              <w:rPr>
                <w:sz w:val="21"/>
              </w:rPr>
              <w:t>包版本、来源、完整性、信任、依赖和发布状态</w:t>
            </w:r>
          </w:p>
        </w:tc>
      </w:tr>
      <w:tr w:rsidR="00AA6C75" w14:paraId="02E22CC7" w14:textId="77777777">
        <w:trPr>
          <w:cantSplit/>
          <w:jc w:val="center"/>
        </w:trPr>
        <w:tc>
          <w:tcPr>
            <w:tcW w:w="2268" w:type="dxa"/>
            <w:tcMar>
              <w:top w:w="85" w:type="dxa"/>
              <w:left w:w="85" w:type="dxa"/>
              <w:bottom w:w="85" w:type="dxa"/>
              <w:right w:w="85" w:type="dxa"/>
            </w:tcMar>
            <w:vAlign w:val="center"/>
          </w:tcPr>
          <w:p w14:paraId="2059C55A" w14:textId="77777777" w:rsidR="00AA6C75" w:rsidRDefault="00914E36">
            <w:pPr>
              <w:spacing w:before="80" w:after="80" w:line="264" w:lineRule="auto"/>
            </w:pPr>
            <w:r>
              <w:rPr>
                <w:sz w:val="21"/>
              </w:rPr>
              <w:t xml:space="preserve">Installation </w:t>
            </w:r>
            <w:r>
              <w:rPr>
                <w:sz w:val="21"/>
              </w:rPr>
              <w:t>与</w:t>
            </w:r>
            <w:r>
              <w:rPr>
                <w:sz w:val="21"/>
              </w:rPr>
              <w:t xml:space="preserve"> Binding</w:t>
            </w:r>
          </w:p>
        </w:tc>
        <w:tc>
          <w:tcPr>
            <w:tcW w:w="7812" w:type="dxa"/>
            <w:tcMar>
              <w:top w:w="85" w:type="dxa"/>
              <w:left w:w="85" w:type="dxa"/>
              <w:bottom w:w="85" w:type="dxa"/>
              <w:right w:w="85" w:type="dxa"/>
            </w:tcMar>
            <w:vAlign w:val="center"/>
          </w:tcPr>
          <w:p w14:paraId="2EF4DD7F" w14:textId="77777777" w:rsidR="00AA6C75" w:rsidRDefault="00914E36">
            <w:pPr>
              <w:spacing w:before="80" w:after="80" w:line="264" w:lineRule="auto"/>
            </w:pPr>
            <w:r>
              <w:rPr>
                <w:sz w:val="21"/>
              </w:rPr>
              <w:t>安装版本、配置、项目和</w:t>
            </w:r>
            <w:r>
              <w:rPr>
                <w:sz w:val="21"/>
              </w:rPr>
              <w:t xml:space="preserve"> Agent </w:t>
            </w:r>
            <w:r>
              <w:rPr>
                <w:sz w:val="21"/>
              </w:rPr>
              <w:t>绑定、启用状态及配置锁</w:t>
            </w:r>
          </w:p>
        </w:tc>
      </w:tr>
      <w:tr w:rsidR="00AA6C75" w14:paraId="0960FE5B" w14:textId="77777777">
        <w:trPr>
          <w:cantSplit/>
          <w:jc w:val="center"/>
        </w:trPr>
        <w:tc>
          <w:tcPr>
            <w:tcW w:w="2268" w:type="dxa"/>
            <w:tcMar>
              <w:top w:w="85" w:type="dxa"/>
              <w:left w:w="85" w:type="dxa"/>
              <w:bottom w:w="85" w:type="dxa"/>
              <w:right w:w="85" w:type="dxa"/>
            </w:tcMar>
            <w:vAlign w:val="center"/>
          </w:tcPr>
          <w:p w14:paraId="39DC8764" w14:textId="77777777" w:rsidR="00AA6C75" w:rsidRDefault="00914E36">
            <w:pPr>
              <w:spacing w:before="80" w:after="80" w:line="264" w:lineRule="auto"/>
            </w:pPr>
            <w:r>
              <w:rPr>
                <w:sz w:val="21"/>
              </w:rPr>
              <w:t xml:space="preserve">SecretRef </w:t>
            </w:r>
            <w:r>
              <w:rPr>
                <w:sz w:val="21"/>
              </w:rPr>
              <w:t>与</w:t>
            </w:r>
            <w:r>
              <w:rPr>
                <w:sz w:val="21"/>
              </w:rPr>
              <w:t xml:space="preserve"> DataPolicy</w:t>
            </w:r>
          </w:p>
        </w:tc>
        <w:tc>
          <w:tcPr>
            <w:tcW w:w="7812" w:type="dxa"/>
            <w:tcMar>
              <w:top w:w="85" w:type="dxa"/>
              <w:left w:w="85" w:type="dxa"/>
              <w:bottom w:w="85" w:type="dxa"/>
              <w:right w:w="85" w:type="dxa"/>
            </w:tcMar>
            <w:vAlign w:val="center"/>
          </w:tcPr>
          <w:p w14:paraId="5C42CA8A" w14:textId="77777777" w:rsidR="00AA6C75" w:rsidRDefault="00914E36">
            <w:pPr>
              <w:spacing w:before="80" w:after="80" w:line="264" w:lineRule="auto"/>
            </w:pPr>
            <w:r>
              <w:rPr>
                <w:sz w:val="21"/>
              </w:rPr>
              <w:t>密钥引用、轮换时间、数据用途、可缓存及可公开范围</w:t>
            </w:r>
          </w:p>
        </w:tc>
      </w:tr>
    </w:tbl>
    <w:p w14:paraId="690AA3F3" w14:textId="77777777" w:rsidR="00AA6C75" w:rsidRDefault="00AA6C75">
      <w:pPr>
        <w:spacing w:before="20" w:after="20" w:line="60" w:lineRule="exact"/>
      </w:pPr>
    </w:p>
    <w:p w14:paraId="584098A3" w14:textId="77777777" w:rsidR="00AA6C75" w:rsidRDefault="00914E36">
      <w:r>
        <w:t>所有资源查询都使用认证用户的</w:t>
      </w:r>
      <w:r>
        <w:t xml:space="preserve"> project membership </w:t>
      </w:r>
      <w:r>
        <w:t>检查，不能只凭前端传</w:t>
      </w:r>
      <w:r>
        <w:t xml:space="preserve"> project_id</w:t>
      </w:r>
      <w:r>
        <w:t>。租户隔离同时覆盖数据库、工件下载、向量检索、任务队列和日志。</w:t>
      </w:r>
    </w:p>
    <w:p w14:paraId="412C8C9E" w14:textId="77777777" w:rsidR="00AA6C75" w:rsidRDefault="00914E36">
      <w:pPr>
        <w:pStyle w:val="21"/>
      </w:pPr>
      <w:r>
        <w:t xml:space="preserve">18 2 </w:t>
      </w:r>
      <w:r>
        <w:t>主要应用接口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253EF0EB" w14:textId="77777777">
        <w:trPr>
          <w:cantSplit/>
          <w:tblHeader/>
          <w:jc w:val="center"/>
        </w:trPr>
        <w:tc>
          <w:tcPr>
            <w:tcW w:w="2268" w:type="dxa"/>
            <w:shd w:val="clear" w:color="auto" w:fill="DCE7EF"/>
            <w:tcMar>
              <w:top w:w="85" w:type="dxa"/>
              <w:left w:w="85" w:type="dxa"/>
              <w:bottom w:w="85" w:type="dxa"/>
              <w:right w:w="85" w:type="dxa"/>
            </w:tcMar>
            <w:vAlign w:val="center"/>
          </w:tcPr>
          <w:p w14:paraId="651B5659" w14:textId="77777777" w:rsidR="00AA6C75" w:rsidRDefault="00914E36">
            <w:pPr>
              <w:keepNext/>
              <w:spacing w:before="80" w:after="80" w:line="264" w:lineRule="auto"/>
            </w:pPr>
            <w:r>
              <w:rPr>
                <w:b/>
                <w:sz w:val="21"/>
              </w:rPr>
              <w:t>接口族</w:t>
            </w:r>
          </w:p>
        </w:tc>
        <w:tc>
          <w:tcPr>
            <w:tcW w:w="3742" w:type="dxa"/>
            <w:shd w:val="clear" w:color="auto" w:fill="DCE7EF"/>
            <w:tcMar>
              <w:top w:w="85" w:type="dxa"/>
              <w:left w:w="85" w:type="dxa"/>
              <w:bottom w:w="85" w:type="dxa"/>
              <w:right w:w="85" w:type="dxa"/>
            </w:tcMar>
            <w:vAlign w:val="center"/>
          </w:tcPr>
          <w:p w14:paraId="64CC8313" w14:textId="77777777" w:rsidR="00AA6C75" w:rsidRDefault="00914E36">
            <w:pPr>
              <w:keepNext/>
              <w:spacing w:before="80" w:after="80" w:line="264" w:lineRule="auto"/>
            </w:pPr>
            <w:r>
              <w:rPr>
                <w:b/>
                <w:sz w:val="21"/>
              </w:rPr>
              <w:t>目的</w:t>
            </w:r>
          </w:p>
        </w:tc>
        <w:tc>
          <w:tcPr>
            <w:tcW w:w="4071" w:type="dxa"/>
            <w:shd w:val="clear" w:color="auto" w:fill="DCE7EF"/>
            <w:tcMar>
              <w:top w:w="85" w:type="dxa"/>
              <w:left w:w="85" w:type="dxa"/>
              <w:bottom w:w="85" w:type="dxa"/>
              <w:right w:w="85" w:type="dxa"/>
            </w:tcMar>
            <w:vAlign w:val="center"/>
          </w:tcPr>
          <w:p w14:paraId="14CD5B94" w14:textId="77777777" w:rsidR="00AA6C75" w:rsidRDefault="00914E36">
            <w:pPr>
              <w:keepNext/>
              <w:spacing w:before="80" w:after="80" w:line="264" w:lineRule="auto"/>
            </w:pPr>
            <w:r>
              <w:rPr>
                <w:b/>
                <w:sz w:val="21"/>
              </w:rPr>
              <w:t>关键控制</w:t>
            </w:r>
          </w:p>
        </w:tc>
      </w:tr>
      <w:tr w:rsidR="00AA6C75" w14:paraId="0DCCB561" w14:textId="77777777">
        <w:trPr>
          <w:cantSplit/>
          <w:jc w:val="center"/>
        </w:trPr>
        <w:tc>
          <w:tcPr>
            <w:tcW w:w="2268" w:type="dxa"/>
            <w:tcMar>
              <w:top w:w="85" w:type="dxa"/>
              <w:left w:w="85" w:type="dxa"/>
              <w:bottom w:w="85" w:type="dxa"/>
              <w:right w:w="85" w:type="dxa"/>
            </w:tcMar>
            <w:vAlign w:val="center"/>
          </w:tcPr>
          <w:p w14:paraId="7AAD2B07" w14:textId="77777777" w:rsidR="00AA6C75" w:rsidRDefault="00914E36">
            <w:pPr>
              <w:spacing w:before="80" w:after="80" w:line="264" w:lineRule="auto"/>
            </w:pPr>
            <w:r>
              <w:rPr>
                <w:sz w:val="21"/>
              </w:rPr>
              <w:t xml:space="preserve">projects </w:t>
            </w:r>
            <w:r>
              <w:rPr>
                <w:sz w:val="21"/>
              </w:rPr>
              <w:t>和</w:t>
            </w:r>
            <w:r>
              <w:rPr>
                <w:sz w:val="21"/>
              </w:rPr>
              <w:t xml:space="preserve"> revisions</w:t>
            </w:r>
          </w:p>
        </w:tc>
        <w:tc>
          <w:tcPr>
            <w:tcW w:w="3742" w:type="dxa"/>
            <w:tcMar>
              <w:top w:w="85" w:type="dxa"/>
              <w:left w:w="85" w:type="dxa"/>
              <w:bottom w:w="85" w:type="dxa"/>
              <w:right w:w="85" w:type="dxa"/>
            </w:tcMar>
            <w:vAlign w:val="center"/>
          </w:tcPr>
          <w:p w14:paraId="6058AC91" w14:textId="77777777" w:rsidR="00AA6C75" w:rsidRDefault="00914E36">
            <w:pPr>
              <w:spacing w:before="80" w:after="80" w:line="264" w:lineRule="auto"/>
            </w:pPr>
            <w:r>
              <w:rPr>
                <w:sz w:val="21"/>
              </w:rPr>
              <w:t>建项目、查看版本、批准基线</w:t>
            </w:r>
          </w:p>
        </w:tc>
        <w:tc>
          <w:tcPr>
            <w:tcW w:w="4071" w:type="dxa"/>
            <w:tcMar>
              <w:top w:w="85" w:type="dxa"/>
              <w:left w:w="85" w:type="dxa"/>
              <w:bottom w:w="85" w:type="dxa"/>
              <w:right w:w="85" w:type="dxa"/>
            </w:tcMar>
            <w:vAlign w:val="center"/>
          </w:tcPr>
          <w:p w14:paraId="44E12EC9" w14:textId="77777777" w:rsidR="00AA6C75" w:rsidRDefault="00914E36">
            <w:pPr>
              <w:spacing w:before="80" w:after="80" w:line="264" w:lineRule="auto"/>
            </w:pPr>
            <w:r>
              <w:rPr>
                <w:sz w:val="21"/>
              </w:rPr>
              <w:t>乐观锁，禁止直接改批准版本</w:t>
            </w:r>
          </w:p>
        </w:tc>
      </w:tr>
      <w:tr w:rsidR="00AA6C75" w14:paraId="68F2D0E8" w14:textId="77777777">
        <w:trPr>
          <w:cantSplit/>
          <w:jc w:val="center"/>
        </w:trPr>
        <w:tc>
          <w:tcPr>
            <w:tcW w:w="2268" w:type="dxa"/>
            <w:tcMar>
              <w:top w:w="85" w:type="dxa"/>
              <w:left w:w="85" w:type="dxa"/>
              <w:bottom w:w="85" w:type="dxa"/>
              <w:right w:w="85" w:type="dxa"/>
            </w:tcMar>
            <w:vAlign w:val="center"/>
          </w:tcPr>
          <w:p w14:paraId="01571459" w14:textId="77777777" w:rsidR="00AA6C75" w:rsidRDefault="00914E36">
            <w:pPr>
              <w:spacing w:before="80" w:after="80" w:line="264" w:lineRule="auto"/>
            </w:pPr>
            <w:r>
              <w:rPr>
                <w:sz w:val="21"/>
              </w:rPr>
              <w:t xml:space="preserve">uploads </w:t>
            </w:r>
            <w:r>
              <w:rPr>
                <w:sz w:val="21"/>
              </w:rPr>
              <w:t>和</w:t>
            </w:r>
            <w:r>
              <w:rPr>
                <w:sz w:val="21"/>
              </w:rPr>
              <w:t xml:space="preserve"> documents</w:t>
            </w:r>
          </w:p>
        </w:tc>
        <w:tc>
          <w:tcPr>
            <w:tcW w:w="3742" w:type="dxa"/>
            <w:tcMar>
              <w:top w:w="85" w:type="dxa"/>
              <w:left w:w="85" w:type="dxa"/>
              <w:bottom w:w="85" w:type="dxa"/>
              <w:right w:w="85" w:type="dxa"/>
            </w:tcMar>
            <w:vAlign w:val="center"/>
          </w:tcPr>
          <w:p w14:paraId="04B4401A" w14:textId="77777777" w:rsidR="00AA6C75" w:rsidRDefault="00914E36">
            <w:pPr>
              <w:spacing w:before="80" w:after="80" w:line="264" w:lineRule="auto"/>
            </w:pPr>
            <w:r>
              <w:rPr>
                <w:sz w:val="21"/>
              </w:rPr>
              <w:t>上传、解析、选定入库范围</w:t>
            </w:r>
          </w:p>
        </w:tc>
        <w:tc>
          <w:tcPr>
            <w:tcW w:w="4071" w:type="dxa"/>
            <w:tcMar>
              <w:top w:w="85" w:type="dxa"/>
              <w:left w:w="85" w:type="dxa"/>
              <w:bottom w:w="85" w:type="dxa"/>
              <w:right w:w="85" w:type="dxa"/>
            </w:tcMar>
            <w:vAlign w:val="center"/>
          </w:tcPr>
          <w:p w14:paraId="120BC78B" w14:textId="77777777" w:rsidR="00AA6C75" w:rsidRDefault="00914E36">
            <w:pPr>
              <w:spacing w:before="80" w:after="80" w:line="264" w:lineRule="auto"/>
            </w:pPr>
            <w:r>
              <w:rPr>
                <w:sz w:val="21"/>
              </w:rPr>
              <w:t>配额、类型、安全扫描和权限</w:t>
            </w:r>
          </w:p>
        </w:tc>
      </w:tr>
      <w:tr w:rsidR="00AA6C75" w14:paraId="5229EA5C" w14:textId="77777777">
        <w:trPr>
          <w:cantSplit/>
          <w:jc w:val="center"/>
        </w:trPr>
        <w:tc>
          <w:tcPr>
            <w:tcW w:w="2268" w:type="dxa"/>
            <w:tcMar>
              <w:top w:w="85" w:type="dxa"/>
              <w:left w:w="85" w:type="dxa"/>
              <w:bottom w:w="85" w:type="dxa"/>
              <w:right w:w="85" w:type="dxa"/>
            </w:tcMar>
            <w:vAlign w:val="center"/>
          </w:tcPr>
          <w:p w14:paraId="464531B3" w14:textId="77777777" w:rsidR="00AA6C75" w:rsidRDefault="00914E36">
            <w:pPr>
              <w:spacing w:before="80" w:after="80" w:line="264" w:lineRule="auto"/>
            </w:pPr>
            <w:r>
              <w:rPr>
                <w:sz w:val="21"/>
              </w:rPr>
              <w:t>clarifications</w:t>
            </w:r>
          </w:p>
        </w:tc>
        <w:tc>
          <w:tcPr>
            <w:tcW w:w="3742" w:type="dxa"/>
            <w:tcMar>
              <w:top w:w="85" w:type="dxa"/>
              <w:left w:w="85" w:type="dxa"/>
              <w:bottom w:w="85" w:type="dxa"/>
              <w:right w:w="85" w:type="dxa"/>
            </w:tcMar>
            <w:vAlign w:val="center"/>
          </w:tcPr>
          <w:p w14:paraId="67906EC6" w14:textId="77777777" w:rsidR="00AA6C75" w:rsidRDefault="00914E36">
            <w:pPr>
              <w:spacing w:before="80" w:after="80" w:line="264" w:lineRule="auto"/>
            </w:pPr>
            <w:r>
              <w:rPr>
                <w:sz w:val="21"/>
              </w:rPr>
              <w:t>获取问题、提交答案</w:t>
            </w:r>
          </w:p>
        </w:tc>
        <w:tc>
          <w:tcPr>
            <w:tcW w:w="4071" w:type="dxa"/>
            <w:tcMar>
              <w:top w:w="85" w:type="dxa"/>
              <w:left w:w="85" w:type="dxa"/>
              <w:bottom w:w="85" w:type="dxa"/>
              <w:right w:w="85" w:type="dxa"/>
            </w:tcMar>
            <w:vAlign w:val="center"/>
          </w:tcPr>
          <w:p w14:paraId="2AF69E76" w14:textId="77777777" w:rsidR="00AA6C75" w:rsidRDefault="00914E36">
            <w:pPr>
              <w:spacing w:before="80" w:after="80" w:line="264" w:lineRule="auto"/>
            </w:pPr>
            <w:r>
              <w:rPr>
                <w:sz w:val="21"/>
              </w:rPr>
              <w:t>校验</w:t>
            </w:r>
            <w:r>
              <w:rPr>
                <w:sz w:val="21"/>
              </w:rPr>
              <w:t xml:space="preserve"> question_id </w:t>
            </w:r>
            <w:r>
              <w:rPr>
                <w:sz w:val="21"/>
              </w:rPr>
              <w:t>和当前版本</w:t>
            </w:r>
          </w:p>
        </w:tc>
      </w:tr>
      <w:tr w:rsidR="00AA6C75" w14:paraId="3C4A3837" w14:textId="77777777">
        <w:trPr>
          <w:cantSplit/>
          <w:jc w:val="center"/>
        </w:trPr>
        <w:tc>
          <w:tcPr>
            <w:tcW w:w="2268" w:type="dxa"/>
            <w:tcMar>
              <w:top w:w="85" w:type="dxa"/>
              <w:left w:w="85" w:type="dxa"/>
              <w:bottom w:w="85" w:type="dxa"/>
              <w:right w:w="85" w:type="dxa"/>
            </w:tcMar>
            <w:vAlign w:val="center"/>
          </w:tcPr>
          <w:p w14:paraId="2D10AEEE" w14:textId="77777777" w:rsidR="00AA6C75" w:rsidRDefault="00914E36">
            <w:pPr>
              <w:spacing w:before="80" w:after="80" w:line="264" w:lineRule="auto"/>
            </w:pPr>
            <w:r>
              <w:rPr>
                <w:sz w:val="21"/>
              </w:rPr>
              <w:t xml:space="preserve">runs </w:t>
            </w:r>
            <w:r>
              <w:rPr>
                <w:sz w:val="21"/>
              </w:rPr>
              <w:t>和</w:t>
            </w:r>
            <w:r>
              <w:rPr>
                <w:sz w:val="21"/>
              </w:rPr>
              <w:t xml:space="preserve"> tasks</w:t>
            </w:r>
          </w:p>
        </w:tc>
        <w:tc>
          <w:tcPr>
            <w:tcW w:w="3742" w:type="dxa"/>
            <w:tcMar>
              <w:top w:w="85" w:type="dxa"/>
              <w:left w:w="85" w:type="dxa"/>
              <w:bottom w:w="85" w:type="dxa"/>
              <w:right w:w="85" w:type="dxa"/>
            </w:tcMar>
            <w:vAlign w:val="center"/>
          </w:tcPr>
          <w:p w14:paraId="74139C53" w14:textId="77777777" w:rsidR="00AA6C75" w:rsidRDefault="00914E36">
            <w:pPr>
              <w:spacing w:before="80" w:after="80" w:line="264" w:lineRule="auto"/>
            </w:pPr>
            <w:r>
              <w:rPr>
                <w:sz w:val="21"/>
              </w:rPr>
              <w:t>规划、执行、查询、取消</w:t>
            </w:r>
          </w:p>
        </w:tc>
        <w:tc>
          <w:tcPr>
            <w:tcW w:w="4071" w:type="dxa"/>
            <w:tcMar>
              <w:top w:w="85" w:type="dxa"/>
              <w:left w:w="85" w:type="dxa"/>
              <w:bottom w:w="85" w:type="dxa"/>
              <w:right w:w="85" w:type="dxa"/>
            </w:tcMar>
            <w:vAlign w:val="center"/>
          </w:tcPr>
          <w:p w14:paraId="2F612160" w14:textId="77777777" w:rsidR="00AA6C75" w:rsidRDefault="00914E36">
            <w:pPr>
              <w:spacing w:before="80" w:after="80" w:line="264" w:lineRule="auto"/>
            </w:pPr>
            <w:r>
              <w:rPr>
                <w:sz w:val="21"/>
              </w:rPr>
              <w:t>幂等键、预算和时间上限</w:t>
            </w:r>
          </w:p>
        </w:tc>
      </w:tr>
      <w:tr w:rsidR="00AA6C75" w14:paraId="6BF53AB8" w14:textId="77777777">
        <w:trPr>
          <w:cantSplit/>
          <w:jc w:val="center"/>
        </w:trPr>
        <w:tc>
          <w:tcPr>
            <w:tcW w:w="2268" w:type="dxa"/>
            <w:tcMar>
              <w:top w:w="85" w:type="dxa"/>
              <w:left w:w="85" w:type="dxa"/>
              <w:bottom w:w="85" w:type="dxa"/>
              <w:right w:w="85" w:type="dxa"/>
            </w:tcMar>
            <w:vAlign w:val="center"/>
          </w:tcPr>
          <w:p w14:paraId="065B75BE" w14:textId="77777777" w:rsidR="00AA6C75" w:rsidRDefault="00914E36">
            <w:pPr>
              <w:spacing w:before="80" w:after="80" w:line="264" w:lineRule="auto"/>
            </w:pPr>
            <w:r>
              <w:rPr>
                <w:sz w:val="21"/>
              </w:rPr>
              <w:t xml:space="preserve">changes </w:t>
            </w:r>
            <w:r>
              <w:rPr>
                <w:sz w:val="21"/>
              </w:rPr>
              <w:t>和</w:t>
            </w:r>
            <w:r>
              <w:rPr>
                <w:sz w:val="21"/>
              </w:rPr>
              <w:t xml:space="preserve"> approvals</w:t>
            </w:r>
          </w:p>
        </w:tc>
        <w:tc>
          <w:tcPr>
            <w:tcW w:w="3742" w:type="dxa"/>
            <w:tcMar>
              <w:top w:w="85" w:type="dxa"/>
              <w:left w:w="85" w:type="dxa"/>
              <w:bottom w:w="85" w:type="dxa"/>
              <w:right w:w="85" w:type="dxa"/>
            </w:tcMar>
            <w:vAlign w:val="center"/>
          </w:tcPr>
          <w:p w14:paraId="7DC0B2BE" w14:textId="77777777" w:rsidR="00AA6C75" w:rsidRDefault="00914E36">
            <w:pPr>
              <w:spacing w:before="80" w:after="80" w:line="264" w:lineRule="auto"/>
            </w:pPr>
            <w:r>
              <w:rPr>
                <w:sz w:val="21"/>
              </w:rPr>
              <w:t>影响分析与批准</w:t>
            </w:r>
          </w:p>
        </w:tc>
        <w:tc>
          <w:tcPr>
            <w:tcW w:w="4071" w:type="dxa"/>
            <w:tcMar>
              <w:top w:w="85" w:type="dxa"/>
              <w:left w:w="85" w:type="dxa"/>
              <w:bottom w:w="85" w:type="dxa"/>
              <w:right w:w="85" w:type="dxa"/>
            </w:tcMar>
            <w:vAlign w:val="center"/>
          </w:tcPr>
          <w:p w14:paraId="6496101E" w14:textId="77777777" w:rsidR="00AA6C75" w:rsidRDefault="00914E36">
            <w:pPr>
              <w:spacing w:before="80" w:after="80" w:line="264" w:lineRule="auto"/>
            </w:pPr>
            <w:r>
              <w:rPr>
                <w:sz w:val="21"/>
              </w:rPr>
              <w:t>保存</w:t>
            </w:r>
            <w:r>
              <w:rPr>
                <w:sz w:val="21"/>
              </w:rPr>
              <w:t xml:space="preserve"> diff </w:t>
            </w:r>
            <w:r>
              <w:rPr>
                <w:sz w:val="21"/>
              </w:rPr>
              <w:t>摘要，执行前重新核验</w:t>
            </w:r>
          </w:p>
        </w:tc>
      </w:tr>
      <w:tr w:rsidR="00AA6C75" w14:paraId="28555857" w14:textId="77777777">
        <w:trPr>
          <w:cantSplit/>
          <w:jc w:val="center"/>
        </w:trPr>
        <w:tc>
          <w:tcPr>
            <w:tcW w:w="2268" w:type="dxa"/>
            <w:tcMar>
              <w:top w:w="85" w:type="dxa"/>
              <w:left w:w="85" w:type="dxa"/>
              <w:bottom w:w="85" w:type="dxa"/>
              <w:right w:w="85" w:type="dxa"/>
            </w:tcMar>
            <w:vAlign w:val="center"/>
          </w:tcPr>
          <w:p w14:paraId="39DA8D4B" w14:textId="77777777" w:rsidR="00AA6C75" w:rsidRDefault="00914E36">
            <w:pPr>
              <w:spacing w:before="80" w:after="80" w:line="264" w:lineRule="auto"/>
            </w:pPr>
            <w:r>
              <w:rPr>
                <w:sz w:val="21"/>
              </w:rPr>
              <w:t xml:space="preserve">artifacts </w:t>
            </w:r>
            <w:r>
              <w:rPr>
                <w:sz w:val="21"/>
              </w:rPr>
              <w:t>和</w:t>
            </w:r>
            <w:r>
              <w:rPr>
                <w:sz w:val="21"/>
              </w:rPr>
              <w:t xml:space="preserve"> evidence</w:t>
            </w:r>
          </w:p>
        </w:tc>
        <w:tc>
          <w:tcPr>
            <w:tcW w:w="3742" w:type="dxa"/>
            <w:tcMar>
              <w:top w:w="85" w:type="dxa"/>
              <w:left w:w="85" w:type="dxa"/>
              <w:bottom w:w="85" w:type="dxa"/>
              <w:right w:w="85" w:type="dxa"/>
            </w:tcMar>
            <w:vAlign w:val="center"/>
          </w:tcPr>
          <w:p w14:paraId="106B582E" w14:textId="77777777" w:rsidR="00AA6C75" w:rsidRDefault="00914E36">
            <w:pPr>
              <w:spacing w:before="80" w:after="80" w:line="264" w:lineRule="auto"/>
            </w:pPr>
            <w:r>
              <w:rPr>
                <w:sz w:val="21"/>
              </w:rPr>
              <w:t>预览、下载和证据查询</w:t>
            </w:r>
          </w:p>
        </w:tc>
        <w:tc>
          <w:tcPr>
            <w:tcW w:w="4071" w:type="dxa"/>
            <w:tcMar>
              <w:top w:w="85" w:type="dxa"/>
              <w:left w:w="85" w:type="dxa"/>
              <w:bottom w:w="85" w:type="dxa"/>
              <w:right w:w="85" w:type="dxa"/>
            </w:tcMar>
            <w:vAlign w:val="center"/>
          </w:tcPr>
          <w:p w14:paraId="01229FB3" w14:textId="77777777" w:rsidR="00AA6C75" w:rsidRDefault="00914E36">
            <w:pPr>
              <w:spacing w:before="80" w:after="80" w:line="264" w:lineRule="auto"/>
            </w:pPr>
            <w:r>
              <w:rPr>
                <w:sz w:val="21"/>
              </w:rPr>
              <w:t>权限校验、签名短链接、脱敏</w:t>
            </w:r>
          </w:p>
        </w:tc>
      </w:tr>
      <w:tr w:rsidR="00AA6C75" w14:paraId="26CB991A" w14:textId="77777777">
        <w:trPr>
          <w:cantSplit/>
          <w:jc w:val="center"/>
        </w:trPr>
        <w:tc>
          <w:tcPr>
            <w:tcW w:w="2268" w:type="dxa"/>
            <w:tcMar>
              <w:top w:w="85" w:type="dxa"/>
              <w:left w:w="85" w:type="dxa"/>
              <w:bottom w:w="85" w:type="dxa"/>
              <w:right w:w="85" w:type="dxa"/>
            </w:tcMar>
            <w:vAlign w:val="center"/>
          </w:tcPr>
          <w:p w14:paraId="6D2AD1ED" w14:textId="77777777" w:rsidR="00AA6C75" w:rsidRDefault="00914E36">
            <w:pPr>
              <w:spacing w:before="80" w:after="80" w:line="264" w:lineRule="auto"/>
            </w:pPr>
            <w:r>
              <w:rPr>
                <w:sz w:val="21"/>
              </w:rPr>
              <w:lastRenderedPageBreak/>
              <w:t xml:space="preserve">models </w:t>
            </w:r>
            <w:r>
              <w:rPr>
                <w:sz w:val="21"/>
              </w:rPr>
              <w:t>和</w:t>
            </w:r>
            <w:r>
              <w:rPr>
                <w:sz w:val="21"/>
              </w:rPr>
              <w:t xml:space="preserve"> connectors</w:t>
            </w:r>
          </w:p>
        </w:tc>
        <w:tc>
          <w:tcPr>
            <w:tcW w:w="3742" w:type="dxa"/>
            <w:tcMar>
              <w:top w:w="85" w:type="dxa"/>
              <w:left w:w="85" w:type="dxa"/>
              <w:bottom w:w="85" w:type="dxa"/>
              <w:right w:w="85" w:type="dxa"/>
            </w:tcMar>
            <w:vAlign w:val="center"/>
          </w:tcPr>
          <w:p w14:paraId="1EC47204" w14:textId="77777777" w:rsidR="00AA6C75" w:rsidRDefault="00914E36">
            <w:pPr>
              <w:spacing w:before="80" w:after="80" w:line="264" w:lineRule="auto"/>
            </w:pPr>
            <w:r>
              <w:rPr>
                <w:sz w:val="21"/>
              </w:rPr>
              <w:t>管理模型、</w:t>
            </w:r>
            <w:r>
              <w:rPr>
                <w:sz w:val="21"/>
              </w:rPr>
              <w:t>MCP</w:t>
            </w:r>
            <w:r>
              <w:rPr>
                <w:sz w:val="21"/>
              </w:rPr>
              <w:t>、知识与插件</w:t>
            </w:r>
          </w:p>
        </w:tc>
        <w:tc>
          <w:tcPr>
            <w:tcW w:w="4071" w:type="dxa"/>
            <w:tcMar>
              <w:top w:w="85" w:type="dxa"/>
              <w:left w:w="85" w:type="dxa"/>
              <w:bottom w:w="85" w:type="dxa"/>
              <w:right w:w="85" w:type="dxa"/>
            </w:tcMar>
            <w:vAlign w:val="center"/>
          </w:tcPr>
          <w:p w14:paraId="7156B787" w14:textId="77777777" w:rsidR="00AA6C75" w:rsidRDefault="00914E36">
            <w:pPr>
              <w:spacing w:before="80" w:after="80" w:line="264" w:lineRule="auto"/>
            </w:pPr>
            <w:r>
              <w:rPr>
                <w:sz w:val="21"/>
              </w:rPr>
              <w:t>管理员权限，凭证从响应中排除</w:t>
            </w:r>
          </w:p>
        </w:tc>
      </w:tr>
      <w:tr w:rsidR="00AA6C75" w14:paraId="068E8EBE" w14:textId="77777777">
        <w:trPr>
          <w:cantSplit/>
          <w:jc w:val="center"/>
        </w:trPr>
        <w:tc>
          <w:tcPr>
            <w:tcW w:w="2268" w:type="dxa"/>
            <w:tcMar>
              <w:top w:w="85" w:type="dxa"/>
              <w:left w:w="85" w:type="dxa"/>
              <w:bottom w:w="85" w:type="dxa"/>
              <w:right w:w="85" w:type="dxa"/>
            </w:tcMar>
            <w:vAlign w:val="center"/>
          </w:tcPr>
          <w:p w14:paraId="6BBD3304" w14:textId="77777777" w:rsidR="00AA6C75" w:rsidRDefault="00914E36">
            <w:pPr>
              <w:spacing w:before="80" w:after="80" w:line="264" w:lineRule="auto"/>
            </w:pPr>
            <w:r>
              <w:rPr>
                <w:sz w:val="21"/>
              </w:rPr>
              <w:t>worker jobs</w:t>
            </w:r>
          </w:p>
        </w:tc>
        <w:tc>
          <w:tcPr>
            <w:tcW w:w="3742" w:type="dxa"/>
            <w:tcMar>
              <w:top w:w="85" w:type="dxa"/>
              <w:left w:w="85" w:type="dxa"/>
              <w:bottom w:w="85" w:type="dxa"/>
              <w:right w:w="85" w:type="dxa"/>
            </w:tcMar>
            <w:vAlign w:val="center"/>
          </w:tcPr>
          <w:p w14:paraId="545AFF9C" w14:textId="77777777" w:rsidR="00AA6C75" w:rsidRDefault="00914E36">
            <w:pPr>
              <w:spacing w:before="80" w:after="80" w:line="264" w:lineRule="auto"/>
            </w:pPr>
            <w:r>
              <w:rPr>
                <w:sz w:val="21"/>
              </w:rPr>
              <w:t>领取、心跳、报告、取消确认</w:t>
            </w:r>
          </w:p>
        </w:tc>
        <w:tc>
          <w:tcPr>
            <w:tcW w:w="4071" w:type="dxa"/>
            <w:tcMar>
              <w:top w:w="85" w:type="dxa"/>
              <w:left w:w="85" w:type="dxa"/>
              <w:bottom w:w="85" w:type="dxa"/>
              <w:right w:w="85" w:type="dxa"/>
            </w:tcMar>
            <w:vAlign w:val="center"/>
          </w:tcPr>
          <w:p w14:paraId="420CF7E3" w14:textId="77777777" w:rsidR="00AA6C75" w:rsidRDefault="00914E36">
            <w:pPr>
              <w:spacing w:before="80" w:after="80" w:line="264" w:lineRule="auto"/>
            </w:pPr>
            <w:r>
              <w:rPr>
                <w:sz w:val="21"/>
              </w:rPr>
              <w:t xml:space="preserve">Worker </w:t>
            </w:r>
            <w:r>
              <w:rPr>
                <w:sz w:val="21"/>
              </w:rPr>
              <w:t>身份、租约和</w:t>
            </w:r>
            <w:r>
              <w:rPr>
                <w:sz w:val="21"/>
              </w:rPr>
              <w:t xml:space="preserve"> fencing token</w:t>
            </w:r>
          </w:p>
        </w:tc>
      </w:tr>
      <w:tr w:rsidR="00AA6C75" w14:paraId="54973A6C" w14:textId="77777777">
        <w:trPr>
          <w:cantSplit/>
          <w:jc w:val="center"/>
        </w:trPr>
        <w:tc>
          <w:tcPr>
            <w:tcW w:w="2268" w:type="dxa"/>
            <w:tcMar>
              <w:top w:w="85" w:type="dxa"/>
              <w:left w:w="85" w:type="dxa"/>
              <w:bottom w:w="85" w:type="dxa"/>
              <w:right w:w="85" w:type="dxa"/>
            </w:tcMar>
            <w:vAlign w:val="center"/>
          </w:tcPr>
          <w:p w14:paraId="2606C93F" w14:textId="77777777" w:rsidR="00AA6C75" w:rsidRDefault="00914E36">
            <w:pPr>
              <w:spacing w:before="80" w:after="80" w:line="264" w:lineRule="auto"/>
            </w:pPr>
            <w:r>
              <w:rPr>
                <w:sz w:val="21"/>
              </w:rPr>
              <w:t>device sessions</w:t>
            </w:r>
          </w:p>
        </w:tc>
        <w:tc>
          <w:tcPr>
            <w:tcW w:w="3742" w:type="dxa"/>
            <w:tcMar>
              <w:top w:w="85" w:type="dxa"/>
              <w:left w:w="85" w:type="dxa"/>
              <w:bottom w:w="85" w:type="dxa"/>
              <w:right w:w="85" w:type="dxa"/>
            </w:tcMar>
            <w:vAlign w:val="center"/>
          </w:tcPr>
          <w:p w14:paraId="6D632E88" w14:textId="77777777" w:rsidR="00AA6C75" w:rsidRDefault="00914E36">
            <w:pPr>
              <w:spacing w:before="80" w:after="80" w:line="264" w:lineRule="auto"/>
            </w:pPr>
            <w:r>
              <w:rPr>
                <w:sz w:val="21"/>
              </w:rPr>
              <w:t>模拟或实板会话</w:t>
            </w:r>
          </w:p>
        </w:tc>
        <w:tc>
          <w:tcPr>
            <w:tcW w:w="4071" w:type="dxa"/>
            <w:tcMar>
              <w:top w:w="85" w:type="dxa"/>
              <w:left w:w="85" w:type="dxa"/>
              <w:bottom w:w="85" w:type="dxa"/>
              <w:right w:w="85" w:type="dxa"/>
            </w:tcMar>
            <w:vAlign w:val="center"/>
          </w:tcPr>
          <w:p w14:paraId="10FCFD89" w14:textId="77777777" w:rsidR="00AA6C75" w:rsidRDefault="00914E36">
            <w:pPr>
              <w:spacing w:before="80" w:after="80" w:line="264" w:lineRule="auto"/>
            </w:pPr>
            <w:r>
              <w:rPr>
                <w:sz w:val="21"/>
              </w:rPr>
              <w:t>配对、设备占用锁和命令白名单</w:t>
            </w:r>
          </w:p>
        </w:tc>
      </w:tr>
    </w:tbl>
    <w:p w14:paraId="48A93047" w14:textId="77777777" w:rsidR="00AA6C75" w:rsidRDefault="00AA6C75">
      <w:pPr>
        <w:spacing w:before="20" w:after="20" w:line="60" w:lineRule="exact"/>
      </w:pPr>
    </w:p>
    <w:p w14:paraId="1DADF4FA" w14:textId="77777777" w:rsidR="00AA6C75" w:rsidRDefault="00914E36">
      <w:r>
        <w:t>建议常规状态通过</w:t>
      </w:r>
      <w:r>
        <w:t xml:space="preserve"> SSE </w:t>
      </w:r>
      <w:r>
        <w:t>推送，设备数据按需使用</w:t>
      </w:r>
      <w:r>
        <w:t xml:space="preserve"> WebSocket</w:t>
      </w:r>
      <w:r>
        <w:t>。事件带单调序号，断线重连可补拉；不能以流式文本到达替代任务完成事件。所有错误具有稳定错误码，用户界面解释网络、权限、超预算和工程失败的区别。</w:t>
      </w:r>
    </w:p>
    <w:p w14:paraId="359BE4DA" w14:textId="77777777" w:rsidR="00AA6C75" w:rsidRDefault="00914E36">
      <w:pPr>
        <w:pStyle w:val="21"/>
      </w:pPr>
      <w:r>
        <w:t xml:space="preserve">18 3 </w:t>
      </w:r>
      <w:r>
        <w:t>版本快照示例</w:t>
      </w:r>
    </w:p>
    <w:p w14:paraId="38A7445B" w14:textId="77777777" w:rsidR="00AA6C75" w:rsidRDefault="00914E36">
      <w:pPr>
        <w:shd w:val="clear" w:color="auto" w:fill="F4F5F6"/>
        <w:spacing w:after="0" w:line="240" w:lineRule="auto"/>
      </w:pPr>
      <w:r>
        <w:rPr>
          <w:rFonts w:ascii="Consolas" w:hAnsi="Consolas"/>
          <w:sz w:val="19"/>
        </w:rPr>
        <w:t>{</w:t>
      </w:r>
    </w:p>
    <w:p w14:paraId="03F623A4" w14:textId="77777777" w:rsidR="00AA6C75" w:rsidRDefault="00914E36">
      <w:pPr>
        <w:shd w:val="clear" w:color="auto" w:fill="F4F5F6"/>
        <w:spacing w:after="0" w:line="240" w:lineRule="auto"/>
      </w:pPr>
      <w:r>
        <w:rPr>
          <w:rFonts w:ascii="Consolas" w:hAnsi="Consolas"/>
          <w:sz w:val="19"/>
        </w:rPr>
        <w:t xml:space="preserve">  "schema_version": "1.0",</w:t>
      </w:r>
    </w:p>
    <w:p w14:paraId="14C1F01F" w14:textId="77777777" w:rsidR="00AA6C75" w:rsidRDefault="00914E36">
      <w:pPr>
        <w:shd w:val="clear" w:color="auto" w:fill="F4F5F6"/>
        <w:spacing w:after="0" w:line="240" w:lineRule="auto"/>
      </w:pPr>
      <w:r>
        <w:rPr>
          <w:rFonts w:ascii="Consolas" w:hAnsi="Consolas"/>
          <w:sz w:val="19"/>
        </w:rPr>
        <w:t xml:space="preserve">  "project_id": "capture-demo",</w:t>
      </w:r>
    </w:p>
    <w:p w14:paraId="6F2588CF" w14:textId="77777777" w:rsidR="00AA6C75" w:rsidRDefault="00914E36">
      <w:pPr>
        <w:shd w:val="clear" w:color="auto" w:fill="F4F5F6"/>
        <w:spacing w:after="0" w:line="240" w:lineRule="auto"/>
      </w:pPr>
      <w:r>
        <w:rPr>
          <w:rFonts w:ascii="Consolas" w:hAnsi="Consolas"/>
          <w:sz w:val="19"/>
        </w:rPr>
        <w:t xml:space="preserve">  "revision_id": "rev-002",</w:t>
      </w:r>
    </w:p>
    <w:p w14:paraId="0DFE6C35" w14:textId="77777777" w:rsidR="00AA6C75" w:rsidRDefault="00914E36">
      <w:pPr>
        <w:shd w:val="clear" w:color="auto" w:fill="F4F5F6"/>
        <w:spacing w:after="0" w:line="240" w:lineRule="auto"/>
      </w:pPr>
      <w:r>
        <w:rPr>
          <w:rFonts w:ascii="Consolas" w:hAnsi="Consolas"/>
          <w:sz w:val="19"/>
        </w:rPr>
        <w:t xml:space="preserve">  "requirement_ref": "artifact:req-v2",</w:t>
      </w:r>
    </w:p>
    <w:p w14:paraId="7489DC3B" w14:textId="77777777" w:rsidR="00AA6C75" w:rsidRDefault="00914E36">
      <w:pPr>
        <w:shd w:val="clear" w:color="auto" w:fill="F4F5F6"/>
        <w:spacing w:after="0" w:line="240" w:lineRule="auto"/>
      </w:pPr>
      <w:r>
        <w:rPr>
          <w:rFonts w:ascii="Consolas" w:hAnsi="Consolas"/>
          <w:sz w:val="19"/>
        </w:rPr>
        <w:t xml:space="preserve">  "contract_ref": "artifact:contract-v2",</w:t>
      </w:r>
    </w:p>
    <w:p w14:paraId="67D2BF5D" w14:textId="77777777" w:rsidR="00AA6C75" w:rsidRDefault="00914E36">
      <w:pPr>
        <w:shd w:val="clear" w:color="auto" w:fill="F4F5F6"/>
        <w:spacing w:after="0" w:line="240" w:lineRule="auto"/>
      </w:pPr>
      <w:r>
        <w:rPr>
          <w:rFonts w:ascii="Consolas" w:hAnsi="Consolas"/>
          <w:sz w:val="19"/>
        </w:rPr>
        <w:t xml:space="preserve">  "board_profile": "virtual-capture-100mhz",</w:t>
      </w:r>
    </w:p>
    <w:p w14:paraId="1B043D69" w14:textId="77777777" w:rsidR="00AA6C75" w:rsidRDefault="00914E36">
      <w:pPr>
        <w:shd w:val="clear" w:color="auto" w:fill="F4F5F6"/>
        <w:spacing w:after="0" w:line="240" w:lineRule="auto"/>
      </w:pPr>
      <w:r>
        <w:rPr>
          <w:rFonts w:ascii="Consolas" w:hAnsi="Consolas"/>
          <w:sz w:val="19"/>
        </w:rPr>
        <w:t xml:space="preserve">  "coding_model_profile": "deepseek-flash-approved",</w:t>
      </w:r>
    </w:p>
    <w:p w14:paraId="0CB4AAD5" w14:textId="77777777" w:rsidR="00AA6C75" w:rsidRDefault="00914E36">
      <w:pPr>
        <w:shd w:val="clear" w:color="auto" w:fill="F4F5F6"/>
        <w:spacing w:after="0" w:line="240" w:lineRule="auto"/>
      </w:pPr>
      <w:r>
        <w:rPr>
          <w:rFonts w:ascii="Consolas" w:hAnsi="Consolas"/>
          <w:sz w:val="19"/>
        </w:rPr>
        <w:t xml:space="preserve">  "skills_lock_ref": "artifact:skills-lock",</w:t>
      </w:r>
    </w:p>
    <w:p w14:paraId="0A0A5E03" w14:textId="77777777" w:rsidR="00AA6C75" w:rsidRDefault="00914E36">
      <w:pPr>
        <w:shd w:val="clear" w:color="auto" w:fill="F4F5F6"/>
        <w:spacing w:after="0" w:line="240" w:lineRule="auto"/>
      </w:pPr>
      <w:r>
        <w:rPr>
          <w:rFonts w:ascii="Consolas" w:hAnsi="Consolas"/>
          <w:sz w:val="19"/>
        </w:rPr>
        <w:t xml:space="preserve">  "plugins_lock_ref": "artifact:plugins-lock",</w:t>
      </w:r>
    </w:p>
    <w:p w14:paraId="4AC54825" w14:textId="77777777" w:rsidR="00AA6C75" w:rsidRDefault="00914E36">
      <w:pPr>
        <w:shd w:val="clear" w:color="auto" w:fill="F4F5F6"/>
        <w:spacing w:after="0" w:line="240" w:lineRule="auto"/>
      </w:pPr>
      <w:r>
        <w:rPr>
          <w:rFonts w:ascii="Consolas" w:hAnsi="Consolas"/>
          <w:sz w:val="19"/>
        </w:rPr>
        <w:t xml:space="preserve">  "acceptance_suite_ref": "suite:capture-v2",</w:t>
      </w:r>
    </w:p>
    <w:p w14:paraId="0D6D8FFB" w14:textId="77777777" w:rsidR="00AA6C75" w:rsidRDefault="00914E36">
      <w:pPr>
        <w:shd w:val="clear" w:color="auto" w:fill="F4F5F6"/>
        <w:spacing w:after="0" w:line="240" w:lineRule="auto"/>
      </w:pPr>
      <w:r>
        <w:rPr>
          <w:rFonts w:ascii="Consolas" w:hAnsi="Consolas"/>
          <w:sz w:val="19"/>
        </w:rPr>
        <w:t xml:space="preserve">  "hardware_test_status": "NOT_RUN",</w:t>
      </w:r>
    </w:p>
    <w:p w14:paraId="3F39502C" w14:textId="77777777" w:rsidR="00AA6C75" w:rsidRDefault="00914E36">
      <w:pPr>
        <w:shd w:val="clear" w:color="auto" w:fill="F4F5F6"/>
        <w:spacing w:after="0" w:line="240" w:lineRule="auto"/>
      </w:pPr>
      <w:r>
        <w:rPr>
          <w:rFonts w:ascii="Consolas" w:hAnsi="Consolas"/>
          <w:sz w:val="19"/>
        </w:rPr>
        <w:t xml:space="preserve">  "release_scope": "simulation-and-schematic"</w:t>
      </w:r>
    </w:p>
    <w:p w14:paraId="14C58679" w14:textId="77777777" w:rsidR="00AA6C75" w:rsidRDefault="00914E36">
      <w:pPr>
        <w:shd w:val="clear" w:color="auto" w:fill="F4F5F6"/>
        <w:spacing w:after="0" w:line="240" w:lineRule="auto"/>
      </w:pPr>
      <w:r>
        <w:rPr>
          <w:rFonts w:ascii="Consolas" w:hAnsi="Consolas"/>
          <w:sz w:val="19"/>
        </w:rPr>
        <w:t>}</w:t>
      </w:r>
    </w:p>
    <w:p w14:paraId="78C4854E" w14:textId="77777777" w:rsidR="00AA6C75" w:rsidRDefault="00AA6C75"/>
    <w:p w14:paraId="263AE7C4" w14:textId="77777777" w:rsidR="00AA6C75" w:rsidRDefault="00914E36">
      <w:r>
        <w:t>上述标识是设计示例，不是已存在的运行或测试结果。实际系统同时保存代码</w:t>
      </w:r>
      <w:r>
        <w:t xml:space="preserve"> SHA</w:t>
      </w:r>
      <w:r>
        <w:t>、输入及输出哈希、模型实际身份、工具版本、报价快照和授权证据。</w:t>
      </w:r>
    </w:p>
    <w:p w14:paraId="3CDA095E" w14:textId="77777777" w:rsidR="00AA6C75" w:rsidRDefault="00914E36">
      <w:pPr>
        <w:pStyle w:val="1"/>
      </w:pPr>
      <w:bookmarkStart w:id="19" w:name="_Toc244169011"/>
      <w:r>
        <w:t xml:space="preserve">19 </w:t>
      </w:r>
      <w:r>
        <w:t>权限</w:t>
      </w:r>
      <w:r>
        <w:t xml:space="preserve"> </w:t>
      </w:r>
      <w:r>
        <w:t>安全和可观测性</w:t>
      </w:r>
      <w:bookmarkEnd w:id="19"/>
    </w:p>
    <w:p w14:paraId="13A639B6" w14:textId="77777777" w:rsidR="00AA6C75" w:rsidRDefault="00914E36">
      <w:r>
        <w:t>管理员管理凭证、插件和成本上限；开发者创建候选与运行；审核者批准工程与写入；评委只能运行指定演示、查看结果和下载授权样例，不能读取真实项目资料或改模型账号。三人原型允许一人兼任角色，但自己的高风险变更至少由另一人复核。</w:t>
      </w:r>
    </w:p>
    <w:p w14:paraId="6B00B76F" w14:textId="77777777" w:rsidR="00AA6C75" w:rsidRDefault="00914E36">
      <w:r>
        <w:t>工具调用须同时满足用户权限、项目权限、</w:t>
      </w:r>
      <w:r>
        <w:t xml:space="preserve">Agent </w:t>
      </w:r>
      <w:r>
        <w:t>能力、插件权限与动作批准。只读查询、隔离候选文件写入可自动执行；向</w:t>
      </w:r>
      <w:r>
        <w:t xml:space="preserve"> GitHub </w:t>
      </w:r>
      <w:r>
        <w:t>发布、访问未批准外部端点、变更知识范围、烧录、修改设备参数和采购等分别按风险确认。</w:t>
      </w:r>
    </w:p>
    <w:p w14:paraId="1589FFA2" w14:textId="77777777" w:rsidR="00AA6C75" w:rsidRDefault="00914E36">
      <w:r>
        <w:lastRenderedPageBreak/>
        <w:t>不可信文档、代码注释、网页和</w:t>
      </w:r>
      <w:r>
        <w:t xml:space="preserve"> MCP </w:t>
      </w:r>
      <w:r>
        <w:t>返回值都可能含提示注入。系统指令与数据分离，工具能力受网关限制；对</w:t>
      </w:r>
      <w:r>
        <w:t xml:space="preserve"> HTTP </w:t>
      </w:r>
      <w:r>
        <w:t>地址做目的地、</w:t>
      </w:r>
      <w:r>
        <w:t xml:space="preserve">DNS </w:t>
      </w:r>
      <w:r>
        <w:t>和重定向校验，保护元数据地址与非批准内网。用户确有内网工具时通过管理员登记</w:t>
      </w:r>
      <w:r>
        <w:t xml:space="preserve"> Worker </w:t>
      </w:r>
      <w:r>
        <w:t>连接，不通过公共</w:t>
      </w:r>
      <w:r>
        <w:t xml:space="preserve"> URL </w:t>
      </w:r>
      <w:r>
        <w:t>代理任意访问。</w:t>
      </w:r>
    </w:p>
    <w:p w14:paraId="6A20A950" w14:textId="77777777" w:rsidR="00AA6C75" w:rsidRDefault="00914E36">
      <w:r>
        <w:t xml:space="preserve">LLM </w:t>
      </w:r>
      <w:r>
        <w:t>凭证留在后端，</w:t>
      </w:r>
      <w:r>
        <w:t xml:space="preserve">EDA </w:t>
      </w:r>
      <w:r>
        <w:t>沙箱无这些密钥且默认无网络。生成</w:t>
      </w:r>
      <w:r>
        <w:t xml:space="preserve"> HDL </w:t>
      </w:r>
      <w:r>
        <w:t>也可能借系统任务读文件或执行外部行为，必须做语法限制和操作系统级隔离，不能只用正则安全筛查。许可证资源如需网络，隔离到受控</w:t>
      </w:r>
      <w:r>
        <w:t xml:space="preserve"> EDA </w:t>
      </w:r>
      <w:r>
        <w:t>环境并只放行必要地址。</w:t>
      </w:r>
    </w:p>
    <w:p w14:paraId="020C5C80" w14:textId="77777777" w:rsidR="00AA6C75" w:rsidRDefault="00914E36">
      <w:r>
        <w:t>记录每次模型与工具调用的耗时、费用状态、请求</w:t>
      </w:r>
      <w:r>
        <w:t xml:space="preserve"> ID</w:t>
      </w:r>
      <w:r>
        <w:t>、失败类别和工件变更；日志默认脱敏，不记录原始</w:t>
      </w:r>
      <w:r>
        <w:t xml:space="preserve"> Key</w:t>
      </w:r>
      <w:r>
        <w:t>。不要在</w:t>
      </w:r>
      <w:r>
        <w:t xml:space="preserve"> UI </w:t>
      </w:r>
      <w:r>
        <w:t>展示模型隐含思考过程；展示执行计划、调用摘要、结果、依据和批准记录即可。监控队列长度、</w:t>
      </w:r>
      <w:r>
        <w:t xml:space="preserve">Worker </w:t>
      </w:r>
      <w:r>
        <w:t>在线情况、超时率、失败率、存储用量和预算余量。</w:t>
      </w:r>
    </w:p>
    <w:p w14:paraId="2F454656" w14:textId="77777777" w:rsidR="00AA6C75" w:rsidRDefault="00914E36">
      <w:r>
        <w:t>建议私有资料初始保留</w:t>
      </w:r>
      <w:r>
        <w:t xml:space="preserve"> 30 </w:t>
      </w:r>
      <w:r>
        <w:t>天，发布工件按项目策略长期保留；这是待用户确认的默认值。执行删除时同步清理缓存、索引和引用，依法或按授权需要保留的审计项做单独策略；备份恢复与删除边界必须写进使用说明。</w:t>
      </w:r>
    </w:p>
    <w:p w14:paraId="0FA80EB0" w14:textId="77777777" w:rsidR="00AA6C75" w:rsidRDefault="00914E36">
      <w:pPr>
        <w:pStyle w:val="1"/>
      </w:pPr>
      <w:bookmarkStart w:id="20" w:name="_Toc244169012"/>
      <w:r>
        <w:t xml:space="preserve">20 </w:t>
      </w:r>
      <w:r>
        <w:t>工作台页面和交互规格</w:t>
      </w:r>
      <w:bookmarkEnd w:id="20"/>
    </w:p>
    <w:p w14:paraId="3D483E52" w14:textId="77777777" w:rsidR="00AA6C75" w:rsidRDefault="00914E36">
      <w:pPr>
        <w:pStyle w:val="21"/>
      </w:pPr>
      <w:r>
        <w:t xml:space="preserve">20 1 </w:t>
      </w:r>
      <w:r>
        <w:t>页面组织</w:t>
      </w:r>
    </w:p>
    <w:p w14:paraId="178B951A" w14:textId="77777777" w:rsidR="00AA6C75" w:rsidRDefault="00914E36">
      <w:r>
        <w:t>项目首页显示当前需求版本、阶段、关键未知项和最近运行。工程工作台左侧为项目、版本、需求和工件树；中间为多模态对话、澄清问题和执行计划；右侧展示代码差异、图纸、波形、</w:t>
      </w:r>
      <w:r>
        <w:t xml:space="preserve">BOM </w:t>
      </w:r>
      <w:r>
        <w:t>与证据。小屏按标签切换，不能把所有视图强塞到单屏。</w:t>
      </w:r>
    </w:p>
    <w:p w14:paraId="60E3BA98" w14:textId="77777777" w:rsidR="00AA6C75" w:rsidRDefault="00914E36">
      <w:r>
        <w:t>独立页面包括需求与验收、</w:t>
      </w:r>
      <w:r>
        <w:t xml:space="preserve">Agent </w:t>
      </w:r>
      <w:r>
        <w:t>配置、模型中心、</w:t>
      </w:r>
      <w:r>
        <w:t xml:space="preserve">MCP </w:t>
      </w:r>
      <w:r>
        <w:t>工具、知识库、</w:t>
      </w:r>
      <w:r>
        <w:t>Skills</w:t>
      </w:r>
      <w:r>
        <w:t>、插件、运行记录、变更审查、</w:t>
      </w:r>
      <w:r>
        <w:t xml:space="preserve">GitHub </w:t>
      </w:r>
      <w:r>
        <w:t>协作和产品上位机。首版各管理页可以共享一个列表和详情组件，不为每类资源做一套完全不同交互。</w:t>
      </w:r>
    </w:p>
    <w:p w14:paraId="1B7A433F" w14:textId="77777777" w:rsidR="00AA6C75" w:rsidRDefault="00914E36">
      <w:pPr>
        <w:pStyle w:val="21"/>
      </w:pPr>
      <w:r>
        <w:t xml:space="preserve">20 2 </w:t>
      </w:r>
      <w:r>
        <w:t>关键交互</w:t>
      </w:r>
    </w:p>
    <w:p w14:paraId="3C727C30" w14:textId="77777777" w:rsidR="00AA6C75" w:rsidRDefault="00914E36">
      <w:pPr>
        <w:pStyle w:val="a0"/>
      </w:pPr>
      <w:r>
        <w:t>新用户从示例项目开始，先看到原始需求和几个待确认参数，而不是空白聊天框。</w:t>
      </w:r>
    </w:p>
    <w:p w14:paraId="0F130F0A" w14:textId="77777777" w:rsidR="00AA6C75" w:rsidRDefault="00914E36">
      <w:pPr>
        <w:pStyle w:val="a0"/>
      </w:pPr>
      <w:r>
        <w:t>创建任务前展示将使用的模型、工具、资料范围、预计动作和预算上限。</w:t>
      </w:r>
    </w:p>
    <w:p w14:paraId="69349EB0" w14:textId="77777777" w:rsidR="00AA6C75" w:rsidRDefault="00914E36">
      <w:pPr>
        <w:pStyle w:val="a0"/>
      </w:pPr>
      <w:r>
        <w:t>运行时显示真实阶段、等待用户或工具原因、取消入口；没有依据不显示虚假的百分比。</w:t>
      </w:r>
    </w:p>
    <w:p w14:paraId="22B8BEA6" w14:textId="77777777" w:rsidR="00AA6C75" w:rsidRDefault="00914E36">
      <w:pPr>
        <w:pStyle w:val="a0"/>
      </w:pPr>
      <w:r>
        <w:t>变更时先展示影响清单和需要重建的工件，再确认执行；不能直接全量重写。</w:t>
      </w:r>
    </w:p>
    <w:p w14:paraId="2476B1AF" w14:textId="77777777" w:rsidR="00AA6C75" w:rsidRDefault="00914E36">
      <w:pPr>
        <w:pStyle w:val="a0"/>
      </w:pPr>
      <w:r>
        <w:t>点击测试结论可看日志和对应代码版本；点击器件参数可回到来源。</w:t>
      </w:r>
    </w:p>
    <w:p w14:paraId="788B5612" w14:textId="77777777" w:rsidR="00AA6C75" w:rsidRDefault="00914E36">
      <w:pPr>
        <w:pStyle w:val="a0"/>
      </w:pPr>
      <w:r>
        <w:t>图纸预览旁始终提供可编辑源工程和校验报告，不只提供图片下载。</w:t>
      </w:r>
    </w:p>
    <w:p w14:paraId="1471E608" w14:textId="77777777" w:rsidR="00AA6C75" w:rsidRDefault="00914E36">
      <w:pPr>
        <w:pStyle w:val="a0"/>
      </w:pPr>
      <w:r>
        <w:t>证据页区分仿真、回放、</w:t>
      </w:r>
      <w:r>
        <w:t xml:space="preserve">mock </w:t>
      </w:r>
      <w:r>
        <w:t>与实板，旧版本结果显示</w:t>
      </w:r>
      <w:r>
        <w:t xml:space="preserve"> STALE </w:t>
      </w:r>
      <w:r>
        <w:t>或历史标记。</w:t>
      </w:r>
    </w:p>
    <w:p w14:paraId="70926D30" w14:textId="77777777" w:rsidR="00AA6C75" w:rsidRDefault="00914E36">
      <w:pPr>
        <w:pStyle w:val="1"/>
      </w:pPr>
      <w:bookmarkStart w:id="21" w:name="_Toc244169013"/>
      <w:r>
        <w:lastRenderedPageBreak/>
        <w:t xml:space="preserve">21 </w:t>
      </w:r>
      <w:r>
        <w:t>测试与效果评估</w:t>
      </w:r>
      <w:bookmarkEnd w:id="21"/>
    </w:p>
    <w:p w14:paraId="3C73B1B0" w14:textId="77777777" w:rsidR="00AA6C75" w:rsidRDefault="00914E36">
      <w:pPr>
        <w:pStyle w:val="21"/>
      </w:pPr>
      <w:r>
        <w:t xml:space="preserve">21 1 </w:t>
      </w:r>
      <w:r>
        <w:t>平台功能验收</w:t>
      </w:r>
    </w:p>
    <w:p w14:paraId="3D749277" w14:textId="77777777" w:rsidR="00AA6C75" w:rsidRDefault="00914E36">
      <w:r>
        <w:t xml:space="preserve">P0 </w:t>
      </w:r>
      <w:r>
        <w:t>必须验证：</w:t>
      </w:r>
      <w:r>
        <w:t xml:space="preserve">API </w:t>
      </w:r>
      <w:r>
        <w:t>适配的正常与失败路径；需求关键参数未确认时不能进入发布；不同项目资料不能互查；同一任务重复提交不重复发布；</w:t>
      </w:r>
      <w:r>
        <w:t xml:space="preserve">Worker </w:t>
      </w:r>
      <w:r>
        <w:t>重启后可恢复；旧版本结果不污染新版本；取消可追踪；费用缺失不显示零；插件升级不改变在途任务；图纸真实可编辑；外部账号写操作经批准。</w:t>
      </w:r>
    </w:p>
    <w:p w14:paraId="3C23BDCA" w14:textId="77777777" w:rsidR="00AA6C75" w:rsidRDefault="00914E36">
      <w:r>
        <w:t>增加从网页输入需求到下载工程包的端到端测试，至少跑通</w:t>
      </w:r>
      <w:r>
        <w:t xml:space="preserve"> 8 </w:t>
      </w:r>
      <w:r>
        <w:t>路生成、注入错误并修复、</w:t>
      </w:r>
      <w:r>
        <w:t xml:space="preserve">16 </w:t>
      </w:r>
      <w:r>
        <w:t>路变更、失败回退四个场景。固定</w:t>
      </w:r>
      <w:r>
        <w:t xml:space="preserve"> UI </w:t>
      </w:r>
      <w:r>
        <w:t>测试优先使用可复现脚本；</w:t>
      </w:r>
      <w:r>
        <w:t xml:space="preserve">Playwright MCP </w:t>
      </w:r>
      <w:r>
        <w:t>可用于探索缺陷，但不能成为唯一验收手段。</w:t>
      </w:r>
    </w:p>
    <w:p w14:paraId="4234D110" w14:textId="77777777" w:rsidR="00AA6C75" w:rsidRDefault="00914E36">
      <w:pPr>
        <w:pStyle w:val="21"/>
      </w:pPr>
      <w:r>
        <w:t xml:space="preserve">21 2 </w:t>
      </w:r>
      <w:r>
        <w:t>对照实验</w:t>
      </w:r>
    </w:p>
    <w:p w14:paraId="7F45351D" w14:textId="77777777" w:rsidR="00AA6C75" w:rsidRDefault="00914E36">
      <w:r>
        <w:t>设置三个组：直接单模型生成；单</w:t>
      </w:r>
      <w:r>
        <w:t xml:space="preserve"> Agent </w:t>
      </w:r>
      <w:r>
        <w:t>加相同工具和修复预算；完整多</w:t>
      </w:r>
      <w:r>
        <w:t xml:space="preserve"> Agent </w:t>
      </w:r>
      <w:r>
        <w:t>契约与变更流程。比较模型、任务集合、总调用或成本上限、修复次数、工具版本与输入资料，不能让多</w:t>
      </w:r>
      <w:r>
        <w:t xml:space="preserve"> Agent </w:t>
      </w:r>
      <w:r>
        <w:t>组多用数倍资源后声称只由协作带来提升。</w:t>
      </w:r>
    </w:p>
    <w:p w14:paraId="1D13A5BA" w14:textId="77777777" w:rsidR="00AA6C75" w:rsidRDefault="00914E36">
      <w:r>
        <w:t>建议开发阶段准备</w:t>
      </w:r>
      <w:r>
        <w:t xml:space="preserve"> 12 </w:t>
      </w:r>
      <w:r>
        <w:t>个小任务和</w:t>
      </w:r>
      <w:r>
        <w:t xml:space="preserve"> 6 </w:t>
      </w:r>
      <w:r>
        <w:t>个变更任务，最终另保留未用于调参的任务。至少报告首次编译通过率、独立功能通过率、修复后通过率、变更后一致性、误报通过次数、人工介入次数、完成时间和实际</w:t>
      </w:r>
      <w:r>
        <w:t xml:space="preserve"> API </w:t>
      </w:r>
      <w:r>
        <w:t>费用。若样本少，只做描述性结果，不包装成普遍统计结论。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3622C851" w14:textId="77777777">
        <w:trPr>
          <w:cantSplit/>
          <w:tblHeader/>
          <w:jc w:val="center"/>
        </w:trPr>
        <w:tc>
          <w:tcPr>
            <w:tcW w:w="2268" w:type="dxa"/>
            <w:shd w:val="clear" w:color="auto" w:fill="DCE7EF"/>
            <w:tcMar>
              <w:top w:w="85" w:type="dxa"/>
              <w:left w:w="85" w:type="dxa"/>
              <w:bottom w:w="85" w:type="dxa"/>
              <w:right w:w="85" w:type="dxa"/>
            </w:tcMar>
            <w:vAlign w:val="center"/>
          </w:tcPr>
          <w:p w14:paraId="15C9A4B8" w14:textId="77777777" w:rsidR="00AA6C75" w:rsidRDefault="00914E36">
            <w:pPr>
              <w:keepNext/>
              <w:spacing w:before="80" w:after="80" w:line="264" w:lineRule="auto"/>
            </w:pPr>
            <w:r>
              <w:rPr>
                <w:b/>
                <w:sz w:val="21"/>
              </w:rPr>
              <w:t>指标</w:t>
            </w:r>
          </w:p>
        </w:tc>
        <w:tc>
          <w:tcPr>
            <w:tcW w:w="3742" w:type="dxa"/>
            <w:shd w:val="clear" w:color="auto" w:fill="DCE7EF"/>
            <w:tcMar>
              <w:top w:w="85" w:type="dxa"/>
              <w:left w:w="85" w:type="dxa"/>
              <w:bottom w:w="85" w:type="dxa"/>
              <w:right w:w="85" w:type="dxa"/>
            </w:tcMar>
            <w:vAlign w:val="center"/>
          </w:tcPr>
          <w:p w14:paraId="73C0D9A4" w14:textId="77777777" w:rsidR="00AA6C75" w:rsidRDefault="00914E36">
            <w:pPr>
              <w:keepNext/>
              <w:spacing w:before="80" w:after="80" w:line="264" w:lineRule="auto"/>
            </w:pPr>
            <w:r>
              <w:rPr>
                <w:b/>
                <w:sz w:val="21"/>
              </w:rPr>
              <w:t>定义</w:t>
            </w:r>
          </w:p>
        </w:tc>
        <w:tc>
          <w:tcPr>
            <w:tcW w:w="4071" w:type="dxa"/>
            <w:shd w:val="clear" w:color="auto" w:fill="DCE7EF"/>
            <w:tcMar>
              <w:top w:w="85" w:type="dxa"/>
              <w:left w:w="85" w:type="dxa"/>
              <w:bottom w:w="85" w:type="dxa"/>
              <w:right w:w="85" w:type="dxa"/>
            </w:tcMar>
            <w:vAlign w:val="center"/>
          </w:tcPr>
          <w:p w14:paraId="486A6EA0" w14:textId="77777777" w:rsidR="00AA6C75" w:rsidRDefault="00914E36">
            <w:pPr>
              <w:keepNext/>
              <w:spacing w:before="80" w:after="80" w:line="264" w:lineRule="auto"/>
            </w:pPr>
            <w:r>
              <w:rPr>
                <w:b/>
                <w:sz w:val="21"/>
              </w:rPr>
              <w:t>首版要求</w:t>
            </w:r>
          </w:p>
        </w:tc>
      </w:tr>
      <w:tr w:rsidR="00AA6C75" w14:paraId="228DF01B" w14:textId="77777777">
        <w:trPr>
          <w:cantSplit/>
          <w:jc w:val="center"/>
        </w:trPr>
        <w:tc>
          <w:tcPr>
            <w:tcW w:w="2268" w:type="dxa"/>
            <w:tcMar>
              <w:top w:w="85" w:type="dxa"/>
              <w:left w:w="85" w:type="dxa"/>
              <w:bottom w:w="85" w:type="dxa"/>
              <w:right w:w="85" w:type="dxa"/>
            </w:tcMar>
            <w:vAlign w:val="center"/>
          </w:tcPr>
          <w:p w14:paraId="6F6B9D3F" w14:textId="77777777" w:rsidR="00AA6C75" w:rsidRDefault="00914E36">
            <w:pPr>
              <w:spacing w:before="80" w:after="80" w:line="264" w:lineRule="auto"/>
            </w:pPr>
            <w:r>
              <w:rPr>
                <w:sz w:val="21"/>
              </w:rPr>
              <w:t>误报通过</w:t>
            </w:r>
          </w:p>
        </w:tc>
        <w:tc>
          <w:tcPr>
            <w:tcW w:w="3742" w:type="dxa"/>
            <w:tcMar>
              <w:top w:w="85" w:type="dxa"/>
              <w:left w:w="85" w:type="dxa"/>
              <w:bottom w:w="85" w:type="dxa"/>
              <w:right w:w="85" w:type="dxa"/>
            </w:tcMar>
            <w:vAlign w:val="center"/>
          </w:tcPr>
          <w:p w14:paraId="0E7C6137" w14:textId="77777777" w:rsidR="00AA6C75" w:rsidRDefault="00914E36">
            <w:pPr>
              <w:spacing w:before="80" w:after="80" w:line="264" w:lineRule="auto"/>
            </w:pPr>
            <w:r>
              <w:rPr>
                <w:sz w:val="21"/>
              </w:rPr>
              <w:t>标为</w:t>
            </w:r>
            <w:r>
              <w:rPr>
                <w:sz w:val="21"/>
              </w:rPr>
              <w:t xml:space="preserve"> PASS </w:t>
            </w:r>
            <w:r>
              <w:rPr>
                <w:sz w:val="21"/>
              </w:rPr>
              <w:t>但独立验收失败的次数</w:t>
            </w:r>
          </w:p>
        </w:tc>
        <w:tc>
          <w:tcPr>
            <w:tcW w:w="4071" w:type="dxa"/>
            <w:tcMar>
              <w:top w:w="85" w:type="dxa"/>
              <w:left w:w="85" w:type="dxa"/>
              <w:bottom w:w="85" w:type="dxa"/>
              <w:right w:w="85" w:type="dxa"/>
            </w:tcMar>
            <w:vAlign w:val="center"/>
          </w:tcPr>
          <w:p w14:paraId="54AA410A" w14:textId="77777777" w:rsidR="00AA6C75" w:rsidRDefault="00914E36">
            <w:pPr>
              <w:spacing w:before="80" w:after="80" w:line="264" w:lineRule="auto"/>
            </w:pPr>
            <w:r>
              <w:rPr>
                <w:sz w:val="21"/>
              </w:rPr>
              <w:t>必须为零，发现即阻断发布</w:t>
            </w:r>
          </w:p>
        </w:tc>
      </w:tr>
      <w:tr w:rsidR="00AA6C75" w14:paraId="249DB41F" w14:textId="77777777">
        <w:trPr>
          <w:cantSplit/>
          <w:jc w:val="center"/>
        </w:trPr>
        <w:tc>
          <w:tcPr>
            <w:tcW w:w="2268" w:type="dxa"/>
            <w:tcMar>
              <w:top w:w="85" w:type="dxa"/>
              <w:left w:w="85" w:type="dxa"/>
              <w:bottom w:w="85" w:type="dxa"/>
              <w:right w:w="85" w:type="dxa"/>
            </w:tcMar>
            <w:vAlign w:val="center"/>
          </w:tcPr>
          <w:p w14:paraId="3A40FC9F" w14:textId="77777777" w:rsidR="00AA6C75" w:rsidRDefault="00914E36">
            <w:pPr>
              <w:spacing w:before="80" w:after="80" w:line="264" w:lineRule="auto"/>
            </w:pPr>
            <w:r>
              <w:rPr>
                <w:sz w:val="21"/>
              </w:rPr>
              <w:t>关键工件追溯</w:t>
            </w:r>
          </w:p>
        </w:tc>
        <w:tc>
          <w:tcPr>
            <w:tcW w:w="3742" w:type="dxa"/>
            <w:tcMar>
              <w:top w:w="85" w:type="dxa"/>
              <w:left w:w="85" w:type="dxa"/>
              <w:bottom w:w="85" w:type="dxa"/>
              <w:right w:w="85" w:type="dxa"/>
            </w:tcMar>
            <w:vAlign w:val="center"/>
          </w:tcPr>
          <w:p w14:paraId="6A283E2B" w14:textId="77777777" w:rsidR="00AA6C75" w:rsidRDefault="00914E36">
            <w:pPr>
              <w:spacing w:before="80" w:after="80" w:line="264" w:lineRule="auto"/>
            </w:pPr>
            <w:r>
              <w:rPr>
                <w:sz w:val="21"/>
              </w:rPr>
              <w:t>可关联输入版本及证据的关键工件占比</w:t>
            </w:r>
          </w:p>
        </w:tc>
        <w:tc>
          <w:tcPr>
            <w:tcW w:w="4071" w:type="dxa"/>
            <w:tcMar>
              <w:top w:w="85" w:type="dxa"/>
              <w:left w:w="85" w:type="dxa"/>
              <w:bottom w:w="85" w:type="dxa"/>
              <w:right w:w="85" w:type="dxa"/>
            </w:tcMar>
            <w:vAlign w:val="center"/>
          </w:tcPr>
          <w:p w14:paraId="24E5F2BB" w14:textId="77777777" w:rsidR="00AA6C75" w:rsidRDefault="00914E36">
            <w:pPr>
              <w:spacing w:before="80" w:after="80" w:line="264" w:lineRule="auto"/>
            </w:pPr>
            <w:r>
              <w:rPr>
                <w:sz w:val="21"/>
              </w:rPr>
              <w:t>演示工程必须全部可追溯</w:t>
            </w:r>
          </w:p>
        </w:tc>
      </w:tr>
      <w:tr w:rsidR="00AA6C75" w14:paraId="318191C8" w14:textId="77777777">
        <w:trPr>
          <w:cantSplit/>
          <w:jc w:val="center"/>
        </w:trPr>
        <w:tc>
          <w:tcPr>
            <w:tcW w:w="2268" w:type="dxa"/>
            <w:tcMar>
              <w:top w:w="85" w:type="dxa"/>
              <w:left w:w="85" w:type="dxa"/>
              <w:bottom w:w="85" w:type="dxa"/>
              <w:right w:w="85" w:type="dxa"/>
            </w:tcMar>
            <w:vAlign w:val="center"/>
          </w:tcPr>
          <w:p w14:paraId="5113C7FA" w14:textId="77777777" w:rsidR="00AA6C75" w:rsidRDefault="00914E36">
            <w:pPr>
              <w:spacing w:before="80" w:after="80" w:line="264" w:lineRule="auto"/>
            </w:pPr>
            <w:r>
              <w:rPr>
                <w:sz w:val="21"/>
              </w:rPr>
              <w:t>跨层一致性</w:t>
            </w:r>
          </w:p>
        </w:tc>
        <w:tc>
          <w:tcPr>
            <w:tcW w:w="3742" w:type="dxa"/>
            <w:tcMar>
              <w:top w:w="85" w:type="dxa"/>
              <w:left w:w="85" w:type="dxa"/>
              <w:bottom w:w="85" w:type="dxa"/>
              <w:right w:w="85" w:type="dxa"/>
            </w:tcMar>
            <w:vAlign w:val="center"/>
          </w:tcPr>
          <w:p w14:paraId="7EEB9CEE" w14:textId="77777777" w:rsidR="00AA6C75" w:rsidRDefault="00914E36">
            <w:pPr>
              <w:spacing w:before="80" w:after="80" w:line="264" w:lineRule="auto"/>
            </w:pPr>
            <w:r>
              <w:rPr>
                <w:sz w:val="21"/>
              </w:rPr>
              <w:t>已批准字段在代码、图纸、协议、</w:t>
            </w:r>
            <w:r>
              <w:rPr>
                <w:sz w:val="21"/>
              </w:rPr>
              <w:t>UI</w:t>
            </w:r>
            <w:r>
              <w:rPr>
                <w:sz w:val="21"/>
              </w:rPr>
              <w:t>、测试中的一致情况</w:t>
            </w:r>
          </w:p>
        </w:tc>
        <w:tc>
          <w:tcPr>
            <w:tcW w:w="4071" w:type="dxa"/>
            <w:tcMar>
              <w:top w:w="85" w:type="dxa"/>
              <w:left w:w="85" w:type="dxa"/>
              <w:bottom w:w="85" w:type="dxa"/>
              <w:right w:w="85" w:type="dxa"/>
            </w:tcMar>
            <w:vAlign w:val="center"/>
          </w:tcPr>
          <w:p w14:paraId="2FF051DF" w14:textId="77777777" w:rsidR="00AA6C75" w:rsidRDefault="00914E36">
            <w:pPr>
              <w:spacing w:before="80" w:after="80" w:line="264" w:lineRule="auto"/>
            </w:pPr>
            <w:r>
              <w:rPr>
                <w:sz w:val="21"/>
              </w:rPr>
              <w:t>8</w:t>
            </w:r>
            <w:r>
              <w:rPr>
                <w:sz w:val="21"/>
              </w:rPr>
              <w:t>／</w:t>
            </w:r>
            <w:r>
              <w:rPr>
                <w:sz w:val="21"/>
              </w:rPr>
              <w:t xml:space="preserve">16 </w:t>
            </w:r>
            <w:r>
              <w:rPr>
                <w:sz w:val="21"/>
              </w:rPr>
              <w:t>路演示全部关键字段满足</w:t>
            </w:r>
          </w:p>
        </w:tc>
      </w:tr>
      <w:tr w:rsidR="00AA6C75" w14:paraId="3D1D25BF" w14:textId="77777777">
        <w:trPr>
          <w:cantSplit/>
          <w:jc w:val="center"/>
        </w:trPr>
        <w:tc>
          <w:tcPr>
            <w:tcW w:w="2268" w:type="dxa"/>
            <w:tcMar>
              <w:top w:w="85" w:type="dxa"/>
              <w:left w:w="85" w:type="dxa"/>
              <w:bottom w:w="85" w:type="dxa"/>
              <w:right w:w="85" w:type="dxa"/>
            </w:tcMar>
            <w:vAlign w:val="center"/>
          </w:tcPr>
          <w:p w14:paraId="52C28138" w14:textId="77777777" w:rsidR="00AA6C75" w:rsidRDefault="00914E36">
            <w:pPr>
              <w:spacing w:before="80" w:after="80" w:line="264" w:lineRule="auto"/>
            </w:pPr>
            <w:r>
              <w:rPr>
                <w:sz w:val="21"/>
              </w:rPr>
              <w:t>功能通过率</w:t>
            </w:r>
          </w:p>
        </w:tc>
        <w:tc>
          <w:tcPr>
            <w:tcW w:w="3742" w:type="dxa"/>
            <w:tcMar>
              <w:top w:w="85" w:type="dxa"/>
              <w:left w:w="85" w:type="dxa"/>
              <w:bottom w:w="85" w:type="dxa"/>
              <w:right w:w="85" w:type="dxa"/>
            </w:tcMar>
            <w:vAlign w:val="center"/>
          </w:tcPr>
          <w:p w14:paraId="0AE419D6" w14:textId="77777777" w:rsidR="00AA6C75" w:rsidRDefault="00914E36">
            <w:pPr>
              <w:spacing w:before="80" w:after="80" w:line="264" w:lineRule="auto"/>
            </w:pPr>
            <w:r>
              <w:rPr>
                <w:sz w:val="21"/>
              </w:rPr>
              <w:t>固定测试集通过数除以任务数</w:t>
            </w:r>
          </w:p>
        </w:tc>
        <w:tc>
          <w:tcPr>
            <w:tcW w:w="4071" w:type="dxa"/>
            <w:tcMar>
              <w:top w:w="85" w:type="dxa"/>
              <w:left w:w="85" w:type="dxa"/>
              <w:bottom w:w="85" w:type="dxa"/>
              <w:right w:w="85" w:type="dxa"/>
            </w:tcMar>
            <w:vAlign w:val="center"/>
          </w:tcPr>
          <w:p w14:paraId="6BBFEE12" w14:textId="77777777" w:rsidR="00AA6C75" w:rsidRDefault="00914E36">
            <w:pPr>
              <w:spacing w:before="80" w:after="80" w:line="264" w:lineRule="auto"/>
            </w:pPr>
            <w:r>
              <w:rPr>
                <w:sz w:val="21"/>
              </w:rPr>
              <w:t>实测报告，不预设为既成成绩</w:t>
            </w:r>
          </w:p>
        </w:tc>
      </w:tr>
      <w:tr w:rsidR="00AA6C75" w14:paraId="0171AD43" w14:textId="77777777">
        <w:trPr>
          <w:cantSplit/>
          <w:jc w:val="center"/>
        </w:trPr>
        <w:tc>
          <w:tcPr>
            <w:tcW w:w="2268" w:type="dxa"/>
            <w:tcMar>
              <w:top w:w="85" w:type="dxa"/>
              <w:left w:w="85" w:type="dxa"/>
              <w:bottom w:w="85" w:type="dxa"/>
              <w:right w:w="85" w:type="dxa"/>
            </w:tcMar>
            <w:vAlign w:val="center"/>
          </w:tcPr>
          <w:p w14:paraId="223DD7F2" w14:textId="77777777" w:rsidR="00AA6C75" w:rsidRDefault="00914E36">
            <w:pPr>
              <w:spacing w:before="80" w:after="80" w:line="264" w:lineRule="auto"/>
            </w:pPr>
            <w:r>
              <w:rPr>
                <w:sz w:val="21"/>
              </w:rPr>
              <w:t>引用正确率</w:t>
            </w:r>
          </w:p>
        </w:tc>
        <w:tc>
          <w:tcPr>
            <w:tcW w:w="3742" w:type="dxa"/>
            <w:tcMar>
              <w:top w:w="85" w:type="dxa"/>
              <w:left w:w="85" w:type="dxa"/>
              <w:bottom w:w="85" w:type="dxa"/>
              <w:right w:w="85" w:type="dxa"/>
            </w:tcMar>
            <w:vAlign w:val="center"/>
          </w:tcPr>
          <w:p w14:paraId="3992244C" w14:textId="77777777" w:rsidR="00AA6C75" w:rsidRDefault="00914E36">
            <w:pPr>
              <w:spacing w:before="80" w:after="80" w:line="264" w:lineRule="auto"/>
            </w:pPr>
            <w:r>
              <w:rPr>
                <w:sz w:val="21"/>
              </w:rPr>
              <w:t>人工检查引用是否支持所述结论</w:t>
            </w:r>
          </w:p>
        </w:tc>
        <w:tc>
          <w:tcPr>
            <w:tcW w:w="4071" w:type="dxa"/>
            <w:tcMar>
              <w:top w:w="85" w:type="dxa"/>
              <w:left w:w="85" w:type="dxa"/>
              <w:bottom w:w="85" w:type="dxa"/>
              <w:right w:w="85" w:type="dxa"/>
            </w:tcMar>
            <w:vAlign w:val="center"/>
          </w:tcPr>
          <w:p w14:paraId="36875918" w14:textId="77777777" w:rsidR="00AA6C75" w:rsidRDefault="00914E36">
            <w:pPr>
              <w:spacing w:before="80" w:after="80" w:line="264" w:lineRule="auto"/>
            </w:pPr>
            <w:r>
              <w:rPr>
                <w:sz w:val="21"/>
              </w:rPr>
              <w:t>标注样本和错误类型，持续改进</w:t>
            </w:r>
          </w:p>
        </w:tc>
      </w:tr>
      <w:tr w:rsidR="00AA6C75" w14:paraId="22149E1D" w14:textId="77777777">
        <w:trPr>
          <w:cantSplit/>
          <w:jc w:val="center"/>
        </w:trPr>
        <w:tc>
          <w:tcPr>
            <w:tcW w:w="2268" w:type="dxa"/>
            <w:tcMar>
              <w:top w:w="85" w:type="dxa"/>
              <w:left w:w="85" w:type="dxa"/>
              <w:bottom w:w="85" w:type="dxa"/>
              <w:right w:w="85" w:type="dxa"/>
            </w:tcMar>
            <w:vAlign w:val="center"/>
          </w:tcPr>
          <w:p w14:paraId="01109805" w14:textId="77777777" w:rsidR="00AA6C75" w:rsidRDefault="00914E36">
            <w:pPr>
              <w:spacing w:before="80" w:after="80" w:line="264" w:lineRule="auto"/>
            </w:pPr>
            <w:r>
              <w:rPr>
                <w:sz w:val="21"/>
              </w:rPr>
              <w:t>成本和耗时</w:t>
            </w:r>
          </w:p>
        </w:tc>
        <w:tc>
          <w:tcPr>
            <w:tcW w:w="3742" w:type="dxa"/>
            <w:tcMar>
              <w:top w:w="85" w:type="dxa"/>
              <w:left w:w="85" w:type="dxa"/>
              <w:bottom w:w="85" w:type="dxa"/>
              <w:right w:w="85" w:type="dxa"/>
            </w:tcMar>
            <w:vAlign w:val="center"/>
          </w:tcPr>
          <w:p w14:paraId="74A49F87" w14:textId="77777777" w:rsidR="00AA6C75" w:rsidRDefault="00914E36">
            <w:pPr>
              <w:spacing w:before="80" w:after="80" w:line="264" w:lineRule="auto"/>
            </w:pPr>
            <w:r>
              <w:rPr>
                <w:sz w:val="21"/>
              </w:rPr>
              <w:t>包含失败及重试的实际值</w:t>
            </w:r>
          </w:p>
        </w:tc>
        <w:tc>
          <w:tcPr>
            <w:tcW w:w="4071" w:type="dxa"/>
            <w:tcMar>
              <w:top w:w="85" w:type="dxa"/>
              <w:left w:w="85" w:type="dxa"/>
              <w:bottom w:w="85" w:type="dxa"/>
              <w:right w:w="85" w:type="dxa"/>
            </w:tcMar>
            <w:vAlign w:val="center"/>
          </w:tcPr>
          <w:p w14:paraId="6A88EDB8" w14:textId="77777777" w:rsidR="00AA6C75" w:rsidRDefault="00914E36">
            <w:pPr>
              <w:spacing w:before="80" w:after="80" w:line="264" w:lineRule="auto"/>
            </w:pPr>
            <w:r>
              <w:rPr>
                <w:sz w:val="21"/>
              </w:rPr>
              <w:t>未知消耗单列，不删除失败样本</w:t>
            </w:r>
          </w:p>
        </w:tc>
      </w:tr>
    </w:tbl>
    <w:p w14:paraId="0C027217" w14:textId="77777777" w:rsidR="00AA6C75" w:rsidRDefault="00AA6C75">
      <w:pPr>
        <w:spacing w:before="20" w:after="20" w:line="60" w:lineRule="exact"/>
      </w:pPr>
    </w:p>
    <w:p w14:paraId="54DF8EA2" w14:textId="77777777" w:rsidR="00AA6C75" w:rsidRDefault="00914E36">
      <w:pPr>
        <w:pStyle w:val="21"/>
      </w:pPr>
      <w:r>
        <w:lastRenderedPageBreak/>
        <w:t xml:space="preserve">21 3 </w:t>
      </w:r>
      <w:r>
        <w:t>人工试用与应用价值</w:t>
      </w:r>
    </w:p>
    <w:p w14:paraId="1F6FB21F" w14:textId="77777777" w:rsidR="00AA6C75" w:rsidRDefault="00914E36">
      <w:r>
        <w:t>邀请两至三位有</w:t>
      </w:r>
      <w:r>
        <w:t xml:space="preserve"> FPGA </w:t>
      </w:r>
      <w:r>
        <w:t>开发经历的人使用同一任务，记录当前手工流程耗时、必须人工决策的点和平台误导风险。使用匿名反馈，保留任务难度和经验差异；不要先写</w:t>
      </w:r>
      <w:r>
        <w:t>“</w:t>
      </w:r>
      <w:r>
        <w:t>效率提升</w:t>
      </w:r>
      <w:r>
        <w:t xml:space="preserve"> 50%”</w:t>
      </w:r>
      <w:r>
        <w:t>再寻找结果支持。真实痛点、清晰边界和可重现数据比堆叠更多模型更有说服力。</w:t>
      </w:r>
    </w:p>
    <w:p w14:paraId="1B111DDD" w14:textId="77777777" w:rsidR="00AA6C75" w:rsidRDefault="00914E36">
      <w:pPr>
        <w:pStyle w:val="1"/>
      </w:pPr>
      <w:bookmarkStart w:id="22" w:name="_Toc244169014"/>
      <w:r>
        <w:t xml:space="preserve">22 </w:t>
      </w:r>
      <w:r>
        <w:t>三人分工和阶段计划</w:t>
      </w:r>
      <w:bookmarkEnd w:id="22"/>
    </w:p>
    <w:p w14:paraId="7AB36F83" w14:textId="77777777" w:rsidR="00AA6C75" w:rsidRDefault="00914E36">
      <w:pPr>
        <w:pStyle w:val="21"/>
      </w:pPr>
      <w:r>
        <w:t xml:space="preserve">22 1 </w:t>
      </w:r>
      <w:r>
        <w:t>两人编码加一人协调验收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12755027" w14:textId="77777777">
        <w:trPr>
          <w:cantSplit/>
          <w:tblHeader/>
          <w:jc w:val="center"/>
        </w:trPr>
        <w:tc>
          <w:tcPr>
            <w:tcW w:w="2268" w:type="dxa"/>
            <w:shd w:val="clear" w:color="auto" w:fill="DCE7EF"/>
            <w:tcMar>
              <w:top w:w="85" w:type="dxa"/>
              <w:left w:w="85" w:type="dxa"/>
              <w:bottom w:w="85" w:type="dxa"/>
              <w:right w:w="85" w:type="dxa"/>
            </w:tcMar>
            <w:vAlign w:val="center"/>
          </w:tcPr>
          <w:p w14:paraId="50C9F8B0" w14:textId="77777777" w:rsidR="00AA6C75" w:rsidRDefault="00914E36">
            <w:pPr>
              <w:keepNext/>
              <w:spacing w:before="80" w:after="80" w:line="264" w:lineRule="auto"/>
            </w:pPr>
            <w:r>
              <w:rPr>
                <w:b/>
                <w:sz w:val="21"/>
              </w:rPr>
              <w:t>成员</w:t>
            </w:r>
          </w:p>
        </w:tc>
        <w:tc>
          <w:tcPr>
            <w:tcW w:w="3742" w:type="dxa"/>
            <w:shd w:val="clear" w:color="auto" w:fill="DCE7EF"/>
            <w:tcMar>
              <w:top w:w="85" w:type="dxa"/>
              <w:left w:w="85" w:type="dxa"/>
              <w:bottom w:w="85" w:type="dxa"/>
              <w:right w:w="85" w:type="dxa"/>
            </w:tcMar>
            <w:vAlign w:val="center"/>
          </w:tcPr>
          <w:p w14:paraId="6F565AC4" w14:textId="77777777" w:rsidR="00AA6C75" w:rsidRDefault="00914E36">
            <w:pPr>
              <w:keepNext/>
              <w:spacing w:before="80" w:after="80" w:line="264" w:lineRule="auto"/>
            </w:pPr>
            <w:r>
              <w:rPr>
                <w:b/>
                <w:sz w:val="21"/>
              </w:rPr>
              <w:t>主责</w:t>
            </w:r>
          </w:p>
        </w:tc>
        <w:tc>
          <w:tcPr>
            <w:tcW w:w="4071" w:type="dxa"/>
            <w:shd w:val="clear" w:color="auto" w:fill="DCE7EF"/>
            <w:tcMar>
              <w:top w:w="85" w:type="dxa"/>
              <w:left w:w="85" w:type="dxa"/>
              <w:bottom w:w="85" w:type="dxa"/>
              <w:right w:w="85" w:type="dxa"/>
            </w:tcMar>
            <w:vAlign w:val="center"/>
          </w:tcPr>
          <w:p w14:paraId="5EE50172" w14:textId="77777777" w:rsidR="00AA6C75" w:rsidRDefault="00914E36">
            <w:pPr>
              <w:keepNext/>
              <w:spacing w:before="80" w:after="80" w:line="264" w:lineRule="auto"/>
            </w:pPr>
            <w:r>
              <w:rPr>
                <w:b/>
                <w:sz w:val="21"/>
              </w:rPr>
              <w:t>交叉复核</w:t>
            </w:r>
          </w:p>
        </w:tc>
      </w:tr>
      <w:tr w:rsidR="00AA6C75" w14:paraId="7D1175F3" w14:textId="77777777">
        <w:trPr>
          <w:cantSplit/>
          <w:jc w:val="center"/>
        </w:trPr>
        <w:tc>
          <w:tcPr>
            <w:tcW w:w="2268" w:type="dxa"/>
            <w:tcMar>
              <w:top w:w="85" w:type="dxa"/>
              <w:left w:w="85" w:type="dxa"/>
              <w:bottom w:w="85" w:type="dxa"/>
              <w:right w:w="85" w:type="dxa"/>
            </w:tcMar>
            <w:vAlign w:val="center"/>
          </w:tcPr>
          <w:p w14:paraId="3990A490" w14:textId="77777777" w:rsidR="00AA6C75" w:rsidRDefault="00914E36">
            <w:pPr>
              <w:spacing w:before="80" w:after="80" w:line="264" w:lineRule="auto"/>
            </w:pPr>
            <w:r>
              <w:rPr>
                <w:sz w:val="21"/>
              </w:rPr>
              <w:t xml:space="preserve">A </w:t>
            </w:r>
            <w:r>
              <w:rPr>
                <w:sz w:val="21"/>
              </w:rPr>
              <w:t>平台全栈开发</w:t>
            </w:r>
          </w:p>
        </w:tc>
        <w:tc>
          <w:tcPr>
            <w:tcW w:w="3742" w:type="dxa"/>
            <w:tcMar>
              <w:top w:w="85" w:type="dxa"/>
              <w:left w:w="85" w:type="dxa"/>
              <w:bottom w:w="85" w:type="dxa"/>
              <w:right w:w="85" w:type="dxa"/>
            </w:tcMar>
            <w:vAlign w:val="center"/>
          </w:tcPr>
          <w:p w14:paraId="7D05EB38" w14:textId="77777777" w:rsidR="00AA6C75" w:rsidRDefault="00914E36">
            <w:pPr>
              <w:spacing w:before="80" w:after="80" w:line="264" w:lineRule="auto"/>
            </w:pPr>
            <w:r>
              <w:rPr>
                <w:sz w:val="21"/>
              </w:rPr>
              <w:t>本机启动、数据库与权限、模型和编排、工作台、完整管理与扩展</w:t>
            </w:r>
            <w:r>
              <w:rPr>
                <w:sz w:val="21"/>
              </w:rPr>
              <w:t xml:space="preserve"> SDK</w:t>
            </w:r>
            <w:r>
              <w:rPr>
                <w:sz w:val="21"/>
              </w:rPr>
              <w:t>、</w:t>
            </w:r>
            <w:r>
              <w:rPr>
                <w:sz w:val="21"/>
              </w:rPr>
              <w:t>GitHub</w:t>
            </w:r>
          </w:p>
        </w:tc>
        <w:tc>
          <w:tcPr>
            <w:tcW w:w="4071" w:type="dxa"/>
            <w:tcMar>
              <w:top w:w="85" w:type="dxa"/>
              <w:left w:w="85" w:type="dxa"/>
              <w:bottom w:w="85" w:type="dxa"/>
              <w:right w:w="85" w:type="dxa"/>
            </w:tcMar>
            <w:vAlign w:val="center"/>
          </w:tcPr>
          <w:p w14:paraId="671DCB69" w14:textId="77777777" w:rsidR="00AA6C75" w:rsidRDefault="00914E36">
            <w:pPr>
              <w:spacing w:before="80" w:after="80" w:line="264" w:lineRule="auto"/>
            </w:pPr>
            <w:r>
              <w:rPr>
                <w:sz w:val="21"/>
              </w:rPr>
              <w:t xml:space="preserve">B </w:t>
            </w:r>
            <w:r>
              <w:rPr>
                <w:sz w:val="21"/>
              </w:rPr>
              <w:t>复核工具权限与协议；</w:t>
            </w:r>
            <w:r>
              <w:rPr>
                <w:sz w:val="21"/>
              </w:rPr>
              <w:t xml:space="preserve">C </w:t>
            </w:r>
            <w:r>
              <w:rPr>
                <w:sz w:val="21"/>
              </w:rPr>
              <w:t>按脚本验收用户流程</w:t>
            </w:r>
          </w:p>
        </w:tc>
      </w:tr>
      <w:tr w:rsidR="00AA6C75" w14:paraId="332B1293" w14:textId="77777777">
        <w:trPr>
          <w:cantSplit/>
          <w:jc w:val="center"/>
        </w:trPr>
        <w:tc>
          <w:tcPr>
            <w:tcW w:w="2268" w:type="dxa"/>
            <w:tcMar>
              <w:top w:w="85" w:type="dxa"/>
              <w:left w:w="85" w:type="dxa"/>
              <w:bottom w:w="85" w:type="dxa"/>
              <w:right w:w="85" w:type="dxa"/>
            </w:tcMar>
            <w:vAlign w:val="center"/>
          </w:tcPr>
          <w:p w14:paraId="21E6E051" w14:textId="77777777" w:rsidR="00AA6C75" w:rsidRDefault="00914E36">
            <w:pPr>
              <w:spacing w:before="80" w:after="80" w:line="264" w:lineRule="auto"/>
            </w:pPr>
            <w:r>
              <w:rPr>
                <w:sz w:val="21"/>
              </w:rPr>
              <w:t xml:space="preserve">B FPGA </w:t>
            </w:r>
            <w:r>
              <w:rPr>
                <w:sz w:val="21"/>
              </w:rPr>
              <w:t>与工程工具开发</w:t>
            </w:r>
          </w:p>
        </w:tc>
        <w:tc>
          <w:tcPr>
            <w:tcW w:w="3742" w:type="dxa"/>
            <w:tcMar>
              <w:top w:w="85" w:type="dxa"/>
              <w:left w:w="85" w:type="dxa"/>
              <w:bottom w:w="85" w:type="dxa"/>
              <w:right w:w="85" w:type="dxa"/>
            </w:tcMar>
            <w:vAlign w:val="center"/>
          </w:tcPr>
          <w:p w14:paraId="313852C7" w14:textId="77777777" w:rsidR="00AA6C75" w:rsidRDefault="00914E36">
            <w:pPr>
              <w:spacing w:before="80" w:after="80" w:line="264" w:lineRule="auto"/>
            </w:pPr>
            <w:r>
              <w:rPr>
                <w:sz w:val="21"/>
              </w:rPr>
              <w:t>旧内核迁移、仿真与参考模型、协议和上位机数据层、</w:t>
            </w:r>
            <w:r>
              <w:rPr>
                <w:sz w:val="21"/>
              </w:rPr>
              <w:t xml:space="preserve">KiCad </w:t>
            </w:r>
            <w:r>
              <w:rPr>
                <w:sz w:val="21"/>
              </w:rPr>
              <w:t>适配、报价和证据</w:t>
            </w:r>
          </w:p>
        </w:tc>
        <w:tc>
          <w:tcPr>
            <w:tcW w:w="4071" w:type="dxa"/>
            <w:tcMar>
              <w:top w:w="85" w:type="dxa"/>
              <w:left w:w="85" w:type="dxa"/>
              <w:bottom w:w="85" w:type="dxa"/>
              <w:right w:w="85" w:type="dxa"/>
            </w:tcMar>
            <w:vAlign w:val="center"/>
          </w:tcPr>
          <w:p w14:paraId="58CC5D7B" w14:textId="77777777" w:rsidR="00AA6C75" w:rsidRDefault="00914E36">
            <w:pPr>
              <w:spacing w:before="80" w:after="80" w:line="264" w:lineRule="auto"/>
            </w:pPr>
            <w:r>
              <w:rPr>
                <w:sz w:val="21"/>
              </w:rPr>
              <w:t xml:space="preserve">A </w:t>
            </w:r>
            <w:r>
              <w:rPr>
                <w:sz w:val="21"/>
              </w:rPr>
              <w:t>复核接口和隔离；</w:t>
            </w:r>
            <w:r>
              <w:rPr>
                <w:sz w:val="21"/>
              </w:rPr>
              <w:t xml:space="preserve">C </w:t>
            </w:r>
            <w:r>
              <w:rPr>
                <w:sz w:val="21"/>
              </w:rPr>
              <w:t>核对工件、来源与问题清单</w:t>
            </w:r>
          </w:p>
        </w:tc>
      </w:tr>
      <w:tr w:rsidR="00AA6C75" w14:paraId="1B164E44" w14:textId="77777777">
        <w:trPr>
          <w:cantSplit/>
          <w:jc w:val="center"/>
        </w:trPr>
        <w:tc>
          <w:tcPr>
            <w:tcW w:w="2268" w:type="dxa"/>
            <w:tcMar>
              <w:top w:w="85" w:type="dxa"/>
              <w:left w:w="85" w:type="dxa"/>
              <w:bottom w:w="85" w:type="dxa"/>
              <w:right w:w="85" w:type="dxa"/>
            </w:tcMar>
            <w:vAlign w:val="center"/>
          </w:tcPr>
          <w:p w14:paraId="1674518B" w14:textId="77777777" w:rsidR="00AA6C75" w:rsidRDefault="00914E36">
            <w:pPr>
              <w:spacing w:before="80" w:after="80" w:line="264" w:lineRule="auto"/>
            </w:pPr>
            <w:r>
              <w:rPr>
                <w:sz w:val="21"/>
              </w:rPr>
              <w:t xml:space="preserve">C </w:t>
            </w:r>
            <w:r>
              <w:rPr>
                <w:sz w:val="21"/>
              </w:rPr>
              <w:t>产品协调与验收</w:t>
            </w:r>
          </w:p>
        </w:tc>
        <w:tc>
          <w:tcPr>
            <w:tcW w:w="3742" w:type="dxa"/>
            <w:tcMar>
              <w:top w:w="85" w:type="dxa"/>
              <w:left w:w="85" w:type="dxa"/>
              <w:bottom w:w="85" w:type="dxa"/>
              <w:right w:w="85" w:type="dxa"/>
            </w:tcMar>
            <w:vAlign w:val="center"/>
          </w:tcPr>
          <w:p w14:paraId="0769078F" w14:textId="77777777" w:rsidR="00AA6C75" w:rsidRDefault="00914E36">
            <w:pPr>
              <w:spacing w:before="80" w:after="80" w:line="264" w:lineRule="auto"/>
            </w:pPr>
            <w:r>
              <w:rPr>
                <w:sz w:val="21"/>
              </w:rPr>
              <w:t>需求记录、测试样本、免费资料与账号申请协调、报价核对、试用、材料及录屏</w:t>
            </w:r>
          </w:p>
        </w:tc>
        <w:tc>
          <w:tcPr>
            <w:tcW w:w="4071" w:type="dxa"/>
            <w:tcMar>
              <w:top w:w="85" w:type="dxa"/>
              <w:left w:w="85" w:type="dxa"/>
              <w:bottom w:w="85" w:type="dxa"/>
              <w:right w:w="85" w:type="dxa"/>
            </w:tcMar>
            <w:vAlign w:val="center"/>
          </w:tcPr>
          <w:p w14:paraId="6353A60E" w14:textId="77777777" w:rsidR="00AA6C75" w:rsidRDefault="00914E36">
            <w:pPr>
              <w:spacing w:before="80" w:after="80" w:line="264" w:lineRule="auto"/>
            </w:pPr>
            <w:r>
              <w:rPr>
                <w:sz w:val="21"/>
              </w:rPr>
              <w:t>不按第三名编码人员计算产能；不默认具备电气审核资质</w:t>
            </w:r>
          </w:p>
        </w:tc>
      </w:tr>
    </w:tbl>
    <w:p w14:paraId="41C53EC0" w14:textId="77777777" w:rsidR="00AA6C75" w:rsidRDefault="00AA6C75">
      <w:pPr>
        <w:spacing w:before="20" w:after="20" w:line="60" w:lineRule="exact"/>
      </w:pPr>
    </w:p>
    <w:p w14:paraId="4705207E" w14:textId="77777777" w:rsidR="00AA6C75" w:rsidRDefault="00914E36">
      <w:r>
        <w:t>分工是建议，须按两名开发者实际技术能力调整。</w:t>
      </w:r>
      <w:r>
        <w:t xml:space="preserve">A </w:t>
      </w:r>
      <w:r>
        <w:t>的全栈管理和</w:t>
      </w:r>
      <w:r>
        <w:t xml:space="preserve"> B </w:t>
      </w:r>
      <w:r>
        <w:t>的</w:t>
      </w:r>
      <w:r>
        <w:t xml:space="preserve"> FPGA</w:t>
      </w:r>
      <w:r>
        <w:t>／</w:t>
      </w:r>
      <w:r>
        <w:t xml:space="preserve">KiCad </w:t>
      </w:r>
      <w:r>
        <w:t>都是瓶颈；可共享组件并复用经审核开源封装，但不能把同一小时同时计入多个模块。公开测试与最终验收由另一开发者复核，</w:t>
      </w:r>
      <w:r>
        <w:t xml:space="preserve">C </w:t>
      </w:r>
      <w:r>
        <w:t>可执行脚本和记录但不替代专业电气签核。</w:t>
      </w:r>
    </w:p>
    <w:p w14:paraId="2ABC6C53" w14:textId="77777777" w:rsidR="00AA6C75" w:rsidRDefault="00914E36">
      <w:pPr>
        <w:pStyle w:val="21"/>
      </w:pPr>
      <w:r>
        <w:t xml:space="preserve">22 2 </w:t>
      </w:r>
      <w:r>
        <w:t>工期和资源判断</w:t>
      </w:r>
    </w:p>
    <w:p w14:paraId="19946ADF" w14:textId="76E5D0B7" w:rsidR="00AA6C75" w:rsidRDefault="00914E36">
      <w:r>
        <w:t>当前日期为</w:t>
      </w:r>
      <w:r>
        <w:t xml:space="preserve"> 2026 </w:t>
      </w:r>
      <w:r>
        <w:t>年</w:t>
      </w:r>
      <w:r>
        <w:t xml:space="preserve"> 10 </w:t>
      </w:r>
      <w:r>
        <w:t>月</w:t>
      </w:r>
      <w:r>
        <w:t xml:space="preserve"> 29 </w:t>
      </w:r>
      <w:r>
        <w:t>日，用户确认截止日为</w:t>
      </w:r>
      <w:r>
        <w:t xml:space="preserve"> 11 </w:t>
      </w:r>
      <w:r>
        <w:t>月</w:t>
      </w:r>
      <w:r>
        <w:t xml:space="preserve"> 10 </w:t>
      </w:r>
      <w:r>
        <w:t>日，约有</w:t>
      </w:r>
      <w:r>
        <w:t xml:space="preserve"> 12 </w:t>
      </w:r>
      <w:r>
        <w:t>天时间差；若首尾日期均完整工作，最多</w:t>
      </w:r>
      <w:r>
        <w:t xml:space="preserve"> 13 </w:t>
      </w:r>
      <w:r>
        <w:t>个日历工作日。两名开发者全部全职也只有约</w:t>
      </w:r>
      <w:r>
        <w:t xml:space="preserve"> 26 </w:t>
      </w:r>
      <w:r>
        <w:t>个编码人日，并非三人编码的</w:t>
      </w:r>
      <w:r>
        <w:t xml:space="preserve"> 39 </w:t>
      </w:r>
      <w:r>
        <w:t>人日。课程、沟通、联调和资料准备还会进一步占用时间。公开比赛通知也列出</w:t>
      </w:r>
      <w:r>
        <w:t xml:space="preserve"> 11 </w:t>
      </w:r>
      <w:r>
        <w:t>月</w:t>
      </w:r>
      <w:r>
        <w:t xml:space="preserve"> 10 </w:t>
      </w:r>
      <w:r>
        <w:t>日节点，具体提交时刻与材料仍以本校正式要求为准。</w:t>
      </w:r>
      <w:r>
        <w:t>[</w:t>
      </w:r>
      <w:r>
        <w:t>来源</w:t>
      </w:r>
      <w:r>
        <w:t xml:space="preserve"> </w:t>
      </w:r>
      <w:hyperlink r:id="rId45">
        <w:r>
          <w:rPr>
            <w:color w:val="24526F"/>
          </w:rPr>
          <w:t>S04</w:t>
        </w:r>
      </w:hyperlink>
      <w:r>
        <w:t>]</w:t>
      </w:r>
    </w:p>
    <w:p w14:paraId="6DD4A1C2" w14:textId="77777777" w:rsidR="00AA6C75" w:rsidRDefault="00914E36">
      <w:r>
        <w:lastRenderedPageBreak/>
        <w:t>现有模板主要覆盖局部</w:t>
      </w:r>
      <w:r>
        <w:t xml:space="preserve"> RTL </w:t>
      </w:r>
      <w:r>
        <w:t>内核，而不是完整管理平台。本机仿真优先可降低硬件风险，但完整的管理生态、软硬件工程闭环和独立验收同时在这段时间完成，风险很高。以下人日是拆分规划估算，不是历史生产率数据或保证；需在第一天试验后校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3C9256EA" w14:textId="77777777">
        <w:trPr>
          <w:cantSplit/>
          <w:tblHeader/>
          <w:jc w:val="center"/>
        </w:trPr>
        <w:tc>
          <w:tcPr>
            <w:tcW w:w="2268" w:type="dxa"/>
            <w:shd w:val="clear" w:color="auto" w:fill="DCE7EF"/>
            <w:tcMar>
              <w:top w:w="85" w:type="dxa"/>
              <w:left w:w="85" w:type="dxa"/>
              <w:bottom w:w="85" w:type="dxa"/>
              <w:right w:w="85" w:type="dxa"/>
            </w:tcMar>
            <w:vAlign w:val="center"/>
          </w:tcPr>
          <w:p w14:paraId="114E8AE3" w14:textId="77777777" w:rsidR="00AA6C75" w:rsidRDefault="00914E36">
            <w:pPr>
              <w:keepNext/>
              <w:spacing w:before="80" w:after="80" w:line="264" w:lineRule="auto"/>
            </w:pPr>
            <w:r>
              <w:rPr>
                <w:b/>
                <w:sz w:val="21"/>
              </w:rPr>
              <w:t>工作包</w:t>
            </w:r>
          </w:p>
        </w:tc>
        <w:tc>
          <w:tcPr>
            <w:tcW w:w="3742" w:type="dxa"/>
            <w:shd w:val="clear" w:color="auto" w:fill="DCE7EF"/>
            <w:tcMar>
              <w:top w:w="85" w:type="dxa"/>
              <w:left w:w="85" w:type="dxa"/>
              <w:bottom w:w="85" w:type="dxa"/>
              <w:right w:w="85" w:type="dxa"/>
            </w:tcMar>
            <w:vAlign w:val="center"/>
          </w:tcPr>
          <w:p w14:paraId="0D32E03D" w14:textId="77777777" w:rsidR="00AA6C75" w:rsidRDefault="00914E36">
            <w:pPr>
              <w:keepNext/>
              <w:spacing w:before="80" w:after="80" w:line="264" w:lineRule="auto"/>
            </w:pPr>
            <w:r>
              <w:rPr>
                <w:b/>
                <w:sz w:val="21"/>
              </w:rPr>
              <w:t>初步编码人日</w:t>
            </w:r>
          </w:p>
        </w:tc>
        <w:tc>
          <w:tcPr>
            <w:tcW w:w="4071" w:type="dxa"/>
            <w:shd w:val="clear" w:color="auto" w:fill="DCE7EF"/>
            <w:tcMar>
              <w:top w:w="85" w:type="dxa"/>
              <w:left w:w="85" w:type="dxa"/>
              <w:bottom w:w="85" w:type="dxa"/>
              <w:right w:w="85" w:type="dxa"/>
            </w:tcMar>
            <w:vAlign w:val="center"/>
          </w:tcPr>
          <w:p w14:paraId="73D1395B" w14:textId="77777777" w:rsidR="00AA6C75" w:rsidRDefault="00914E36">
            <w:pPr>
              <w:keepNext/>
              <w:spacing w:before="80" w:after="80" w:line="264" w:lineRule="auto"/>
            </w:pPr>
            <w:r>
              <w:rPr>
                <w:b/>
                <w:sz w:val="21"/>
              </w:rPr>
              <w:t>主要依赖和风险</w:t>
            </w:r>
          </w:p>
        </w:tc>
      </w:tr>
      <w:tr w:rsidR="00AA6C75" w14:paraId="732E7DF5" w14:textId="77777777">
        <w:trPr>
          <w:cantSplit/>
          <w:jc w:val="center"/>
        </w:trPr>
        <w:tc>
          <w:tcPr>
            <w:tcW w:w="2268" w:type="dxa"/>
            <w:tcMar>
              <w:top w:w="85" w:type="dxa"/>
              <w:left w:w="85" w:type="dxa"/>
              <w:bottom w:w="85" w:type="dxa"/>
              <w:right w:w="85" w:type="dxa"/>
            </w:tcMar>
            <w:vAlign w:val="center"/>
          </w:tcPr>
          <w:p w14:paraId="551D166A" w14:textId="77777777" w:rsidR="00AA6C75" w:rsidRDefault="00914E36">
            <w:pPr>
              <w:spacing w:before="80" w:after="80" w:line="264" w:lineRule="auto"/>
            </w:pPr>
            <w:r>
              <w:rPr>
                <w:sz w:val="21"/>
              </w:rPr>
              <w:t>本机环境、数据、权限、启动恢复</w:t>
            </w:r>
          </w:p>
        </w:tc>
        <w:tc>
          <w:tcPr>
            <w:tcW w:w="3742" w:type="dxa"/>
            <w:tcMar>
              <w:top w:w="85" w:type="dxa"/>
              <w:left w:w="85" w:type="dxa"/>
              <w:bottom w:w="85" w:type="dxa"/>
              <w:right w:w="85" w:type="dxa"/>
            </w:tcMar>
            <w:vAlign w:val="center"/>
          </w:tcPr>
          <w:p w14:paraId="57F1BE51" w14:textId="77777777" w:rsidR="00AA6C75" w:rsidRDefault="00914E36">
            <w:pPr>
              <w:spacing w:before="80" w:after="80" w:line="264" w:lineRule="auto"/>
            </w:pPr>
            <w:r>
              <w:rPr>
                <w:sz w:val="21"/>
              </w:rPr>
              <w:t xml:space="preserve">3 </w:t>
            </w:r>
            <w:r>
              <w:rPr>
                <w:sz w:val="21"/>
              </w:rPr>
              <w:t>至</w:t>
            </w:r>
            <w:r>
              <w:rPr>
                <w:sz w:val="21"/>
              </w:rPr>
              <w:t xml:space="preserve"> 5</w:t>
            </w:r>
          </w:p>
        </w:tc>
        <w:tc>
          <w:tcPr>
            <w:tcW w:w="4071" w:type="dxa"/>
            <w:tcMar>
              <w:top w:w="85" w:type="dxa"/>
              <w:left w:w="85" w:type="dxa"/>
              <w:bottom w:w="85" w:type="dxa"/>
              <w:right w:w="85" w:type="dxa"/>
            </w:tcMar>
            <w:vAlign w:val="center"/>
          </w:tcPr>
          <w:p w14:paraId="701F1326" w14:textId="77777777" w:rsidR="00AA6C75" w:rsidRDefault="00914E36">
            <w:pPr>
              <w:spacing w:before="80" w:after="80" w:line="264" w:lineRule="auto"/>
            </w:pPr>
            <w:r>
              <w:rPr>
                <w:sz w:val="21"/>
              </w:rPr>
              <w:t>当前机器、隔离环境、数据库和安装权限</w:t>
            </w:r>
          </w:p>
        </w:tc>
      </w:tr>
      <w:tr w:rsidR="00AA6C75" w14:paraId="563E5D6B" w14:textId="77777777">
        <w:trPr>
          <w:cantSplit/>
          <w:jc w:val="center"/>
        </w:trPr>
        <w:tc>
          <w:tcPr>
            <w:tcW w:w="2268" w:type="dxa"/>
            <w:tcMar>
              <w:top w:w="85" w:type="dxa"/>
              <w:left w:w="85" w:type="dxa"/>
              <w:bottom w:w="85" w:type="dxa"/>
              <w:right w:w="85" w:type="dxa"/>
            </w:tcMar>
            <w:vAlign w:val="center"/>
          </w:tcPr>
          <w:p w14:paraId="59A3023C" w14:textId="77777777" w:rsidR="00AA6C75" w:rsidRDefault="00914E36">
            <w:pPr>
              <w:spacing w:before="80" w:after="80" w:line="264" w:lineRule="auto"/>
            </w:pPr>
            <w:r>
              <w:rPr>
                <w:sz w:val="21"/>
              </w:rPr>
              <w:t>模型</w:t>
            </w:r>
            <w:r>
              <w:rPr>
                <w:sz w:val="21"/>
              </w:rPr>
              <w:t xml:space="preserve"> Provider</w:t>
            </w:r>
            <w:r>
              <w:rPr>
                <w:sz w:val="21"/>
              </w:rPr>
              <w:t>、编排、需求和契约变更</w:t>
            </w:r>
          </w:p>
        </w:tc>
        <w:tc>
          <w:tcPr>
            <w:tcW w:w="3742" w:type="dxa"/>
            <w:tcMar>
              <w:top w:w="85" w:type="dxa"/>
              <w:left w:w="85" w:type="dxa"/>
              <w:bottom w:w="85" w:type="dxa"/>
              <w:right w:w="85" w:type="dxa"/>
            </w:tcMar>
            <w:vAlign w:val="center"/>
          </w:tcPr>
          <w:p w14:paraId="5D9996BB" w14:textId="77777777" w:rsidR="00AA6C75" w:rsidRDefault="00914E36">
            <w:pPr>
              <w:spacing w:before="80" w:after="80" w:line="264" w:lineRule="auto"/>
            </w:pPr>
            <w:r>
              <w:rPr>
                <w:sz w:val="21"/>
              </w:rPr>
              <w:t xml:space="preserve">4 </w:t>
            </w:r>
            <w:r>
              <w:rPr>
                <w:sz w:val="21"/>
              </w:rPr>
              <w:t>至</w:t>
            </w:r>
            <w:r>
              <w:rPr>
                <w:sz w:val="21"/>
              </w:rPr>
              <w:t xml:space="preserve"> 7</w:t>
            </w:r>
          </w:p>
        </w:tc>
        <w:tc>
          <w:tcPr>
            <w:tcW w:w="4071" w:type="dxa"/>
            <w:tcMar>
              <w:top w:w="85" w:type="dxa"/>
              <w:left w:w="85" w:type="dxa"/>
              <w:bottom w:w="85" w:type="dxa"/>
              <w:right w:w="85" w:type="dxa"/>
            </w:tcMar>
            <w:vAlign w:val="center"/>
          </w:tcPr>
          <w:p w14:paraId="68386317" w14:textId="77777777" w:rsidR="00AA6C75" w:rsidRDefault="00914E36">
            <w:pPr>
              <w:spacing w:before="80" w:after="80" w:line="264" w:lineRule="auto"/>
            </w:pPr>
            <w:r>
              <w:rPr>
                <w:sz w:val="21"/>
              </w:rPr>
              <w:t xml:space="preserve">API </w:t>
            </w:r>
            <w:r>
              <w:rPr>
                <w:sz w:val="21"/>
              </w:rPr>
              <w:t>账号、真实契约测试、旧内核约束</w:t>
            </w:r>
          </w:p>
        </w:tc>
      </w:tr>
      <w:tr w:rsidR="00AA6C75" w14:paraId="5558BBAA" w14:textId="77777777">
        <w:trPr>
          <w:cantSplit/>
          <w:jc w:val="center"/>
        </w:trPr>
        <w:tc>
          <w:tcPr>
            <w:tcW w:w="2268" w:type="dxa"/>
            <w:tcMar>
              <w:top w:w="85" w:type="dxa"/>
              <w:left w:w="85" w:type="dxa"/>
              <w:bottom w:w="85" w:type="dxa"/>
              <w:right w:w="85" w:type="dxa"/>
            </w:tcMar>
            <w:vAlign w:val="center"/>
          </w:tcPr>
          <w:p w14:paraId="3192B993" w14:textId="77777777" w:rsidR="00AA6C75" w:rsidRDefault="00914E36">
            <w:pPr>
              <w:spacing w:before="80" w:after="80" w:line="264" w:lineRule="auto"/>
            </w:pPr>
            <w:r>
              <w:rPr>
                <w:sz w:val="21"/>
              </w:rPr>
              <w:t>完整管理生态与扩展测试</w:t>
            </w:r>
          </w:p>
        </w:tc>
        <w:tc>
          <w:tcPr>
            <w:tcW w:w="3742" w:type="dxa"/>
            <w:tcMar>
              <w:top w:w="85" w:type="dxa"/>
              <w:left w:w="85" w:type="dxa"/>
              <w:bottom w:w="85" w:type="dxa"/>
              <w:right w:w="85" w:type="dxa"/>
            </w:tcMar>
            <w:vAlign w:val="center"/>
          </w:tcPr>
          <w:p w14:paraId="64E5FEDD" w14:textId="77777777" w:rsidR="00AA6C75" w:rsidRDefault="00914E36">
            <w:pPr>
              <w:spacing w:before="80" w:after="80" w:line="264" w:lineRule="auto"/>
            </w:pPr>
            <w:r>
              <w:rPr>
                <w:sz w:val="21"/>
              </w:rPr>
              <w:t xml:space="preserve">7 </w:t>
            </w:r>
            <w:r>
              <w:rPr>
                <w:sz w:val="21"/>
              </w:rPr>
              <w:t>至</w:t>
            </w:r>
            <w:r>
              <w:rPr>
                <w:sz w:val="21"/>
              </w:rPr>
              <w:t xml:space="preserve"> 12</w:t>
            </w:r>
          </w:p>
        </w:tc>
        <w:tc>
          <w:tcPr>
            <w:tcW w:w="4071" w:type="dxa"/>
            <w:tcMar>
              <w:top w:w="85" w:type="dxa"/>
              <w:left w:w="85" w:type="dxa"/>
              <w:bottom w:w="85" w:type="dxa"/>
              <w:right w:w="85" w:type="dxa"/>
            </w:tcMar>
            <w:vAlign w:val="center"/>
          </w:tcPr>
          <w:p w14:paraId="666F428B" w14:textId="77777777" w:rsidR="00AA6C75" w:rsidRDefault="00914E36">
            <w:pPr>
              <w:spacing w:before="80" w:after="80" w:line="264" w:lineRule="auto"/>
            </w:pPr>
            <w:r>
              <w:rPr>
                <w:sz w:val="21"/>
              </w:rPr>
              <w:t>统一配置、权限、包版本和</w:t>
            </w:r>
            <w:r>
              <w:rPr>
                <w:sz w:val="21"/>
              </w:rPr>
              <w:t xml:space="preserve"> SDK</w:t>
            </w:r>
            <w:r>
              <w:rPr>
                <w:sz w:val="21"/>
              </w:rPr>
              <w:t>，需要前后端联调</w:t>
            </w:r>
          </w:p>
        </w:tc>
      </w:tr>
      <w:tr w:rsidR="00AA6C75" w14:paraId="6D49641B" w14:textId="77777777">
        <w:trPr>
          <w:cantSplit/>
          <w:jc w:val="center"/>
        </w:trPr>
        <w:tc>
          <w:tcPr>
            <w:tcW w:w="2268" w:type="dxa"/>
            <w:tcMar>
              <w:top w:w="85" w:type="dxa"/>
              <w:left w:w="85" w:type="dxa"/>
              <w:bottom w:w="85" w:type="dxa"/>
              <w:right w:w="85" w:type="dxa"/>
            </w:tcMar>
            <w:vAlign w:val="center"/>
          </w:tcPr>
          <w:p w14:paraId="48245B8C" w14:textId="77777777" w:rsidR="00AA6C75" w:rsidRDefault="00914E36">
            <w:pPr>
              <w:spacing w:before="80" w:after="80" w:line="264" w:lineRule="auto"/>
            </w:pPr>
            <w:r>
              <w:rPr>
                <w:sz w:val="21"/>
              </w:rPr>
              <w:t>RTL</w:t>
            </w:r>
            <w:r>
              <w:rPr>
                <w:sz w:val="21"/>
              </w:rPr>
              <w:t>、独立参考模型与故障闭环</w:t>
            </w:r>
          </w:p>
        </w:tc>
        <w:tc>
          <w:tcPr>
            <w:tcW w:w="3742" w:type="dxa"/>
            <w:tcMar>
              <w:top w:w="85" w:type="dxa"/>
              <w:left w:w="85" w:type="dxa"/>
              <w:bottom w:w="85" w:type="dxa"/>
              <w:right w:w="85" w:type="dxa"/>
            </w:tcMar>
            <w:vAlign w:val="center"/>
          </w:tcPr>
          <w:p w14:paraId="35D8EE30" w14:textId="77777777" w:rsidR="00AA6C75" w:rsidRDefault="00914E36">
            <w:pPr>
              <w:spacing w:before="80" w:after="80" w:line="264" w:lineRule="auto"/>
            </w:pPr>
            <w:r>
              <w:rPr>
                <w:sz w:val="21"/>
              </w:rPr>
              <w:t xml:space="preserve">4 </w:t>
            </w:r>
            <w:r>
              <w:rPr>
                <w:sz w:val="21"/>
              </w:rPr>
              <w:t>至</w:t>
            </w:r>
            <w:r>
              <w:rPr>
                <w:sz w:val="21"/>
              </w:rPr>
              <w:t xml:space="preserve"> 7</w:t>
            </w:r>
          </w:p>
        </w:tc>
        <w:tc>
          <w:tcPr>
            <w:tcW w:w="4071" w:type="dxa"/>
            <w:tcMar>
              <w:top w:w="85" w:type="dxa"/>
              <w:left w:w="85" w:type="dxa"/>
              <w:bottom w:w="85" w:type="dxa"/>
              <w:right w:w="85" w:type="dxa"/>
            </w:tcMar>
            <w:vAlign w:val="center"/>
          </w:tcPr>
          <w:p w14:paraId="5E368998" w14:textId="77777777" w:rsidR="00AA6C75" w:rsidRDefault="00914E36">
            <w:pPr>
              <w:spacing w:before="80" w:after="80" w:line="264" w:lineRule="auto"/>
            </w:pPr>
            <w:r>
              <w:rPr>
                <w:sz w:val="21"/>
              </w:rPr>
              <w:t>工具烟测、采集协议、测试隔离</w:t>
            </w:r>
          </w:p>
        </w:tc>
      </w:tr>
      <w:tr w:rsidR="00AA6C75" w14:paraId="665ACA59" w14:textId="77777777">
        <w:trPr>
          <w:cantSplit/>
          <w:jc w:val="center"/>
        </w:trPr>
        <w:tc>
          <w:tcPr>
            <w:tcW w:w="2268" w:type="dxa"/>
            <w:tcMar>
              <w:top w:w="85" w:type="dxa"/>
              <w:left w:w="85" w:type="dxa"/>
              <w:bottom w:w="85" w:type="dxa"/>
              <w:right w:w="85" w:type="dxa"/>
            </w:tcMar>
            <w:vAlign w:val="center"/>
          </w:tcPr>
          <w:p w14:paraId="3392627C" w14:textId="77777777" w:rsidR="00AA6C75" w:rsidRDefault="00914E36">
            <w:pPr>
              <w:spacing w:before="80" w:after="80" w:line="264" w:lineRule="auto"/>
            </w:pPr>
            <w:r>
              <w:rPr>
                <w:sz w:val="21"/>
              </w:rPr>
              <w:t xml:space="preserve">KiCad </w:t>
            </w:r>
            <w:r>
              <w:rPr>
                <w:sz w:val="21"/>
              </w:rPr>
              <w:t>参考图纸生成与核验</w:t>
            </w:r>
          </w:p>
        </w:tc>
        <w:tc>
          <w:tcPr>
            <w:tcW w:w="3742" w:type="dxa"/>
            <w:tcMar>
              <w:top w:w="85" w:type="dxa"/>
              <w:left w:w="85" w:type="dxa"/>
              <w:bottom w:w="85" w:type="dxa"/>
              <w:right w:w="85" w:type="dxa"/>
            </w:tcMar>
            <w:vAlign w:val="center"/>
          </w:tcPr>
          <w:p w14:paraId="11D9007F" w14:textId="77777777" w:rsidR="00AA6C75" w:rsidRDefault="00914E36">
            <w:pPr>
              <w:spacing w:before="80" w:after="80" w:line="264" w:lineRule="auto"/>
            </w:pPr>
            <w:r>
              <w:rPr>
                <w:sz w:val="21"/>
              </w:rPr>
              <w:t xml:space="preserve">3 </w:t>
            </w:r>
            <w:r>
              <w:rPr>
                <w:sz w:val="21"/>
              </w:rPr>
              <w:t>至</w:t>
            </w:r>
            <w:r>
              <w:rPr>
                <w:sz w:val="21"/>
              </w:rPr>
              <w:t xml:space="preserve"> 5</w:t>
            </w:r>
          </w:p>
        </w:tc>
        <w:tc>
          <w:tcPr>
            <w:tcW w:w="4071" w:type="dxa"/>
            <w:tcMar>
              <w:top w:w="85" w:type="dxa"/>
              <w:left w:w="85" w:type="dxa"/>
              <w:bottom w:w="85" w:type="dxa"/>
              <w:right w:w="85" w:type="dxa"/>
            </w:tcMar>
            <w:vAlign w:val="center"/>
          </w:tcPr>
          <w:p w14:paraId="4CF4CC9F" w14:textId="77777777" w:rsidR="00AA6C75" w:rsidRDefault="00914E36">
            <w:pPr>
              <w:spacing w:before="80" w:after="80" w:line="264" w:lineRule="auto"/>
            </w:pPr>
            <w:r>
              <w:rPr>
                <w:sz w:val="21"/>
              </w:rPr>
              <w:t>模板、符号库、网络检查与编辑兼容性</w:t>
            </w:r>
          </w:p>
        </w:tc>
      </w:tr>
      <w:tr w:rsidR="00AA6C75" w14:paraId="6A184543" w14:textId="77777777">
        <w:trPr>
          <w:cantSplit/>
          <w:jc w:val="center"/>
        </w:trPr>
        <w:tc>
          <w:tcPr>
            <w:tcW w:w="2268" w:type="dxa"/>
            <w:tcMar>
              <w:top w:w="85" w:type="dxa"/>
              <w:left w:w="85" w:type="dxa"/>
              <w:bottom w:w="85" w:type="dxa"/>
              <w:right w:w="85" w:type="dxa"/>
            </w:tcMar>
            <w:vAlign w:val="center"/>
          </w:tcPr>
          <w:p w14:paraId="4411A953" w14:textId="77777777" w:rsidR="00AA6C75" w:rsidRDefault="00914E36">
            <w:pPr>
              <w:spacing w:before="80" w:after="80" w:line="264" w:lineRule="auto"/>
            </w:pPr>
            <w:r>
              <w:rPr>
                <w:sz w:val="21"/>
              </w:rPr>
              <w:t>上位机、检索、多源报价集成</w:t>
            </w:r>
          </w:p>
        </w:tc>
        <w:tc>
          <w:tcPr>
            <w:tcW w:w="3742" w:type="dxa"/>
            <w:tcMar>
              <w:top w:w="85" w:type="dxa"/>
              <w:left w:w="85" w:type="dxa"/>
              <w:bottom w:w="85" w:type="dxa"/>
              <w:right w:w="85" w:type="dxa"/>
            </w:tcMar>
            <w:vAlign w:val="center"/>
          </w:tcPr>
          <w:p w14:paraId="7499ABB1" w14:textId="77777777" w:rsidR="00AA6C75" w:rsidRDefault="00914E36">
            <w:pPr>
              <w:spacing w:before="80" w:after="80" w:line="264" w:lineRule="auto"/>
            </w:pPr>
            <w:r>
              <w:rPr>
                <w:sz w:val="21"/>
              </w:rPr>
              <w:t xml:space="preserve">5 </w:t>
            </w:r>
            <w:r>
              <w:rPr>
                <w:sz w:val="21"/>
              </w:rPr>
              <w:t>至</w:t>
            </w:r>
            <w:r>
              <w:rPr>
                <w:sz w:val="21"/>
              </w:rPr>
              <w:t xml:space="preserve"> 8</w:t>
            </w:r>
          </w:p>
        </w:tc>
        <w:tc>
          <w:tcPr>
            <w:tcW w:w="4071" w:type="dxa"/>
            <w:tcMar>
              <w:top w:w="85" w:type="dxa"/>
              <w:left w:w="85" w:type="dxa"/>
              <w:bottom w:w="85" w:type="dxa"/>
              <w:right w:w="85" w:type="dxa"/>
            </w:tcMar>
            <w:vAlign w:val="center"/>
          </w:tcPr>
          <w:p w14:paraId="465C9DA3" w14:textId="77777777" w:rsidR="00AA6C75" w:rsidRDefault="00914E36">
            <w:pPr>
              <w:spacing w:before="80" w:after="80" w:line="264" w:lineRule="auto"/>
            </w:pPr>
            <w:r>
              <w:rPr>
                <w:sz w:val="21"/>
              </w:rPr>
              <w:t>协议、解析、免费资料授权和供应商接入</w:t>
            </w:r>
          </w:p>
        </w:tc>
      </w:tr>
      <w:tr w:rsidR="00AA6C75" w14:paraId="24AA26FE" w14:textId="77777777">
        <w:trPr>
          <w:cantSplit/>
          <w:jc w:val="center"/>
        </w:trPr>
        <w:tc>
          <w:tcPr>
            <w:tcW w:w="2268" w:type="dxa"/>
            <w:tcMar>
              <w:top w:w="85" w:type="dxa"/>
              <w:left w:w="85" w:type="dxa"/>
              <w:bottom w:w="85" w:type="dxa"/>
              <w:right w:w="85" w:type="dxa"/>
            </w:tcMar>
            <w:vAlign w:val="center"/>
          </w:tcPr>
          <w:p w14:paraId="40260D62" w14:textId="77777777" w:rsidR="00AA6C75" w:rsidRDefault="00914E36">
            <w:pPr>
              <w:spacing w:before="80" w:after="80" w:line="264" w:lineRule="auto"/>
            </w:pPr>
            <w:r>
              <w:rPr>
                <w:sz w:val="21"/>
              </w:rPr>
              <w:t>端到端验收、部署与提交修复</w:t>
            </w:r>
          </w:p>
        </w:tc>
        <w:tc>
          <w:tcPr>
            <w:tcW w:w="3742" w:type="dxa"/>
            <w:tcMar>
              <w:top w:w="85" w:type="dxa"/>
              <w:left w:w="85" w:type="dxa"/>
              <w:bottom w:w="85" w:type="dxa"/>
              <w:right w:w="85" w:type="dxa"/>
            </w:tcMar>
            <w:vAlign w:val="center"/>
          </w:tcPr>
          <w:p w14:paraId="0EDC2D9D" w14:textId="77777777" w:rsidR="00AA6C75" w:rsidRDefault="00914E36">
            <w:pPr>
              <w:spacing w:before="80" w:after="80" w:line="264" w:lineRule="auto"/>
            </w:pPr>
            <w:r>
              <w:rPr>
                <w:sz w:val="21"/>
              </w:rPr>
              <w:t xml:space="preserve">3 </w:t>
            </w:r>
            <w:r>
              <w:rPr>
                <w:sz w:val="21"/>
              </w:rPr>
              <w:t>至</w:t>
            </w:r>
            <w:r>
              <w:rPr>
                <w:sz w:val="21"/>
              </w:rPr>
              <w:t xml:space="preserve"> 5</w:t>
            </w:r>
          </w:p>
        </w:tc>
        <w:tc>
          <w:tcPr>
            <w:tcW w:w="4071" w:type="dxa"/>
            <w:tcMar>
              <w:top w:w="85" w:type="dxa"/>
              <w:left w:w="85" w:type="dxa"/>
              <w:bottom w:w="85" w:type="dxa"/>
              <w:right w:w="85" w:type="dxa"/>
            </w:tcMar>
            <w:vAlign w:val="center"/>
          </w:tcPr>
          <w:p w14:paraId="2FCE9EAD" w14:textId="77777777" w:rsidR="00AA6C75" w:rsidRDefault="00914E36">
            <w:pPr>
              <w:spacing w:before="80" w:after="80" w:line="264" w:lineRule="auto"/>
            </w:pPr>
            <w:r>
              <w:rPr>
                <w:sz w:val="21"/>
              </w:rPr>
              <w:t>前述功能完成及真实失败场景</w:t>
            </w:r>
          </w:p>
        </w:tc>
      </w:tr>
    </w:tbl>
    <w:p w14:paraId="2EA6B771" w14:textId="77777777" w:rsidR="00AA6C75" w:rsidRDefault="00AA6C75">
      <w:pPr>
        <w:spacing w:before="20" w:after="20" w:line="60" w:lineRule="exact"/>
      </w:pPr>
    </w:p>
    <w:p w14:paraId="4CD8235F" w14:textId="77777777" w:rsidR="00AA6C75" w:rsidRDefault="00914E36">
      <w:r>
        <w:t>合计粗估</w:t>
      </w:r>
      <w:r>
        <w:t xml:space="preserve"> 29 </w:t>
      </w:r>
      <w:r>
        <w:t>至</w:t>
      </w:r>
      <w:r>
        <w:t xml:space="preserve"> 49 </w:t>
      </w:r>
      <w:r>
        <w:t>个编码人日，未含等待账号审批，也未为未知插件兼容预留充分缓冲。即使任务可并行，总开发人日也不会因此消失。现有约</w:t>
      </w:r>
      <w:r>
        <w:t xml:space="preserve"> 26 </w:t>
      </w:r>
      <w:r>
        <w:t>人日理论上限低于这一估算下界，不能诚实保证</w:t>
      </w:r>
      <w:r>
        <w:t xml:space="preserve"> 11 </w:t>
      </w:r>
      <w:r>
        <w:t>月</w:t>
      </w:r>
      <w:r>
        <w:t xml:space="preserve"> 10 </w:t>
      </w:r>
      <w:r>
        <w:t>日达到</w:t>
      </w:r>
      <w:r>
        <w:t>“</w:t>
      </w:r>
      <w:r>
        <w:t>完整首版全部完成</w:t>
      </w:r>
      <w:r>
        <w:t>”</w:t>
      </w:r>
      <w:r>
        <w:t>。</w:t>
      </w:r>
    </w:p>
    <w:p w14:paraId="1AD1CBA1" w14:textId="77777777" w:rsidR="00AA6C75" w:rsidRDefault="00914E36">
      <w:pPr>
        <w:pStyle w:val="21"/>
      </w:pPr>
      <w:r>
        <w:t xml:space="preserve">22 3 </w:t>
      </w:r>
      <w:r>
        <w:t>截止日前的推进顺序</w:t>
      </w:r>
    </w:p>
    <w:p w14:paraId="7D7DAA57" w14:textId="77777777" w:rsidR="00AA6C75" w:rsidRDefault="00914E36">
      <w:r>
        <w:t>这张表是控制风险的检查点，不是把未完成管理能力从首版删除。每个检查点记录已完成、失败和剩余量；未通过时重新预测，不把后续计划冒充交付结果。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0CEDFA69" w14:textId="77777777">
        <w:trPr>
          <w:cantSplit/>
          <w:tblHeader/>
          <w:jc w:val="center"/>
        </w:trPr>
        <w:tc>
          <w:tcPr>
            <w:tcW w:w="2268" w:type="dxa"/>
            <w:shd w:val="clear" w:color="auto" w:fill="DCE7EF"/>
            <w:tcMar>
              <w:top w:w="85" w:type="dxa"/>
              <w:left w:w="85" w:type="dxa"/>
              <w:bottom w:w="85" w:type="dxa"/>
              <w:right w:w="85" w:type="dxa"/>
            </w:tcMar>
            <w:vAlign w:val="center"/>
          </w:tcPr>
          <w:p w14:paraId="58FCB70D" w14:textId="77777777" w:rsidR="00AA6C75" w:rsidRDefault="00914E36">
            <w:pPr>
              <w:keepNext/>
              <w:spacing w:before="80" w:after="80" w:line="264" w:lineRule="auto"/>
            </w:pPr>
            <w:r>
              <w:rPr>
                <w:b/>
                <w:sz w:val="21"/>
              </w:rPr>
              <w:lastRenderedPageBreak/>
              <w:t>时间</w:t>
            </w:r>
          </w:p>
        </w:tc>
        <w:tc>
          <w:tcPr>
            <w:tcW w:w="3742" w:type="dxa"/>
            <w:shd w:val="clear" w:color="auto" w:fill="DCE7EF"/>
            <w:tcMar>
              <w:top w:w="85" w:type="dxa"/>
              <w:left w:w="85" w:type="dxa"/>
              <w:bottom w:w="85" w:type="dxa"/>
              <w:right w:w="85" w:type="dxa"/>
            </w:tcMar>
            <w:vAlign w:val="center"/>
          </w:tcPr>
          <w:p w14:paraId="720759D7" w14:textId="77777777" w:rsidR="00AA6C75" w:rsidRDefault="00914E36">
            <w:pPr>
              <w:keepNext/>
              <w:spacing w:before="80" w:after="80" w:line="264" w:lineRule="auto"/>
            </w:pPr>
            <w:r>
              <w:rPr>
                <w:b/>
                <w:sz w:val="21"/>
              </w:rPr>
              <w:t xml:space="preserve">A </w:t>
            </w:r>
            <w:r>
              <w:rPr>
                <w:b/>
                <w:sz w:val="21"/>
              </w:rPr>
              <w:t>与</w:t>
            </w:r>
            <w:r>
              <w:rPr>
                <w:b/>
                <w:sz w:val="21"/>
              </w:rPr>
              <w:t xml:space="preserve"> B </w:t>
            </w:r>
            <w:r>
              <w:rPr>
                <w:b/>
                <w:sz w:val="21"/>
              </w:rPr>
              <w:t>开发检查点</w:t>
            </w:r>
          </w:p>
        </w:tc>
        <w:tc>
          <w:tcPr>
            <w:tcW w:w="4071" w:type="dxa"/>
            <w:shd w:val="clear" w:color="auto" w:fill="DCE7EF"/>
            <w:tcMar>
              <w:top w:w="85" w:type="dxa"/>
              <w:left w:w="85" w:type="dxa"/>
              <w:bottom w:w="85" w:type="dxa"/>
              <w:right w:w="85" w:type="dxa"/>
            </w:tcMar>
            <w:vAlign w:val="center"/>
          </w:tcPr>
          <w:p w14:paraId="1F0E916E" w14:textId="77777777" w:rsidR="00AA6C75" w:rsidRDefault="00914E36">
            <w:pPr>
              <w:keepNext/>
              <w:spacing w:before="80" w:after="80" w:line="264" w:lineRule="auto"/>
            </w:pPr>
            <w:r>
              <w:rPr>
                <w:b/>
                <w:sz w:val="21"/>
              </w:rPr>
              <w:t xml:space="preserve">C </w:t>
            </w:r>
            <w:r>
              <w:rPr>
                <w:b/>
                <w:sz w:val="21"/>
              </w:rPr>
              <w:t>的配套工作</w:t>
            </w:r>
          </w:p>
        </w:tc>
      </w:tr>
      <w:tr w:rsidR="00AA6C75" w14:paraId="0386D9BD" w14:textId="77777777">
        <w:trPr>
          <w:cantSplit/>
          <w:jc w:val="center"/>
        </w:trPr>
        <w:tc>
          <w:tcPr>
            <w:tcW w:w="2268" w:type="dxa"/>
            <w:tcMar>
              <w:top w:w="85" w:type="dxa"/>
              <w:left w:w="85" w:type="dxa"/>
              <w:bottom w:w="85" w:type="dxa"/>
              <w:right w:w="85" w:type="dxa"/>
            </w:tcMar>
            <w:vAlign w:val="center"/>
          </w:tcPr>
          <w:p w14:paraId="20AC52A2" w14:textId="77777777" w:rsidR="00AA6C75" w:rsidRDefault="00914E36">
            <w:pPr>
              <w:spacing w:before="80" w:after="80" w:line="264" w:lineRule="auto"/>
            </w:pPr>
            <w:r>
              <w:rPr>
                <w:sz w:val="21"/>
              </w:rPr>
              <w:t xml:space="preserve">10 </w:t>
            </w:r>
            <w:r>
              <w:rPr>
                <w:sz w:val="21"/>
              </w:rPr>
              <w:t>月</w:t>
            </w:r>
            <w:r>
              <w:rPr>
                <w:sz w:val="21"/>
              </w:rPr>
              <w:t xml:space="preserve"> 29 </w:t>
            </w:r>
            <w:r>
              <w:rPr>
                <w:sz w:val="21"/>
              </w:rPr>
              <w:t>至</w:t>
            </w:r>
            <w:r>
              <w:rPr>
                <w:sz w:val="21"/>
              </w:rPr>
              <w:t xml:space="preserve"> 30 </w:t>
            </w:r>
            <w:r>
              <w:rPr>
                <w:sz w:val="21"/>
              </w:rPr>
              <w:t>日</w:t>
            </w:r>
          </w:p>
        </w:tc>
        <w:tc>
          <w:tcPr>
            <w:tcW w:w="3742" w:type="dxa"/>
            <w:tcMar>
              <w:top w:w="85" w:type="dxa"/>
              <w:left w:w="85" w:type="dxa"/>
              <w:bottom w:w="85" w:type="dxa"/>
              <w:right w:w="85" w:type="dxa"/>
            </w:tcMar>
            <w:vAlign w:val="center"/>
          </w:tcPr>
          <w:p w14:paraId="0DEAC514" w14:textId="77777777" w:rsidR="00AA6C75" w:rsidRDefault="00914E36">
            <w:pPr>
              <w:spacing w:before="80" w:after="80" w:line="264" w:lineRule="auto"/>
            </w:pPr>
            <w:r>
              <w:rPr>
                <w:sz w:val="21"/>
              </w:rPr>
              <w:t>本机环境；模型、仿真、</w:t>
            </w:r>
            <w:r>
              <w:rPr>
                <w:sz w:val="21"/>
              </w:rPr>
              <w:t xml:space="preserve">KiCad </w:t>
            </w:r>
            <w:r>
              <w:rPr>
                <w:sz w:val="21"/>
              </w:rPr>
              <w:t>三项烟测；冻结扩展</w:t>
            </w:r>
            <w:r>
              <w:rPr>
                <w:sz w:val="21"/>
              </w:rPr>
              <w:t xml:space="preserve"> manifest </w:t>
            </w:r>
            <w:r>
              <w:rPr>
                <w:sz w:val="21"/>
              </w:rPr>
              <w:t>与协议</w:t>
            </w:r>
          </w:p>
        </w:tc>
        <w:tc>
          <w:tcPr>
            <w:tcW w:w="4071" w:type="dxa"/>
            <w:tcMar>
              <w:top w:w="85" w:type="dxa"/>
              <w:left w:w="85" w:type="dxa"/>
              <w:bottom w:w="85" w:type="dxa"/>
              <w:right w:w="85" w:type="dxa"/>
            </w:tcMar>
            <w:vAlign w:val="center"/>
          </w:tcPr>
          <w:p w14:paraId="02975AE6" w14:textId="77777777" w:rsidR="00AA6C75" w:rsidRDefault="00914E36">
            <w:pPr>
              <w:spacing w:before="80" w:after="80" w:line="264" w:lineRule="auto"/>
            </w:pPr>
            <w:r>
              <w:rPr>
                <w:sz w:val="21"/>
              </w:rPr>
              <w:t>资料和账号条件核实；需求参数、测试清单</w:t>
            </w:r>
          </w:p>
        </w:tc>
      </w:tr>
      <w:tr w:rsidR="00AA6C75" w14:paraId="365F113D" w14:textId="77777777">
        <w:trPr>
          <w:cantSplit/>
          <w:jc w:val="center"/>
        </w:trPr>
        <w:tc>
          <w:tcPr>
            <w:tcW w:w="2268" w:type="dxa"/>
            <w:tcMar>
              <w:top w:w="85" w:type="dxa"/>
              <w:left w:w="85" w:type="dxa"/>
              <w:bottom w:w="85" w:type="dxa"/>
              <w:right w:w="85" w:type="dxa"/>
            </w:tcMar>
            <w:vAlign w:val="center"/>
          </w:tcPr>
          <w:p w14:paraId="675BD345" w14:textId="77777777" w:rsidR="00AA6C75" w:rsidRDefault="00914E36">
            <w:pPr>
              <w:spacing w:before="80" w:after="80" w:line="264" w:lineRule="auto"/>
            </w:pPr>
            <w:r>
              <w:rPr>
                <w:sz w:val="21"/>
              </w:rPr>
              <w:t xml:space="preserve">10 </w:t>
            </w:r>
            <w:r>
              <w:rPr>
                <w:sz w:val="21"/>
              </w:rPr>
              <w:t>月</w:t>
            </w:r>
            <w:r>
              <w:rPr>
                <w:sz w:val="21"/>
              </w:rPr>
              <w:t xml:space="preserve"> 31 </w:t>
            </w:r>
            <w:r>
              <w:rPr>
                <w:sz w:val="21"/>
              </w:rPr>
              <w:t>至</w:t>
            </w:r>
            <w:r>
              <w:rPr>
                <w:sz w:val="21"/>
              </w:rPr>
              <w:t xml:space="preserve"> 11 </w:t>
            </w:r>
            <w:r>
              <w:rPr>
                <w:sz w:val="21"/>
              </w:rPr>
              <w:t>月</w:t>
            </w:r>
            <w:r>
              <w:rPr>
                <w:sz w:val="21"/>
              </w:rPr>
              <w:t xml:space="preserve"> 2 </w:t>
            </w:r>
            <w:r>
              <w:rPr>
                <w:sz w:val="21"/>
              </w:rPr>
              <w:t>日</w:t>
            </w:r>
          </w:p>
        </w:tc>
        <w:tc>
          <w:tcPr>
            <w:tcW w:w="3742" w:type="dxa"/>
            <w:tcMar>
              <w:top w:w="85" w:type="dxa"/>
              <w:left w:w="85" w:type="dxa"/>
              <w:bottom w:w="85" w:type="dxa"/>
              <w:right w:w="85" w:type="dxa"/>
            </w:tcMar>
            <w:vAlign w:val="center"/>
          </w:tcPr>
          <w:p w14:paraId="48C4E3F6" w14:textId="77777777" w:rsidR="00AA6C75" w:rsidRDefault="00914E36">
            <w:pPr>
              <w:spacing w:before="80" w:after="80" w:line="264" w:lineRule="auto"/>
            </w:pPr>
            <w:r>
              <w:rPr>
                <w:sz w:val="21"/>
              </w:rPr>
              <w:t>工程纵向闭环；管理公共组件与版本权限底座并行开发</w:t>
            </w:r>
          </w:p>
        </w:tc>
        <w:tc>
          <w:tcPr>
            <w:tcW w:w="4071" w:type="dxa"/>
            <w:tcMar>
              <w:top w:w="85" w:type="dxa"/>
              <w:left w:w="85" w:type="dxa"/>
              <w:bottom w:w="85" w:type="dxa"/>
              <w:right w:w="85" w:type="dxa"/>
            </w:tcMar>
            <w:vAlign w:val="center"/>
          </w:tcPr>
          <w:p w14:paraId="446A201F" w14:textId="77777777" w:rsidR="00AA6C75" w:rsidRDefault="00914E36">
            <w:pPr>
              <w:spacing w:before="80" w:after="80" w:line="264" w:lineRule="auto"/>
            </w:pPr>
            <w:r>
              <w:rPr>
                <w:sz w:val="21"/>
              </w:rPr>
              <w:t>日常验收、整理来源、录制真实阶段结果</w:t>
            </w:r>
          </w:p>
        </w:tc>
      </w:tr>
      <w:tr w:rsidR="00AA6C75" w14:paraId="5F8485A9" w14:textId="77777777">
        <w:trPr>
          <w:cantSplit/>
          <w:jc w:val="center"/>
        </w:trPr>
        <w:tc>
          <w:tcPr>
            <w:tcW w:w="2268" w:type="dxa"/>
            <w:tcMar>
              <w:top w:w="85" w:type="dxa"/>
              <w:left w:w="85" w:type="dxa"/>
              <w:bottom w:w="85" w:type="dxa"/>
              <w:right w:w="85" w:type="dxa"/>
            </w:tcMar>
            <w:vAlign w:val="center"/>
          </w:tcPr>
          <w:p w14:paraId="7825320A" w14:textId="77777777" w:rsidR="00AA6C75" w:rsidRDefault="00914E36">
            <w:pPr>
              <w:spacing w:before="80" w:after="80" w:line="264" w:lineRule="auto"/>
            </w:pPr>
            <w:r>
              <w:rPr>
                <w:sz w:val="21"/>
              </w:rPr>
              <w:t xml:space="preserve">11 </w:t>
            </w:r>
            <w:r>
              <w:rPr>
                <w:sz w:val="21"/>
              </w:rPr>
              <w:t>月</w:t>
            </w:r>
            <w:r>
              <w:rPr>
                <w:sz w:val="21"/>
              </w:rPr>
              <w:t xml:space="preserve"> 3 </w:t>
            </w:r>
            <w:r>
              <w:rPr>
                <w:sz w:val="21"/>
              </w:rPr>
              <w:t>至</w:t>
            </w:r>
            <w:r>
              <w:rPr>
                <w:sz w:val="21"/>
              </w:rPr>
              <w:t xml:space="preserve"> 5 </w:t>
            </w:r>
            <w:r>
              <w:rPr>
                <w:sz w:val="21"/>
              </w:rPr>
              <w:t>日</w:t>
            </w:r>
          </w:p>
        </w:tc>
        <w:tc>
          <w:tcPr>
            <w:tcW w:w="3742" w:type="dxa"/>
            <w:tcMar>
              <w:top w:w="85" w:type="dxa"/>
              <w:left w:w="85" w:type="dxa"/>
              <w:bottom w:w="85" w:type="dxa"/>
              <w:right w:w="85" w:type="dxa"/>
            </w:tcMar>
            <w:vAlign w:val="center"/>
          </w:tcPr>
          <w:p w14:paraId="45FDA484" w14:textId="77777777" w:rsidR="00AA6C75" w:rsidRDefault="00914E36">
            <w:pPr>
              <w:spacing w:before="80" w:after="80" w:line="264" w:lineRule="auto"/>
            </w:pPr>
            <w:r>
              <w:rPr>
                <w:sz w:val="21"/>
              </w:rPr>
              <w:t>上位机与图纸联动；</w:t>
            </w:r>
            <w:r>
              <w:rPr>
                <w:sz w:val="21"/>
              </w:rPr>
              <w:t xml:space="preserve">8 </w:t>
            </w:r>
            <w:r>
              <w:rPr>
                <w:sz w:val="21"/>
              </w:rPr>
              <w:t>到</w:t>
            </w:r>
            <w:r>
              <w:rPr>
                <w:sz w:val="21"/>
              </w:rPr>
              <w:t xml:space="preserve"> 16 </w:t>
            </w:r>
            <w:r>
              <w:rPr>
                <w:sz w:val="21"/>
              </w:rPr>
              <w:t>路变更；完整管理生命周期逐项打通</w:t>
            </w:r>
          </w:p>
        </w:tc>
        <w:tc>
          <w:tcPr>
            <w:tcW w:w="4071" w:type="dxa"/>
            <w:tcMar>
              <w:top w:w="85" w:type="dxa"/>
              <w:left w:w="85" w:type="dxa"/>
              <w:bottom w:w="85" w:type="dxa"/>
              <w:right w:w="85" w:type="dxa"/>
            </w:tcMar>
            <w:vAlign w:val="center"/>
          </w:tcPr>
          <w:p w14:paraId="2E9D3199" w14:textId="77777777" w:rsidR="00AA6C75" w:rsidRDefault="00914E36">
            <w:pPr>
              <w:spacing w:before="80" w:after="80" w:line="264" w:lineRule="auto"/>
            </w:pPr>
            <w:r>
              <w:rPr>
                <w:sz w:val="21"/>
              </w:rPr>
              <w:t>无答案、缺价、权限、取消、回退等失败场景</w:t>
            </w:r>
          </w:p>
        </w:tc>
      </w:tr>
      <w:tr w:rsidR="00AA6C75" w14:paraId="3D03332E" w14:textId="77777777">
        <w:trPr>
          <w:cantSplit/>
          <w:jc w:val="center"/>
        </w:trPr>
        <w:tc>
          <w:tcPr>
            <w:tcW w:w="2268" w:type="dxa"/>
            <w:tcMar>
              <w:top w:w="85" w:type="dxa"/>
              <w:left w:w="85" w:type="dxa"/>
              <w:bottom w:w="85" w:type="dxa"/>
              <w:right w:w="85" w:type="dxa"/>
            </w:tcMar>
            <w:vAlign w:val="center"/>
          </w:tcPr>
          <w:p w14:paraId="7A087E61" w14:textId="77777777" w:rsidR="00AA6C75" w:rsidRDefault="00914E36">
            <w:pPr>
              <w:spacing w:before="80" w:after="80" w:line="264" w:lineRule="auto"/>
            </w:pPr>
            <w:r>
              <w:rPr>
                <w:sz w:val="21"/>
              </w:rPr>
              <w:t xml:space="preserve">11 </w:t>
            </w:r>
            <w:r>
              <w:rPr>
                <w:sz w:val="21"/>
              </w:rPr>
              <w:t>月</w:t>
            </w:r>
            <w:r>
              <w:rPr>
                <w:sz w:val="21"/>
              </w:rPr>
              <w:t xml:space="preserve"> 6 </w:t>
            </w:r>
            <w:r>
              <w:rPr>
                <w:sz w:val="21"/>
              </w:rPr>
              <w:t>至</w:t>
            </w:r>
            <w:r>
              <w:rPr>
                <w:sz w:val="21"/>
              </w:rPr>
              <w:t xml:space="preserve"> 8 </w:t>
            </w:r>
            <w:r>
              <w:rPr>
                <w:sz w:val="21"/>
              </w:rPr>
              <w:t>日</w:t>
            </w:r>
          </w:p>
        </w:tc>
        <w:tc>
          <w:tcPr>
            <w:tcW w:w="3742" w:type="dxa"/>
            <w:tcMar>
              <w:top w:w="85" w:type="dxa"/>
              <w:left w:w="85" w:type="dxa"/>
              <w:bottom w:w="85" w:type="dxa"/>
              <w:right w:w="85" w:type="dxa"/>
            </w:tcMar>
            <w:vAlign w:val="center"/>
          </w:tcPr>
          <w:p w14:paraId="32E55536" w14:textId="77777777" w:rsidR="00AA6C75" w:rsidRDefault="00914E36">
            <w:pPr>
              <w:spacing w:before="80" w:after="80" w:line="264" w:lineRule="auto"/>
            </w:pPr>
            <w:r>
              <w:rPr>
                <w:sz w:val="21"/>
              </w:rPr>
              <w:t>外接与自定义包验证、多源报价对照、独立验收、备份恢复</w:t>
            </w:r>
          </w:p>
        </w:tc>
        <w:tc>
          <w:tcPr>
            <w:tcW w:w="4071" w:type="dxa"/>
            <w:tcMar>
              <w:top w:w="85" w:type="dxa"/>
              <w:left w:w="85" w:type="dxa"/>
              <w:bottom w:w="85" w:type="dxa"/>
              <w:right w:w="85" w:type="dxa"/>
            </w:tcMar>
            <w:vAlign w:val="center"/>
          </w:tcPr>
          <w:p w14:paraId="2302C9C4" w14:textId="77777777" w:rsidR="00AA6C75" w:rsidRDefault="00914E36">
            <w:pPr>
              <w:spacing w:before="80" w:after="80" w:line="264" w:lineRule="auto"/>
            </w:pPr>
            <w:r>
              <w:rPr>
                <w:sz w:val="21"/>
              </w:rPr>
              <w:t>对照实验、用户试用、材料与来源说明</w:t>
            </w:r>
          </w:p>
        </w:tc>
      </w:tr>
      <w:tr w:rsidR="00AA6C75" w14:paraId="4BB6662C" w14:textId="77777777">
        <w:trPr>
          <w:cantSplit/>
          <w:jc w:val="center"/>
        </w:trPr>
        <w:tc>
          <w:tcPr>
            <w:tcW w:w="2268" w:type="dxa"/>
            <w:tcMar>
              <w:top w:w="85" w:type="dxa"/>
              <w:left w:w="85" w:type="dxa"/>
              <w:bottom w:w="85" w:type="dxa"/>
              <w:right w:w="85" w:type="dxa"/>
            </w:tcMar>
            <w:vAlign w:val="center"/>
          </w:tcPr>
          <w:p w14:paraId="3ECF306C" w14:textId="77777777" w:rsidR="00AA6C75" w:rsidRDefault="00914E36">
            <w:pPr>
              <w:spacing w:before="80" w:after="80" w:line="264" w:lineRule="auto"/>
            </w:pPr>
            <w:r>
              <w:rPr>
                <w:sz w:val="21"/>
              </w:rPr>
              <w:t xml:space="preserve">11 </w:t>
            </w:r>
            <w:r>
              <w:rPr>
                <w:sz w:val="21"/>
              </w:rPr>
              <w:t>月</w:t>
            </w:r>
            <w:r>
              <w:rPr>
                <w:sz w:val="21"/>
              </w:rPr>
              <w:t xml:space="preserve"> 9 </w:t>
            </w:r>
            <w:r>
              <w:rPr>
                <w:sz w:val="21"/>
              </w:rPr>
              <w:t>至</w:t>
            </w:r>
            <w:r>
              <w:rPr>
                <w:sz w:val="21"/>
              </w:rPr>
              <w:t xml:space="preserve"> 10 </w:t>
            </w:r>
            <w:r>
              <w:rPr>
                <w:sz w:val="21"/>
              </w:rPr>
              <w:t>日</w:t>
            </w:r>
          </w:p>
        </w:tc>
        <w:tc>
          <w:tcPr>
            <w:tcW w:w="3742" w:type="dxa"/>
            <w:tcMar>
              <w:top w:w="85" w:type="dxa"/>
              <w:left w:w="85" w:type="dxa"/>
              <w:bottom w:w="85" w:type="dxa"/>
              <w:right w:w="85" w:type="dxa"/>
            </w:tcMar>
            <w:vAlign w:val="center"/>
          </w:tcPr>
          <w:p w14:paraId="2D81685E" w14:textId="77777777" w:rsidR="00AA6C75" w:rsidRDefault="00914E36">
            <w:pPr>
              <w:spacing w:before="80" w:after="80" w:line="264" w:lineRule="auto"/>
            </w:pPr>
            <w:r>
              <w:rPr>
                <w:sz w:val="21"/>
              </w:rPr>
              <w:t>修复阻断问题、冻结确实通过的构建、核对交付清单</w:t>
            </w:r>
          </w:p>
        </w:tc>
        <w:tc>
          <w:tcPr>
            <w:tcW w:w="4071" w:type="dxa"/>
            <w:tcMar>
              <w:top w:w="85" w:type="dxa"/>
              <w:left w:w="85" w:type="dxa"/>
              <w:bottom w:w="85" w:type="dxa"/>
              <w:right w:w="85" w:type="dxa"/>
            </w:tcMar>
            <w:vAlign w:val="center"/>
          </w:tcPr>
          <w:p w14:paraId="588D9C6A" w14:textId="77777777" w:rsidR="00AA6C75" w:rsidRDefault="00914E36">
            <w:pPr>
              <w:spacing w:before="80" w:after="80" w:line="264" w:lineRule="auto"/>
            </w:pPr>
            <w:r>
              <w:rPr>
                <w:sz w:val="21"/>
              </w:rPr>
              <w:t>最终材料、视频、提交与归档</w:t>
            </w:r>
          </w:p>
        </w:tc>
      </w:tr>
    </w:tbl>
    <w:p w14:paraId="2F7A93C1" w14:textId="77777777" w:rsidR="00AA6C75" w:rsidRDefault="00AA6C75">
      <w:pPr>
        <w:spacing w:before="20" w:after="20" w:line="60" w:lineRule="exact"/>
      </w:pPr>
    </w:p>
    <w:p w14:paraId="0C8330ED" w14:textId="77777777" w:rsidR="00AA6C75" w:rsidRDefault="00914E36">
      <w:r>
        <w:t>如果实际进度不足，必须向用户报告</w:t>
      </w:r>
      <w:r>
        <w:t>“</w:t>
      </w:r>
      <w:r>
        <w:t>比赛提交构建仍不满足完整首版</w:t>
      </w:r>
      <w:r>
        <w:t>”</w:t>
      </w:r>
      <w:r>
        <w:t>，保留全部未完成需求和验收状态；不得静默将其改名为最小版并宣称完成。解决期限冲突需要明确增加可用开发资源、复用成熟管理底座，或将完整首版验收日期与比赛提交日期分开；本方案不擅自改动比赛截止日或用户范围。</w:t>
      </w:r>
    </w:p>
    <w:p w14:paraId="1FF8B776" w14:textId="77777777" w:rsidR="00AA6C75" w:rsidRDefault="00914E36">
      <w:pPr>
        <w:pStyle w:val="21"/>
      </w:pPr>
      <w:r>
        <w:t xml:space="preserve">22 4 </w:t>
      </w:r>
      <w:r>
        <w:t>完整首版的完成定义</w:t>
      </w:r>
    </w:p>
    <w:p w14:paraId="23A2E8A9" w14:textId="77777777" w:rsidR="00AA6C75" w:rsidRDefault="00914E36">
      <w:r>
        <w:t>首版只有在以下各项均验收后才能标为完整：需求澄清与多模态输入；独立</w:t>
      </w:r>
      <w:r>
        <w:t xml:space="preserve"> Agent </w:t>
      </w:r>
      <w:r>
        <w:t>模型配置；本机编排及持久化恢复；统一契约、变更失效和增量重建；</w:t>
      </w:r>
      <w:r>
        <w:t>8</w:t>
      </w:r>
      <w:r>
        <w:t>／</w:t>
      </w:r>
      <w:r>
        <w:t xml:space="preserve">16 </w:t>
      </w:r>
      <w:r>
        <w:t>路采集仿真与上位机；</w:t>
      </w:r>
      <w:r>
        <w:t xml:space="preserve">KiCad </w:t>
      </w:r>
      <w:r>
        <w:t>参考图纸、网络核对和</w:t>
      </w:r>
      <w:r>
        <w:t xml:space="preserve"> ERC</w:t>
      </w:r>
      <w:r>
        <w:t>；国内多源与一个海外源的同口径报价；轻量知识库和外接接口；第</w:t>
      </w:r>
      <w:r>
        <w:t xml:space="preserve"> 17.4 </w:t>
      </w:r>
      <w:r>
        <w:t>节全部管理生态生命周期；</w:t>
      </w:r>
      <w:r>
        <w:t xml:space="preserve">GitHub </w:t>
      </w:r>
      <w:r>
        <w:t>授权与批准发布；独立测试、权限隔离、费用和证据记录。</w:t>
      </w:r>
    </w:p>
    <w:p w14:paraId="3BC4571D" w14:textId="77777777" w:rsidR="00AA6C75" w:rsidRDefault="00914E36">
      <w:r>
        <w:t>第三方状态必须单列：平台适配器通过测试、账号尚未获批、真实连接未测，是三种不同情况。可导入报价保证核心算法与对照功能可用，但不能据此声称对应供应商在线</w:t>
      </w:r>
      <w:r>
        <w:t xml:space="preserve"> API </w:t>
      </w:r>
      <w:r>
        <w:t>已接通。</w:t>
      </w:r>
      <w:r>
        <w:t xml:space="preserve">RAGFlow </w:t>
      </w:r>
      <w:r>
        <w:t>不部署不影响通用外接能力完整，前提是协议适配、映射、权限及至少一个受控实例接入真实通过。</w:t>
      </w:r>
    </w:p>
    <w:p w14:paraId="764EC474" w14:textId="77777777" w:rsidR="00AA6C75" w:rsidRDefault="00914E36">
      <w:r>
        <w:t>工程案例范围仍为已确认的一个采集仪及参考图纸；完整</w:t>
      </w:r>
      <w:r>
        <w:t xml:space="preserve"> PCB</w:t>
      </w:r>
      <w:r>
        <w:t>、具体实板、量产、更多产品和高级形式验证属于后续路线。完整生态意味着用户能自行添加和管理合规扩展，不意味着平台替所有未来第三方功能提供永久兼容承诺。</w:t>
      </w:r>
    </w:p>
    <w:p w14:paraId="46D39CF0" w14:textId="77777777" w:rsidR="00AA6C75" w:rsidRDefault="00914E36">
      <w:pPr>
        <w:pStyle w:val="21"/>
      </w:pPr>
      <w:r>
        <w:lastRenderedPageBreak/>
        <w:t xml:space="preserve">22 5 </w:t>
      </w:r>
      <w:r>
        <w:t>后续工程路线</w:t>
      </w:r>
    </w:p>
    <w:p w14:paraId="3F387456" w14:textId="77777777" w:rsidR="00AA6C75" w:rsidRDefault="00914E36">
      <w:r>
        <w:t xml:space="preserve">P1 </w:t>
      </w:r>
      <w:r>
        <w:t>实板阶段必须先完成真实</w:t>
      </w:r>
      <w:r>
        <w:t xml:space="preserve"> BoardProfile</w:t>
      </w:r>
      <w:r>
        <w:t>、接口绑定和电气审核，再开展硬件在环与双板复用并保存实测证据；成本性能比较也需满足硬约束。</w:t>
      </w:r>
      <w:r>
        <w:t xml:space="preserve">P2 </w:t>
      </w:r>
      <w:r>
        <w:t>继续完成完整</w:t>
      </w:r>
      <w:r>
        <w:t xml:space="preserve"> PCB</w:t>
      </w:r>
      <w:r>
        <w:t>、打样和制造验收。任何阶段都不能仅凭生成</w:t>
      </w:r>
      <w:r>
        <w:t xml:space="preserve"> Gerber </w:t>
      </w:r>
      <w:r>
        <w:t>或一次仿真就称为产品量产落地。</w:t>
      </w:r>
    </w:p>
    <w:p w14:paraId="73D3D637" w14:textId="77777777" w:rsidR="00AA6C75" w:rsidRDefault="00914E36">
      <w:pPr>
        <w:pStyle w:val="1"/>
      </w:pPr>
      <w:bookmarkStart w:id="23" w:name="_Toc244169015"/>
      <w:r>
        <w:t xml:space="preserve">23 </w:t>
      </w:r>
      <w:r>
        <w:t>演示脚本和比赛交付</w:t>
      </w:r>
      <w:bookmarkEnd w:id="23"/>
    </w:p>
    <w:p w14:paraId="20CDE70E" w14:textId="77777777" w:rsidR="00AA6C75" w:rsidRDefault="00914E36">
      <w:pPr>
        <w:pStyle w:val="21"/>
      </w:pPr>
      <w:r>
        <w:t xml:space="preserve">23 1 </w:t>
      </w:r>
      <w:r>
        <w:t>建议六分钟叙事</w:t>
      </w:r>
    </w:p>
    <w:p w14:paraId="1625CD4B" w14:textId="77777777" w:rsidR="00AA6C75" w:rsidRDefault="00914E36">
      <w:r>
        <w:t>第一段展示用户上传不完整需求和图片，平台发现</w:t>
      </w:r>
      <w:r>
        <w:t xml:space="preserve"> 8 </w:t>
      </w:r>
      <w:r>
        <w:t>路</w:t>
      </w:r>
      <w:r>
        <w:t xml:space="preserve"> 10 MHz </w:t>
      </w:r>
      <w:r>
        <w:t>与</w:t>
      </w:r>
      <w:r>
        <w:t xml:space="preserve"> UART </w:t>
      </w:r>
      <w:r>
        <w:t>连续上传冲突，提出突发采集方案并获得确认。第二段展示契约、</w:t>
      </w:r>
      <w:r>
        <w:t xml:space="preserve">KiCad </w:t>
      </w:r>
      <w:r>
        <w:t>图纸与网络核对，同时生成</w:t>
      </w:r>
      <w:r>
        <w:t xml:space="preserve"> RTL </w:t>
      </w:r>
      <w:r>
        <w:t>和上位机。</w:t>
      </w:r>
    </w:p>
    <w:p w14:paraId="43417B7B" w14:textId="77777777" w:rsidR="00AA6C75" w:rsidRDefault="00914E36">
      <w:r>
        <w:t>第三段执行真实独立仿真，展示预置故障触发失败、</w:t>
      </w:r>
      <w:r>
        <w:t xml:space="preserve">Agent </w:t>
      </w:r>
      <w:r>
        <w:t>提交最小补丁、重测成功。第四段用户要求</w:t>
      </w:r>
      <w:r>
        <w:t xml:space="preserve"> 16 </w:t>
      </w:r>
      <w:r>
        <w:t>路，平台先显示图纸、缓存、协议、</w:t>
      </w:r>
      <w:r>
        <w:t>UI</w:t>
      </w:r>
      <w:r>
        <w:t>、</w:t>
      </w:r>
      <w:r>
        <w:t xml:space="preserve">BOM </w:t>
      </w:r>
      <w:r>
        <w:t>和测试影响，经批准后只重建相关工件。最后展示新旧版本、真实证据、可编辑图纸、报价快照和</w:t>
      </w:r>
      <w:r>
        <w:t xml:space="preserve"> PR</w:t>
      </w:r>
      <w:r>
        <w:t>。</w:t>
      </w:r>
    </w:p>
    <w:p w14:paraId="422AF13B" w14:textId="77777777" w:rsidR="00AA6C75" w:rsidRDefault="00914E36">
      <w:r>
        <w:t>长</w:t>
      </w:r>
      <w:r>
        <w:t xml:space="preserve"> EDA </w:t>
      </w:r>
      <w:r>
        <w:t>任务允许在现场使用预先执行的真实结果辅助讲解，但必须显示回放标识、原始运行时间和证据；同时保留一个可现场执行的小任务。不把录播或缓存包装成现场实时运行。</w:t>
      </w:r>
    </w:p>
    <w:p w14:paraId="04752C38" w14:textId="77777777" w:rsidR="00AA6C75" w:rsidRDefault="00914E36">
      <w:pPr>
        <w:pStyle w:val="21"/>
      </w:pPr>
      <w:r>
        <w:t xml:space="preserve">23 2 </w:t>
      </w:r>
      <w:r>
        <w:t>提交与产品交付清单</w:t>
      </w:r>
    </w:p>
    <w:p w14:paraId="1E2E1445" w14:textId="77777777" w:rsidR="00AA6C75" w:rsidRDefault="00914E36">
      <w:r>
        <w:t>比赛交付准备包括本机可运行网页及启动说明、演示账号、</w:t>
      </w:r>
      <w:r>
        <w:t>PPT</w:t>
      </w:r>
      <w:r>
        <w:t>、视频、示例工程包、独立测试与对照数据、已知限制及第三方来源说明；若赛事确认要求公网链接，还需单独完成受控远程访问部署，不能以本机链接代替。平台交付包括源码、配置模板、数据库迁移、接口说明、固定依赖、备份恢复步骤和管理手册。</w:t>
      </w:r>
    </w:p>
    <w:p w14:paraId="68CC702F" w14:textId="77777777" w:rsidR="00AA6C75" w:rsidRDefault="00914E36">
      <w:r>
        <w:t>你提供的赛事梳理材料列出</w:t>
      </w:r>
      <w:r>
        <w:t xml:space="preserve"> PPT </w:t>
      </w:r>
      <w:r>
        <w:t>不超过</w:t>
      </w:r>
      <w:r>
        <w:t xml:space="preserve"> 20 </w:t>
      </w:r>
      <w:r>
        <w:t>页、视频不超过</w:t>
      </w:r>
      <w:r>
        <w:t xml:space="preserve"> 6 </w:t>
      </w:r>
      <w:r>
        <w:t>分钟及文件大小等要求；本方案把它们作为准备约束，但最终应核验本届官网和本校最新通知。匿名提交版本应去除</w:t>
      </w:r>
      <w:r>
        <w:t xml:space="preserve"> UI</w:t>
      </w:r>
      <w:r>
        <w:t>、文件路径、图纸标题栏和演示账户中不应出现的身份信息；不能套用旧届允许署名的材料。</w:t>
      </w:r>
    </w:p>
    <w:p w14:paraId="05F8A21B" w14:textId="77777777" w:rsidR="00AA6C75" w:rsidRDefault="00914E36">
      <w:r>
        <w:t>向评委开放的是样例项目，不是团队生产凭证或真实私有源码。演示账号限制模型费用、上传范围、插件安装和</w:t>
      </w:r>
      <w:r>
        <w:t xml:space="preserve"> GitHub </w:t>
      </w:r>
      <w:r>
        <w:t>写入；真实协作仓库的管理后台不对评委开放。</w:t>
      </w:r>
    </w:p>
    <w:p w14:paraId="2E6F8FEB" w14:textId="77777777" w:rsidR="00AA6C75" w:rsidRDefault="00914E36">
      <w:pPr>
        <w:pStyle w:val="1"/>
      </w:pPr>
      <w:bookmarkStart w:id="24" w:name="_Toc244169016"/>
      <w:r>
        <w:lastRenderedPageBreak/>
        <w:t xml:space="preserve">24 </w:t>
      </w:r>
      <w:r>
        <w:t>风险和待确认事项</w:t>
      </w:r>
      <w:bookmarkEnd w:id="24"/>
    </w:p>
    <w:p w14:paraId="08F1075C" w14:textId="77777777" w:rsidR="00AA6C75" w:rsidRDefault="00914E36">
      <w:pPr>
        <w:pStyle w:val="21"/>
      </w:pPr>
      <w:r>
        <w:t xml:space="preserve">24 1 </w:t>
      </w:r>
      <w:r>
        <w:t>主要风险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742"/>
        <w:gridCol w:w="4071"/>
      </w:tblGrid>
      <w:tr w:rsidR="00AA6C75" w14:paraId="2DEDCE48" w14:textId="77777777">
        <w:trPr>
          <w:cantSplit/>
          <w:tblHeader/>
          <w:jc w:val="center"/>
        </w:trPr>
        <w:tc>
          <w:tcPr>
            <w:tcW w:w="2268" w:type="dxa"/>
            <w:shd w:val="clear" w:color="auto" w:fill="DCE7EF"/>
            <w:tcMar>
              <w:top w:w="85" w:type="dxa"/>
              <w:left w:w="85" w:type="dxa"/>
              <w:bottom w:w="85" w:type="dxa"/>
              <w:right w:w="85" w:type="dxa"/>
            </w:tcMar>
            <w:vAlign w:val="center"/>
          </w:tcPr>
          <w:p w14:paraId="21B417DC" w14:textId="77777777" w:rsidR="00AA6C75" w:rsidRDefault="00914E36">
            <w:pPr>
              <w:keepNext/>
              <w:spacing w:before="80" w:after="80" w:line="264" w:lineRule="auto"/>
            </w:pPr>
            <w:r>
              <w:rPr>
                <w:b/>
                <w:sz w:val="21"/>
              </w:rPr>
              <w:t>风险</w:t>
            </w:r>
          </w:p>
        </w:tc>
        <w:tc>
          <w:tcPr>
            <w:tcW w:w="3742" w:type="dxa"/>
            <w:shd w:val="clear" w:color="auto" w:fill="DCE7EF"/>
            <w:tcMar>
              <w:top w:w="85" w:type="dxa"/>
              <w:left w:w="85" w:type="dxa"/>
              <w:bottom w:w="85" w:type="dxa"/>
              <w:right w:w="85" w:type="dxa"/>
            </w:tcMar>
            <w:vAlign w:val="center"/>
          </w:tcPr>
          <w:p w14:paraId="150418AF" w14:textId="77777777" w:rsidR="00AA6C75" w:rsidRDefault="00914E36">
            <w:pPr>
              <w:keepNext/>
              <w:spacing w:before="80" w:after="80" w:line="264" w:lineRule="auto"/>
            </w:pPr>
            <w:r>
              <w:rPr>
                <w:b/>
                <w:sz w:val="21"/>
              </w:rPr>
              <w:t>早期信号</w:t>
            </w:r>
          </w:p>
        </w:tc>
        <w:tc>
          <w:tcPr>
            <w:tcW w:w="4071" w:type="dxa"/>
            <w:shd w:val="clear" w:color="auto" w:fill="DCE7EF"/>
            <w:tcMar>
              <w:top w:w="85" w:type="dxa"/>
              <w:left w:w="85" w:type="dxa"/>
              <w:bottom w:w="85" w:type="dxa"/>
              <w:right w:w="85" w:type="dxa"/>
            </w:tcMar>
            <w:vAlign w:val="center"/>
          </w:tcPr>
          <w:p w14:paraId="5933A92B" w14:textId="77777777" w:rsidR="00AA6C75" w:rsidRDefault="00914E36">
            <w:pPr>
              <w:keepNext/>
              <w:spacing w:before="80" w:after="80" w:line="264" w:lineRule="auto"/>
            </w:pPr>
            <w:r>
              <w:rPr>
                <w:b/>
                <w:sz w:val="21"/>
              </w:rPr>
              <w:t>应对</w:t>
            </w:r>
          </w:p>
        </w:tc>
      </w:tr>
      <w:tr w:rsidR="00AA6C75" w14:paraId="692FADE4" w14:textId="77777777">
        <w:trPr>
          <w:cantSplit/>
          <w:jc w:val="center"/>
        </w:trPr>
        <w:tc>
          <w:tcPr>
            <w:tcW w:w="2268" w:type="dxa"/>
            <w:tcMar>
              <w:top w:w="85" w:type="dxa"/>
              <w:left w:w="85" w:type="dxa"/>
              <w:bottom w:w="85" w:type="dxa"/>
              <w:right w:w="85" w:type="dxa"/>
            </w:tcMar>
            <w:vAlign w:val="center"/>
          </w:tcPr>
          <w:p w14:paraId="170F7D12" w14:textId="77777777" w:rsidR="00AA6C75" w:rsidRDefault="00914E36">
            <w:pPr>
              <w:spacing w:before="80" w:after="80" w:line="264" w:lineRule="auto"/>
            </w:pPr>
            <w:r>
              <w:rPr>
                <w:sz w:val="21"/>
              </w:rPr>
              <w:t>范围过大</w:t>
            </w:r>
          </w:p>
        </w:tc>
        <w:tc>
          <w:tcPr>
            <w:tcW w:w="3742" w:type="dxa"/>
            <w:tcMar>
              <w:top w:w="85" w:type="dxa"/>
              <w:left w:w="85" w:type="dxa"/>
              <w:bottom w:w="85" w:type="dxa"/>
              <w:right w:w="85" w:type="dxa"/>
            </w:tcMar>
            <w:vAlign w:val="center"/>
          </w:tcPr>
          <w:p w14:paraId="483DD802" w14:textId="77777777" w:rsidR="00AA6C75" w:rsidRDefault="00914E36">
            <w:pPr>
              <w:spacing w:before="80" w:after="80" w:line="264" w:lineRule="auto"/>
            </w:pPr>
            <w:r>
              <w:rPr>
                <w:sz w:val="21"/>
              </w:rPr>
              <w:t>大量页面完成但真实仿真未跑通</w:t>
            </w:r>
          </w:p>
        </w:tc>
        <w:tc>
          <w:tcPr>
            <w:tcW w:w="4071" w:type="dxa"/>
            <w:tcMar>
              <w:top w:w="85" w:type="dxa"/>
              <w:left w:w="85" w:type="dxa"/>
              <w:bottom w:w="85" w:type="dxa"/>
              <w:right w:w="85" w:type="dxa"/>
            </w:tcMar>
            <w:vAlign w:val="center"/>
          </w:tcPr>
          <w:p w14:paraId="07948E9C" w14:textId="77777777" w:rsidR="00AA6C75" w:rsidRDefault="00914E36">
            <w:pPr>
              <w:spacing w:before="80" w:after="80" w:line="264" w:lineRule="auto"/>
            </w:pPr>
            <w:r>
              <w:rPr>
                <w:sz w:val="21"/>
              </w:rPr>
              <w:t>先做纵向闭环，</w:t>
            </w:r>
            <w:r>
              <w:rPr>
                <w:sz w:val="21"/>
              </w:rPr>
              <w:t xml:space="preserve">P1 </w:t>
            </w:r>
            <w:r>
              <w:rPr>
                <w:sz w:val="21"/>
              </w:rPr>
              <w:t>和</w:t>
            </w:r>
            <w:r>
              <w:rPr>
                <w:sz w:val="21"/>
              </w:rPr>
              <w:t xml:space="preserve"> P2 </w:t>
            </w:r>
            <w:r>
              <w:rPr>
                <w:sz w:val="21"/>
              </w:rPr>
              <w:t>不进入首版发布承诺</w:t>
            </w:r>
          </w:p>
        </w:tc>
      </w:tr>
      <w:tr w:rsidR="00AA6C75" w14:paraId="60DD922B" w14:textId="77777777">
        <w:trPr>
          <w:cantSplit/>
          <w:jc w:val="center"/>
        </w:trPr>
        <w:tc>
          <w:tcPr>
            <w:tcW w:w="2268" w:type="dxa"/>
            <w:tcMar>
              <w:top w:w="85" w:type="dxa"/>
              <w:left w:w="85" w:type="dxa"/>
              <w:bottom w:w="85" w:type="dxa"/>
              <w:right w:w="85" w:type="dxa"/>
            </w:tcMar>
            <w:vAlign w:val="center"/>
          </w:tcPr>
          <w:p w14:paraId="652EFF02" w14:textId="77777777" w:rsidR="00AA6C75" w:rsidRDefault="00914E36">
            <w:pPr>
              <w:spacing w:before="80" w:after="80" w:line="264" w:lineRule="auto"/>
            </w:pPr>
            <w:r>
              <w:rPr>
                <w:sz w:val="21"/>
              </w:rPr>
              <w:t>模型输出不可靠</w:t>
            </w:r>
          </w:p>
        </w:tc>
        <w:tc>
          <w:tcPr>
            <w:tcW w:w="3742" w:type="dxa"/>
            <w:tcMar>
              <w:top w:w="85" w:type="dxa"/>
              <w:left w:w="85" w:type="dxa"/>
              <w:bottom w:w="85" w:type="dxa"/>
              <w:right w:w="85" w:type="dxa"/>
            </w:tcMar>
            <w:vAlign w:val="center"/>
          </w:tcPr>
          <w:p w14:paraId="56F9E13E" w14:textId="77777777" w:rsidR="00AA6C75" w:rsidRDefault="00914E36">
            <w:pPr>
              <w:spacing w:before="80" w:after="80" w:line="264" w:lineRule="auto"/>
            </w:pPr>
            <w:r>
              <w:rPr>
                <w:sz w:val="21"/>
              </w:rPr>
              <w:t>反复生成同类错误或虚构器件</w:t>
            </w:r>
          </w:p>
        </w:tc>
        <w:tc>
          <w:tcPr>
            <w:tcW w:w="4071" w:type="dxa"/>
            <w:tcMar>
              <w:top w:w="85" w:type="dxa"/>
              <w:left w:w="85" w:type="dxa"/>
              <w:bottom w:w="85" w:type="dxa"/>
              <w:right w:w="85" w:type="dxa"/>
            </w:tcMar>
            <w:vAlign w:val="center"/>
          </w:tcPr>
          <w:p w14:paraId="4B42E87B" w14:textId="77777777" w:rsidR="00AA6C75" w:rsidRDefault="00914E36">
            <w:pPr>
              <w:spacing w:before="80" w:after="80" w:line="264" w:lineRule="auto"/>
            </w:pPr>
            <w:r>
              <w:rPr>
                <w:sz w:val="21"/>
              </w:rPr>
              <w:t>约束输入、独立测试、来源检索、有限修复</w:t>
            </w:r>
          </w:p>
        </w:tc>
      </w:tr>
      <w:tr w:rsidR="00AA6C75" w14:paraId="4FEFB837" w14:textId="77777777">
        <w:trPr>
          <w:cantSplit/>
          <w:jc w:val="center"/>
        </w:trPr>
        <w:tc>
          <w:tcPr>
            <w:tcW w:w="2268" w:type="dxa"/>
            <w:tcMar>
              <w:top w:w="85" w:type="dxa"/>
              <w:left w:w="85" w:type="dxa"/>
              <w:bottom w:w="85" w:type="dxa"/>
              <w:right w:w="85" w:type="dxa"/>
            </w:tcMar>
            <w:vAlign w:val="center"/>
          </w:tcPr>
          <w:p w14:paraId="2F3D7382" w14:textId="77777777" w:rsidR="00AA6C75" w:rsidRDefault="00914E36">
            <w:pPr>
              <w:spacing w:before="80" w:after="80" w:line="264" w:lineRule="auto"/>
            </w:pPr>
            <w:r>
              <w:rPr>
                <w:sz w:val="21"/>
              </w:rPr>
              <w:t xml:space="preserve">KiCad </w:t>
            </w:r>
            <w:r>
              <w:rPr>
                <w:sz w:val="21"/>
              </w:rPr>
              <w:t>编辑不可靠</w:t>
            </w:r>
          </w:p>
        </w:tc>
        <w:tc>
          <w:tcPr>
            <w:tcW w:w="3742" w:type="dxa"/>
            <w:tcMar>
              <w:top w:w="85" w:type="dxa"/>
              <w:left w:w="85" w:type="dxa"/>
              <w:bottom w:w="85" w:type="dxa"/>
              <w:right w:w="85" w:type="dxa"/>
            </w:tcMar>
            <w:vAlign w:val="center"/>
          </w:tcPr>
          <w:p w14:paraId="63850DAD" w14:textId="77777777" w:rsidR="00AA6C75" w:rsidRDefault="00914E36">
            <w:pPr>
              <w:spacing w:before="80" w:after="80" w:line="264" w:lineRule="auto"/>
            </w:pPr>
            <w:r>
              <w:rPr>
                <w:sz w:val="21"/>
              </w:rPr>
              <w:t>文件可打开但关键网络错误</w:t>
            </w:r>
          </w:p>
        </w:tc>
        <w:tc>
          <w:tcPr>
            <w:tcW w:w="4071" w:type="dxa"/>
            <w:tcMar>
              <w:top w:w="85" w:type="dxa"/>
              <w:left w:w="85" w:type="dxa"/>
              <w:bottom w:w="85" w:type="dxa"/>
              <w:right w:w="85" w:type="dxa"/>
            </w:tcMar>
            <w:vAlign w:val="center"/>
          </w:tcPr>
          <w:p w14:paraId="026AA2AF" w14:textId="77777777" w:rsidR="00AA6C75" w:rsidRDefault="00914E36">
            <w:pPr>
              <w:spacing w:before="80" w:after="80" w:line="264" w:lineRule="auto"/>
            </w:pPr>
            <w:r>
              <w:rPr>
                <w:sz w:val="21"/>
              </w:rPr>
              <w:t>审核模板、网络表对比、</w:t>
            </w:r>
            <w:r>
              <w:rPr>
                <w:sz w:val="21"/>
              </w:rPr>
              <w:t>CLI</w:t>
            </w:r>
            <w:r>
              <w:rPr>
                <w:sz w:val="21"/>
              </w:rPr>
              <w:t>、人工抽查</w:t>
            </w:r>
          </w:p>
        </w:tc>
      </w:tr>
      <w:tr w:rsidR="00AA6C75" w14:paraId="1A5674B0" w14:textId="77777777">
        <w:trPr>
          <w:cantSplit/>
          <w:jc w:val="center"/>
        </w:trPr>
        <w:tc>
          <w:tcPr>
            <w:tcW w:w="2268" w:type="dxa"/>
            <w:tcMar>
              <w:top w:w="85" w:type="dxa"/>
              <w:left w:w="85" w:type="dxa"/>
              <w:bottom w:w="85" w:type="dxa"/>
              <w:right w:w="85" w:type="dxa"/>
            </w:tcMar>
            <w:vAlign w:val="center"/>
          </w:tcPr>
          <w:p w14:paraId="3A7AE901" w14:textId="77777777" w:rsidR="00AA6C75" w:rsidRDefault="00914E36">
            <w:pPr>
              <w:spacing w:before="80" w:after="80" w:line="264" w:lineRule="auto"/>
            </w:pPr>
            <w:r>
              <w:rPr>
                <w:sz w:val="21"/>
              </w:rPr>
              <w:t>远程调用或外发受限</w:t>
            </w:r>
          </w:p>
        </w:tc>
        <w:tc>
          <w:tcPr>
            <w:tcW w:w="3742" w:type="dxa"/>
            <w:tcMar>
              <w:top w:w="85" w:type="dxa"/>
              <w:left w:w="85" w:type="dxa"/>
              <w:bottom w:w="85" w:type="dxa"/>
              <w:right w:w="85" w:type="dxa"/>
            </w:tcMar>
            <w:vAlign w:val="center"/>
          </w:tcPr>
          <w:p w14:paraId="18499FBC" w14:textId="77777777" w:rsidR="00AA6C75" w:rsidRDefault="00914E36">
            <w:pPr>
              <w:spacing w:before="80" w:after="80" w:line="264" w:lineRule="auto"/>
            </w:pPr>
            <w:r>
              <w:rPr>
                <w:sz w:val="21"/>
              </w:rPr>
              <w:t>无账号权限、数据无法外发</w:t>
            </w:r>
          </w:p>
        </w:tc>
        <w:tc>
          <w:tcPr>
            <w:tcW w:w="4071" w:type="dxa"/>
            <w:tcMar>
              <w:top w:w="85" w:type="dxa"/>
              <w:left w:w="85" w:type="dxa"/>
              <w:bottom w:w="85" w:type="dxa"/>
              <w:right w:w="85" w:type="dxa"/>
            </w:tcMar>
            <w:vAlign w:val="center"/>
          </w:tcPr>
          <w:p w14:paraId="5B81B700" w14:textId="77777777" w:rsidR="00AA6C75" w:rsidRDefault="00914E36">
            <w:pPr>
              <w:spacing w:before="80" w:after="80" w:line="264" w:lineRule="auto"/>
            </w:pPr>
            <w:r>
              <w:rPr>
                <w:sz w:val="21"/>
              </w:rPr>
              <w:t>保留</w:t>
            </w:r>
            <w:r>
              <w:rPr>
                <w:sz w:val="21"/>
              </w:rPr>
              <w:t xml:space="preserve"> mock </w:t>
            </w:r>
            <w:r>
              <w:rPr>
                <w:sz w:val="21"/>
              </w:rPr>
              <w:t>契约测试，暂停真实运行并确认策略</w:t>
            </w:r>
          </w:p>
        </w:tc>
      </w:tr>
      <w:tr w:rsidR="00AA6C75" w14:paraId="0C57B60E" w14:textId="77777777">
        <w:trPr>
          <w:cantSplit/>
          <w:jc w:val="center"/>
        </w:trPr>
        <w:tc>
          <w:tcPr>
            <w:tcW w:w="2268" w:type="dxa"/>
            <w:tcMar>
              <w:top w:w="85" w:type="dxa"/>
              <w:left w:w="85" w:type="dxa"/>
              <w:bottom w:w="85" w:type="dxa"/>
              <w:right w:w="85" w:type="dxa"/>
            </w:tcMar>
            <w:vAlign w:val="center"/>
          </w:tcPr>
          <w:p w14:paraId="01C736D1" w14:textId="77777777" w:rsidR="00AA6C75" w:rsidRDefault="00914E36">
            <w:pPr>
              <w:spacing w:before="80" w:after="80" w:line="264" w:lineRule="auto"/>
            </w:pPr>
            <w:r>
              <w:rPr>
                <w:sz w:val="21"/>
              </w:rPr>
              <w:t>厂商许可或工具不可用</w:t>
            </w:r>
          </w:p>
        </w:tc>
        <w:tc>
          <w:tcPr>
            <w:tcW w:w="3742" w:type="dxa"/>
            <w:tcMar>
              <w:top w:w="85" w:type="dxa"/>
              <w:left w:w="85" w:type="dxa"/>
              <w:bottom w:w="85" w:type="dxa"/>
              <w:right w:w="85" w:type="dxa"/>
            </w:tcMar>
            <w:vAlign w:val="center"/>
          </w:tcPr>
          <w:p w14:paraId="528EB037" w14:textId="77777777" w:rsidR="00AA6C75" w:rsidRDefault="00914E36">
            <w:pPr>
              <w:spacing w:before="80" w:after="80" w:line="264" w:lineRule="auto"/>
            </w:pPr>
            <w:r>
              <w:rPr>
                <w:sz w:val="21"/>
              </w:rPr>
              <w:t>只在一台环境能运行</w:t>
            </w:r>
          </w:p>
        </w:tc>
        <w:tc>
          <w:tcPr>
            <w:tcW w:w="4071" w:type="dxa"/>
            <w:tcMar>
              <w:top w:w="85" w:type="dxa"/>
              <w:left w:w="85" w:type="dxa"/>
              <w:bottom w:w="85" w:type="dxa"/>
              <w:right w:w="85" w:type="dxa"/>
            </w:tcMar>
            <w:vAlign w:val="center"/>
          </w:tcPr>
          <w:p w14:paraId="470B01FA" w14:textId="77777777" w:rsidR="00AA6C75" w:rsidRDefault="00914E36">
            <w:pPr>
              <w:spacing w:before="80" w:after="80" w:line="264" w:lineRule="auto"/>
            </w:pPr>
            <w:r>
              <w:rPr>
                <w:sz w:val="21"/>
              </w:rPr>
              <w:t>首版通用仿真，厂商链路独立验收，不伪造综合</w:t>
            </w:r>
          </w:p>
        </w:tc>
      </w:tr>
      <w:tr w:rsidR="00AA6C75" w14:paraId="42C64E00" w14:textId="77777777">
        <w:trPr>
          <w:cantSplit/>
          <w:jc w:val="center"/>
        </w:trPr>
        <w:tc>
          <w:tcPr>
            <w:tcW w:w="2268" w:type="dxa"/>
            <w:tcMar>
              <w:top w:w="85" w:type="dxa"/>
              <w:left w:w="85" w:type="dxa"/>
              <w:bottom w:w="85" w:type="dxa"/>
              <w:right w:w="85" w:type="dxa"/>
            </w:tcMar>
            <w:vAlign w:val="center"/>
          </w:tcPr>
          <w:p w14:paraId="1BEFEF96" w14:textId="77777777" w:rsidR="00AA6C75" w:rsidRDefault="00914E36">
            <w:pPr>
              <w:spacing w:before="80" w:after="80" w:line="264" w:lineRule="auto"/>
            </w:pPr>
            <w:r>
              <w:rPr>
                <w:sz w:val="21"/>
              </w:rPr>
              <w:t>工期紧张</w:t>
            </w:r>
          </w:p>
        </w:tc>
        <w:tc>
          <w:tcPr>
            <w:tcW w:w="3742" w:type="dxa"/>
            <w:tcMar>
              <w:top w:w="85" w:type="dxa"/>
              <w:left w:w="85" w:type="dxa"/>
              <w:bottom w:w="85" w:type="dxa"/>
              <w:right w:w="85" w:type="dxa"/>
            </w:tcMar>
            <w:vAlign w:val="center"/>
          </w:tcPr>
          <w:p w14:paraId="5EC6FF51" w14:textId="77777777" w:rsidR="00AA6C75" w:rsidRDefault="00914E36">
            <w:pPr>
              <w:spacing w:before="80" w:after="80" w:line="264" w:lineRule="auto"/>
            </w:pPr>
            <w:r>
              <w:rPr>
                <w:sz w:val="21"/>
              </w:rPr>
              <w:t>实际剩余量超过两名开发者可用人日</w:t>
            </w:r>
          </w:p>
        </w:tc>
        <w:tc>
          <w:tcPr>
            <w:tcW w:w="4071" w:type="dxa"/>
            <w:tcMar>
              <w:top w:w="85" w:type="dxa"/>
              <w:left w:w="85" w:type="dxa"/>
              <w:bottom w:w="85" w:type="dxa"/>
              <w:right w:w="85" w:type="dxa"/>
            </w:tcMar>
            <w:vAlign w:val="center"/>
          </w:tcPr>
          <w:p w14:paraId="133DBE9D" w14:textId="77777777" w:rsidR="00AA6C75" w:rsidRDefault="00914E36">
            <w:pPr>
              <w:spacing w:before="80" w:after="80" w:line="264" w:lineRule="auto"/>
            </w:pPr>
            <w:r>
              <w:rPr>
                <w:sz w:val="21"/>
              </w:rPr>
              <w:t>不暗减首版管理范围；更新预测，明确比赛构建缺项与完整版本状态</w:t>
            </w:r>
          </w:p>
        </w:tc>
      </w:tr>
      <w:tr w:rsidR="00AA6C75" w14:paraId="2B1B1D11" w14:textId="77777777">
        <w:trPr>
          <w:cantSplit/>
          <w:jc w:val="center"/>
        </w:trPr>
        <w:tc>
          <w:tcPr>
            <w:tcW w:w="2268" w:type="dxa"/>
            <w:tcMar>
              <w:top w:w="85" w:type="dxa"/>
              <w:left w:w="85" w:type="dxa"/>
              <w:bottom w:w="85" w:type="dxa"/>
              <w:right w:w="85" w:type="dxa"/>
            </w:tcMar>
            <w:vAlign w:val="center"/>
          </w:tcPr>
          <w:p w14:paraId="4CAB1BFC" w14:textId="77777777" w:rsidR="00AA6C75" w:rsidRDefault="00914E36">
            <w:pPr>
              <w:spacing w:before="80" w:after="80" w:line="264" w:lineRule="auto"/>
            </w:pPr>
            <w:r>
              <w:rPr>
                <w:sz w:val="21"/>
              </w:rPr>
              <w:t>第三方接口变化</w:t>
            </w:r>
          </w:p>
        </w:tc>
        <w:tc>
          <w:tcPr>
            <w:tcW w:w="3742" w:type="dxa"/>
            <w:tcMar>
              <w:top w:w="85" w:type="dxa"/>
              <w:left w:w="85" w:type="dxa"/>
              <w:bottom w:w="85" w:type="dxa"/>
              <w:right w:w="85" w:type="dxa"/>
            </w:tcMar>
            <w:vAlign w:val="center"/>
          </w:tcPr>
          <w:p w14:paraId="5B5D5F0C" w14:textId="77777777" w:rsidR="00AA6C75" w:rsidRDefault="00914E36">
            <w:pPr>
              <w:spacing w:before="80" w:after="80" w:line="264" w:lineRule="auto"/>
            </w:pPr>
            <w:r>
              <w:rPr>
                <w:sz w:val="21"/>
              </w:rPr>
              <w:t>模型别名、</w:t>
            </w:r>
            <w:r>
              <w:rPr>
                <w:sz w:val="21"/>
              </w:rPr>
              <w:t>MCP schema</w:t>
            </w:r>
            <w:r>
              <w:rPr>
                <w:sz w:val="21"/>
              </w:rPr>
              <w:t>、</w:t>
            </w:r>
            <w:r>
              <w:rPr>
                <w:sz w:val="21"/>
              </w:rPr>
              <w:t xml:space="preserve">RAG </w:t>
            </w:r>
            <w:r>
              <w:rPr>
                <w:sz w:val="21"/>
              </w:rPr>
              <w:t>参数变化</w:t>
            </w:r>
          </w:p>
        </w:tc>
        <w:tc>
          <w:tcPr>
            <w:tcW w:w="4071" w:type="dxa"/>
            <w:tcMar>
              <w:top w:w="85" w:type="dxa"/>
              <w:left w:w="85" w:type="dxa"/>
              <w:bottom w:w="85" w:type="dxa"/>
              <w:right w:w="85" w:type="dxa"/>
            </w:tcMar>
            <w:vAlign w:val="center"/>
          </w:tcPr>
          <w:p w14:paraId="28143AA9" w14:textId="77777777" w:rsidR="00AA6C75" w:rsidRDefault="00914E36">
            <w:pPr>
              <w:spacing w:before="80" w:after="80" w:line="264" w:lineRule="auto"/>
            </w:pPr>
            <w:r>
              <w:rPr>
                <w:sz w:val="21"/>
              </w:rPr>
              <w:t>固定版本、能力测试和不可变运行快照</w:t>
            </w:r>
          </w:p>
        </w:tc>
      </w:tr>
      <w:tr w:rsidR="00AA6C75" w14:paraId="1F04726C" w14:textId="77777777">
        <w:trPr>
          <w:cantSplit/>
          <w:jc w:val="center"/>
        </w:trPr>
        <w:tc>
          <w:tcPr>
            <w:tcW w:w="2268" w:type="dxa"/>
            <w:tcMar>
              <w:top w:w="85" w:type="dxa"/>
              <w:left w:w="85" w:type="dxa"/>
              <w:bottom w:w="85" w:type="dxa"/>
              <w:right w:w="85" w:type="dxa"/>
            </w:tcMar>
            <w:vAlign w:val="center"/>
          </w:tcPr>
          <w:p w14:paraId="4A36ED71" w14:textId="77777777" w:rsidR="00AA6C75" w:rsidRDefault="00914E36">
            <w:pPr>
              <w:spacing w:before="80" w:after="80" w:line="264" w:lineRule="auto"/>
            </w:pPr>
            <w:r>
              <w:rPr>
                <w:sz w:val="21"/>
              </w:rPr>
              <w:t>虚假成功</w:t>
            </w:r>
          </w:p>
        </w:tc>
        <w:tc>
          <w:tcPr>
            <w:tcW w:w="3742" w:type="dxa"/>
            <w:tcMar>
              <w:top w:w="85" w:type="dxa"/>
              <w:left w:w="85" w:type="dxa"/>
              <w:bottom w:w="85" w:type="dxa"/>
              <w:right w:w="85" w:type="dxa"/>
            </w:tcMar>
            <w:vAlign w:val="center"/>
          </w:tcPr>
          <w:p w14:paraId="383FE0D7" w14:textId="77777777" w:rsidR="00AA6C75" w:rsidRDefault="00914E36">
            <w:pPr>
              <w:spacing w:before="80" w:after="80" w:line="264" w:lineRule="auto"/>
            </w:pPr>
            <w:r>
              <w:rPr>
                <w:sz w:val="21"/>
              </w:rPr>
              <w:t>任务结束即全绿、旧证据被复用</w:t>
            </w:r>
          </w:p>
        </w:tc>
        <w:tc>
          <w:tcPr>
            <w:tcW w:w="4071" w:type="dxa"/>
            <w:tcMar>
              <w:top w:w="85" w:type="dxa"/>
              <w:left w:w="85" w:type="dxa"/>
              <w:bottom w:w="85" w:type="dxa"/>
              <w:right w:w="85" w:type="dxa"/>
            </w:tcMar>
            <w:vAlign w:val="center"/>
          </w:tcPr>
          <w:p w14:paraId="05A17B50" w14:textId="77777777" w:rsidR="00AA6C75" w:rsidRDefault="00914E36">
            <w:pPr>
              <w:spacing w:before="80" w:after="80" w:line="264" w:lineRule="auto"/>
            </w:pPr>
            <w:r>
              <w:rPr>
                <w:sz w:val="21"/>
              </w:rPr>
              <w:t>验证矩阵、输入哈希和</w:t>
            </w:r>
            <w:r>
              <w:rPr>
                <w:sz w:val="21"/>
              </w:rPr>
              <w:t xml:space="preserve"> revision </w:t>
            </w:r>
            <w:r>
              <w:rPr>
                <w:sz w:val="21"/>
              </w:rPr>
              <w:t>一致性检查</w:t>
            </w:r>
          </w:p>
        </w:tc>
      </w:tr>
    </w:tbl>
    <w:p w14:paraId="08A66238" w14:textId="77777777" w:rsidR="00AA6C75" w:rsidRDefault="00AA6C75">
      <w:pPr>
        <w:spacing w:before="20" w:after="20" w:line="60" w:lineRule="exact"/>
      </w:pPr>
    </w:p>
    <w:p w14:paraId="7212AEAB" w14:textId="77777777" w:rsidR="00AA6C75" w:rsidRDefault="00914E36">
      <w:pPr>
        <w:pStyle w:val="21"/>
      </w:pPr>
      <w:r>
        <w:t xml:space="preserve">24 2 </w:t>
      </w:r>
      <w:r>
        <w:t>尚需确认的实施参数</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09"/>
        <w:gridCol w:w="4110"/>
        <w:gridCol w:w="5261"/>
      </w:tblGrid>
      <w:tr w:rsidR="00AA6C75" w14:paraId="03FFA3A6" w14:textId="77777777">
        <w:trPr>
          <w:cantSplit/>
          <w:tblHeader/>
          <w:jc w:val="center"/>
        </w:trPr>
        <w:tc>
          <w:tcPr>
            <w:tcW w:w="709" w:type="dxa"/>
            <w:shd w:val="clear" w:color="auto" w:fill="DCE7EF"/>
            <w:tcMar>
              <w:top w:w="85" w:type="dxa"/>
              <w:left w:w="85" w:type="dxa"/>
              <w:bottom w:w="85" w:type="dxa"/>
              <w:right w:w="85" w:type="dxa"/>
            </w:tcMar>
            <w:vAlign w:val="center"/>
          </w:tcPr>
          <w:p w14:paraId="51C3DC64" w14:textId="77777777" w:rsidR="00AA6C75" w:rsidRDefault="00914E36">
            <w:pPr>
              <w:keepNext/>
              <w:spacing w:before="80" w:after="80" w:line="264" w:lineRule="auto"/>
            </w:pPr>
            <w:r>
              <w:rPr>
                <w:b/>
                <w:sz w:val="21"/>
              </w:rPr>
              <w:t>编号</w:t>
            </w:r>
          </w:p>
        </w:tc>
        <w:tc>
          <w:tcPr>
            <w:tcW w:w="4110" w:type="dxa"/>
            <w:shd w:val="clear" w:color="auto" w:fill="DCE7EF"/>
            <w:tcMar>
              <w:top w:w="85" w:type="dxa"/>
              <w:left w:w="85" w:type="dxa"/>
              <w:bottom w:w="85" w:type="dxa"/>
              <w:right w:w="85" w:type="dxa"/>
            </w:tcMar>
            <w:vAlign w:val="center"/>
          </w:tcPr>
          <w:p w14:paraId="61EAD559" w14:textId="77777777" w:rsidR="00AA6C75" w:rsidRDefault="00914E36">
            <w:pPr>
              <w:keepNext/>
              <w:spacing w:before="80" w:after="80" w:line="264" w:lineRule="auto"/>
            </w:pPr>
            <w:r>
              <w:rPr>
                <w:b/>
                <w:sz w:val="21"/>
              </w:rPr>
              <w:t>待确认问题</w:t>
            </w:r>
          </w:p>
        </w:tc>
        <w:tc>
          <w:tcPr>
            <w:tcW w:w="5261" w:type="dxa"/>
            <w:shd w:val="clear" w:color="auto" w:fill="DCE7EF"/>
            <w:tcMar>
              <w:top w:w="85" w:type="dxa"/>
              <w:left w:w="85" w:type="dxa"/>
              <w:bottom w:w="85" w:type="dxa"/>
              <w:right w:w="85" w:type="dxa"/>
            </w:tcMar>
            <w:vAlign w:val="center"/>
          </w:tcPr>
          <w:p w14:paraId="09079C30" w14:textId="77777777" w:rsidR="00AA6C75" w:rsidRDefault="00914E36">
            <w:pPr>
              <w:keepNext/>
              <w:spacing w:before="80" w:after="80" w:line="264" w:lineRule="auto"/>
            </w:pPr>
            <w:r>
              <w:rPr>
                <w:b/>
                <w:sz w:val="21"/>
              </w:rPr>
              <w:t>建议默认及影响</w:t>
            </w:r>
          </w:p>
        </w:tc>
      </w:tr>
      <w:tr w:rsidR="00AA6C75" w14:paraId="329A217D" w14:textId="77777777">
        <w:trPr>
          <w:cantSplit/>
          <w:jc w:val="center"/>
        </w:trPr>
        <w:tc>
          <w:tcPr>
            <w:tcW w:w="709" w:type="dxa"/>
            <w:tcMar>
              <w:top w:w="85" w:type="dxa"/>
              <w:left w:w="85" w:type="dxa"/>
              <w:bottom w:w="85" w:type="dxa"/>
              <w:right w:w="85" w:type="dxa"/>
            </w:tcMar>
            <w:vAlign w:val="center"/>
          </w:tcPr>
          <w:p w14:paraId="0135D25A" w14:textId="77777777" w:rsidR="00AA6C75" w:rsidRDefault="00914E36">
            <w:pPr>
              <w:spacing w:before="80" w:after="80" w:line="264" w:lineRule="auto"/>
            </w:pPr>
            <w:r>
              <w:rPr>
                <w:sz w:val="21"/>
              </w:rPr>
              <w:t>D01</w:t>
            </w:r>
          </w:p>
        </w:tc>
        <w:tc>
          <w:tcPr>
            <w:tcW w:w="4110" w:type="dxa"/>
            <w:tcMar>
              <w:top w:w="85" w:type="dxa"/>
              <w:left w:w="85" w:type="dxa"/>
              <w:bottom w:w="85" w:type="dxa"/>
              <w:right w:w="85" w:type="dxa"/>
            </w:tcMar>
            <w:vAlign w:val="center"/>
          </w:tcPr>
          <w:p w14:paraId="08D37F45" w14:textId="77777777" w:rsidR="00AA6C75" w:rsidRDefault="00914E36">
            <w:pPr>
              <w:spacing w:before="80" w:after="80" w:line="264" w:lineRule="auto"/>
            </w:pPr>
            <w:r>
              <w:rPr>
                <w:sz w:val="21"/>
              </w:rPr>
              <w:t>本机</w:t>
            </w:r>
            <w:r>
              <w:rPr>
                <w:sz w:val="21"/>
              </w:rPr>
              <w:t xml:space="preserve"> CPU</w:t>
            </w:r>
            <w:r>
              <w:rPr>
                <w:sz w:val="21"/>
              </w:rPr>
              <w:t>、可用</w:t>
            </w:r>
            <w:r>
              <w:rPr>
                <w:sz w:val="21"/>
              </w:rPr>
              <w:t xml:space="preserve"> RAM</w:t>
            </w:r>
            <w:r>
              <w:rPr>
                <w:sz w:val="21"/>
              </w:rPr>
              <w:t>／磁盘，是否已安装</w:t>
            </w:r>
            <w:r>
              <w:rPr>
                <w:sz w:val="21"/>
              </w:rPr>
              <w:t xml:space="preserve"> WSL2</w:t>
            </w:r>
            <w:r>
              <w:rPr>
                <w:sz w:val="21"/>
              </w:rPr>
              <w:t>、虚拟机或隔离工具环境</w:t>
            </w:r>
          </w:p>
        </w:tc>
        <w:tc>
          <w:tcPr>
            <w:tcW w:w="5261" w:type="dxa"/>
            <w:tcMar>
              <w:top w:w="85" w:type="dxa"/>
              <w:left w:w="85" w:type="dxa"/>
              <w:bottom w:w="85" w:type="dxa"/>
              <w:right w:w="85" w:type="dxa"/>
            </w:tcMar>
            <w:vAlign w:val="center"/>
          </w:tcPr>
          <w:p w14:paraId="34C632DD" w14:textId="77777777" w:rsidR="00AA6C75" w:rsidRDefault="00914E36">
            <w:pPr>
              <w:spacing w:before="80" w:after="80" w:line="264" w:lineRule="auto"/>
            </w:pPr>
            <w:r>
              <w:rPr>
                <w:sz w:val="21"/>
              </w:rPr>
              <w:t>首期只用本机；</w:t>
            </w:r>
            <w:r>
              <w:rPr>
                <w:sz w:val="21"/>
              </w:rPr>
              <w:t xml:space="preserve">Linux Worker </w:t>
            </w:r>
            <w:r>
              <w:rPr>
                <w:sz w:val="21"/>
              </w:rPr>
              <w:t>是推荐路线而非已授权安装</w:t>
            </w:r>
          </w:p>
        </w:tc>
      </w:tr>
      <w:tr w:rsidR="00AA6C75" w14:paraId="0F8F5420" w14:textId="77777777">
        <w:trPr>
          <w:cantSplit/>
          <w:jc w:val="center"/>
        </w:trPr>
        <w:tc>
          <w:tcPr>
            <w:tcW w:w="709" w:type="dxa"/>
            <w:tcMar>
              <w:top w:w="85" w:type="dxa"/>
              <w:left w:w="85" w:type="dxa"/>
              <w:bottom w:w="85" w:type="dxa"/>
              <w:right w:w="85" w:type="dxa"/>
            </w:tcMar>
            <w:vAlign w:val="center"/>
          </w:tcPr>
          <w:p w14:paraId="5E038865" w14:textId="77777777" w:rsidR="00AA6C75" w:rsidRDefault="00914E36">
            <w:pPr>
              <w:spacing w:before="80" w:after="80" w:line="264" w:lineRule="auto"/>
            </w:pPr>
            <w:r>
              <w:rPr>
                <w:sz w:val="21"/>
              </w:rPr>
              <w:lastRenderedPageBreak/>
              <w:t>D02</w:t>
            </w:r>
          </w:p>
        </w:tc>
        <w:tc>
          <w:tcPr>
            <w:tcW w:w="4110" w:type="dxa"/>
            <w:tcMar>
              <w:top w:w="85" w:type="dxa"/>
              <w:left w:w="85" w:type="dxa"/>
              <w:bottom w:w="85" w:type="dxa"/>
              <w:right w:w="85" w:type="dxa"/>
            </w:tcMar>
            <w:vAlign w:val="center"/>
          </w:tcPr>
          <w:p w14:paraId="489473EE" w14:textId="77777777" w:rsidR="00AA6C75" w:rsidRDefault="00914E36">
            <w:pPr>
              <w:spacing w:before="80" w:after="80" w:line="264" w:lineRule="auto"/>
            </w:pPr>
            <w:r>
              <w:rPr>
                <w:sz w:val="21"/>
              </w:rPr>
              <w:t xml:space="preserve">DeepSeek </w:t>
            </w:r>
            <w:r>
              <w:rPr>
                <w:sz w:val="21"/>
              </w:rPr>
              <w:t>和百炼账号区域、每次任务及总</w:t>
            </w:r>
            <w:r>
              <w:rPr>
                <w:sz w:val="21"/>
              </w:rPr>
              <w:t xml:space="preserve"> API </w:t>
            </w:r>
            <w:r>
              <w:rPr>
                <w:sz w:val="21"/>
              </w:rPr>
              <w:t>支出上限</w:t>
            </w:r>
          </w:p>
        </w:tc>
        <w:tc>
          <w:tcPr>
            <w:tcW w:w="5261" w:type="dxa"/>
            <w:tcMar>
              <w:top w:w="85" w:type="dxa"/>
              <w:left w:w="85" w:type="dxa"/>
              <w:bottom w:w="85" w:type="dxa"/>
              <w:right w:w="85" w:type="dxa"/>
            </w:tcMar>
            <w:vAlign w:val="center"/>
          </w:tcPr>
          <w:p w14:paraId="02303C8B" w14:textId="77777777" w:rsidR="00AA6C75" w:rsidRDefault="00914E36">
            <w:pPr>
              <w:spacing w:before="80" w:after="80" w:line="264" w:lineRule="auto"/>
            </w:pPr>
            <w:r>
              <w:rPr>
                <w:sz w:val="21"/>
              </w:rPr>
              <w:t>允许系列已确认；免费资料不等于</w:t>
            </w:r>
            <w:r>
              <w:rPr>
                <w:sz w:val="21"/>
              </w:rPr>
              <w:t xml:space="preserve"> API </w:t>
            </w:r>
            <w:r>
              <w:rPr>
                <w:sz w:val="21"/>
              </w:rPr>
              <w:t>免费，预算确认前不实际消耗</w:t>
            </w:r>
          </w:p>
        </w:tc>
      </w:tr>
      <w:tr w:rsidR="00AA6C75" w14:paraId="1E73B728" w14:textId="77777777">
        <w:trPr>
          <w:cantSplit/>
          <w:jc w:val="center"/>
        </w:trPr>
        <w:tc>
          <w:tcPr>
            <w:tcW w:w="709" w:type="dxa"/>
            <w:tcMar>
              <w:top w:w="85" w:type="dxa"/>
              <w:left w:w="85" w:type="dxa"/>
              <w:bottom w:w="85" w:type="dxa"/>
              <w:right w:w="85" w:type="dxa"/>
            </w:tcMar>
            <w:vAlign w:val="center"/>
          </w:tcPr>
          <w:p w14:paraId="089B08E0" w14:textId="77777777" w:rsidR="00AA6C75" w:rsidRDefault="00914E36">
            <w:pPr>
              <w:spacing w:before="80" w:after="80" w:line="264" w:lineRule="auto"/>
            </w:pPr>
            <w:r>
              <w:rPr>
                <w:sz w:val="21"/>
              </w:rPr>
              <w:t>D03</w:t>
            </w:r>
          </w:p>
        </w:tc>
        <w:tc>
          <w:tcPr>
            <w:tcW w:w="4110" w:type="dxa"/>
            <w:tcMar>
              <w:top w:w="85" w:type="dxa"/>
              <w:left w:w="85" w:type="dxa"/>
              <w:bottom w:w="85" w:type="dxa"/>
              <w:right w:w="85" w:type="dxa"/>
            </w:tcMar>
            <w:vAlign w:val="center"/>
          </w:tcPr>
          <w:p w14:paraId="3EB03B2A" w14:textId="77777777" w:rsidR="00AA6C75" w:rsidRDefault="00914E36">
            <w:pPr>
              <w:spacing w:before="80" w:after="80" w:line="264" w:lineRule="auto"/>
            </w:pPr>
            <w:r>
              <w:rPr>
                <w:sz w:val="21"/>
              </w:rPr>
              <w:t xml:space="preserve">GitHub </w:t>
            </w:r>
            <w:r>
              <w:rPr>
                <w:sz w:val="21"/>
              </w:rPr>
              <w:t>使用细粒度</w:t>
            </w:r>
            <w:r>
              <w:rPr>
                <w:sz w:val="21"/>
              </w:rPr>
              <w:t xml:space="preserve"> PAT </w:t>
            </w:r>
            <w:r>
              <w:rPr>
                <w:sz w:val="21"/>
              </w:rPr>
              <w:t>还是</w:t>
            </w:r>
            <w:r>
              <w:rPr>
                <w:sz w:val="21"/>
              </w:rPr>
              <w:t xml:space="preserve"> App</w:t>
            </w:r>
            <w:r>
              <w:rPr>
                <w:sz w:val="21"/>
              </w:rPr>
              <w:t>，选定仓库权限</w:t>
            </w:r>
          </w:p>
        </w:tc>
        <w:tc>
          <w:tcPr>
            <w:tcW w:w="5261" w:type="dxa"/>
            <w:tcMar>
              <w:top w:w="85" w:type="dxa"/>
              <w:left w:w="85" w:type="dxa"/>
              <w:bottom w:w="85" w:type="dxa"/>
              <w:right w:w="85" w:type="dxa"/>
            </w:tcMar>
            <w:vAlign w:val="center"/>
          </w:tcPr>
          <w:p w14:paraId="09DA802B" w14:textId="77777777" w:rsidR="00AA6C75" w:rsidRDefault="00914E36">
            <w:pPr>
              <w:spacing w:before="80" w:after="80" w:line="264" w:lineRule="auto"/>
            </w:pPr>
            <w:r>
              <w:rPr>
                <w:sz w:val="21"/>
              </w:rPr>
              <w:t>首期可短期单仓库</w:t>
            </w:r>
            <w:r>
              <w:rPr>
                <w:sz w:val="21"/>
              </w:rPr>
              <w:t xml:space="preserve"> PAT</w:t>
            </w:r>
            <w:r>
              <w:rPr>
                <w:sz w:val="21"/>
              </w:rPr>
              <w:t>；多用户</w:t>
            </w:r>
            <w:r>
              <w:rPr>
                <w:sz w:val="21"/>
              </w:rPr>
              <w:t xml:space="preserve"> App </w:t>
            </w:r>
            <w:r>
              <w:rPr>
                <w:sz w:val="21"/>
              </w:rPr>
              <w:t>需专门对接，密钥不发聊天</w:t>
            </w:r>
          </w:p>
        </w:tc>
      </w:tr>
      <w:tr w:rsidR="00AA6C75" w14:paraId="4935E709" w14:textId="77777777">
        <w:trPr>
          <w:cantSplit/>
          <w:jc w:val="center"/>
        </w:trPr>
        <w:tc>
          <w:tcPr>
            <w:tcW w:w="709" w:type="dxa"/>
            <w:tcMar>
              <w:top w:w="85" w:type="dxa"/>
              <w:left w:w="85" w:type="dxa"/>
              <w:bottom w:w="85" w:type="dxa"/>
              <w:right w:w="85" w:type="dxa"/>
            </w:tcMar>
            <w:vAlign w:val="center"/>
          </w:tcPr>
          <w:p w14:paraId="58464296" w14:textId="77777777" w:rsidR="00AA6C75" w:rsidRDefault="00914E36">
            <w:pPr>
              <w:spacing w:before="80" w:after="80" w:line="264" w:lineRule="auto"/>
            </w:pPr>
            <w:r>
              <w:rPr>
                <w:sz w:val="21"/>
              </w:rPr>
              <w:t>D04</w:t>
            </w:r>
          </w:p>
        </w:tc>
        <w:tc>
          <w:tcPr>
            <w:tcW w:w="4110" w:type="dxa"/>
            <w:tcMar>
              <w:top w:w="85" w:type="dxa"/>
              <w:left w:w="85" w:type="dxa"/>
              <w:bottom w:w="85" w:type="dxa"/>
              <w:right w:w="85" w:type="dxa"/>
            </w:tcMar>
            <w:vAlign w:val="center"/>
          </w:tcPr>
          <w:p w14:paraId="1A755228" w14:textId="77777777" w:rsidR="00AA6C75" w:rsidRDefault="00914E36">
            <w:pPr>
              <w:spacing w:before="80" w:after="80" w:line="264" w:lineRule="auto"/>
            </w:pPr>
            <w:r>
              <w:rPr>
                <w:sz w:val="21"/>
              </w:rPr>
              <w:t>国内平台的账号资格、允许保存与展示范围，海外对照是否用</w:t>
            </w:r>
            <w:r>
              <w:rPr>
                <w:sz w:val="21"/>
              </w:rPr>
              <w:t xml:space="preserve"> Mouser</w:t>
            </w:r>
          </w:p>
        </w:tc>
        <w:tc>
          <w:tcPr>
            <w:tcW w:w="5261" w:type="dxa"/>
            <w:tcMar>
              <w:top w:w="85" w:type="dxa"/>
              <w:left w:w="85" w:type="dxa"/>
              <w:bottom w:w="85" w:type="dxa"/>
              <w:right w:w="85" w:type="dxa"/>
            </w:tcMar>
            <w:vAlign w:val="center"/>
          </w:tcPr>
          <w:p w14:paraId="21DD7DF5" w14:textId="77777777" w:rsidR="00AA6C75" w:rsidRDefault="00914E36">
            <w:pPr>
              <w:spacing w:before="80" w:after="80" w:line="264" w:lineRule="auto"/>
            </w:pPr>
            <w:r>
              <w:rPr>
                <w:sz w:val="21"/>
              </w:rPr>
              <w:t>国内优先已确认；首选申请国内立创与</w:t>
            </w:r>
            <w:r>
              <w:rPr>
                <w:sz w:val="21"/>
              </w:rPr>
              <w:t xml:space="preserve"> ICkey</w:t>
            </w:r>
            <w:r>
              <w:rPr>
                <w:sz w:val="21"/>
              </w:rPr>
              <w:t>，导入报价可先用</w:t>
            </w:r>
          </w:p>
        </w:tc>
      </w:tr>
      <w:tr w:rsidR="00AA6C75" w14:paraId="0438066D" w14:textId="77777777">
        <w:trPr>
          <w:cantSplit/>
          <w:jc w:val="center"/>
        </w:trPr>
        <w:tc>
          <w:tcPr>
            <w:tcW w:w="709" w:type="dxa"/>
            <w:tcMar>
              <w:top w:w="85" w:type="dxa"/>
              <w:left w:w="85" w:type="dxa"/>
              <w:bottom w:w="85" w:type="dxa"/>
              <w:right w:w="85" w:type="dxa"/>
            </w:tcMar>
            <w:vAlign w:val="center"/>
          </w:tcPr>
          <w:p w14:paraId="33ED259A" w14:textId="77777777" w:rsidR="00AA6C75" w:rsidRDefault="00914E36">
            <w:pPr>
              <w:spacing w:before="80" w:after="80" w:line="264" w:lineRule="auto"/>
            </w:pPr>
            <w:r>
              <w:rPr>
                <w:sz w:val="21"/>
              </w:rPr>
              <w:t>D05</w:t>
            </w:r>
          </w:p>
        </w:tc>
        <w:tc>
          <w:tcPr>
            <w:tcW w:w="4110" w:type="dxa"/>
            <w:tcMar>
              <w:top w:w="85" w:type="dxa"/>
              <w:left w:w="85" w:type="dxa"/>
              <w:bottom w:w="85" w:type="dxa"/>
              <w:right w:w="85" w:type="dxa"/>
            </w:tcMar>
            <w:vAlign w:val="center"/>
          </w:tcPr>
          <w:p w14:paraId="2BC85CEA" w14:textId="77777777" w:rsidR="00AA6C75" w:rsidRDefault="00914E36">
            <w:pPr>
              <w:spacing w:before="80" w:after="80" w:line="264" w:lineRule="auto"/>
            </w:pPr>
            <w:r>
              <w:rPr>
                <w:sz w:val="21"/>
              </w:rPr>
              <w:t>两块板完整型号、原理图、</w:t>
            </w:r>
            <w:r>
              <w:rPr>
                <w:sz w:val="21"/>
              </w:rPr>
              <w:t xml:space="preserve">Bank </w:t>
            </w:r>
            <w:r>
              <w:rPr>
                <w:sz w:val="21"/>
              </w:rPr>
              <w:t>与引脚资料</w:t>
            </w:r>
          </w:p>
        </w:tc>
        <w:tc>
          <w:tcPr>
            <w:tcW w:w="5261" w:type="dxa"/>
            <w:tcMar>
              <w:top w:w="85" w:type="dxa"/>
              <w:left w:w="85" w:type="dxa"/>
              <w:bottom w:w="85" w:type="dxa"/>
              <w:right w:w="85" w:type="dxa"/>
            </w:tcMar>
            <w:vAlign w:val="center"/>
          </w:tcPr>
          <w:p w14:paraId="40A139ED" w14:textId="77777777" w:rsidR="00AA6C75" w:rsidRDefault="00914E36">
            <w:pPr>
              <w:spacing w:before="80" w:after="80" w:line="264" w:lineRule="auto"/>
            </w:pPr>
            <w:r>
              <w:rPr>
                <w:sz w:val="21"/>
              </w:rPr>
              <w:t>首版参考图纸已接受；资料缺失阻断真实板卡绑定和电气签核</w:t>
            </w:r>
          </w:p>
        </w:tc>
      </w:tr>
      <w:tr w:rsidR="00AA6C75" w14:paraId="24D395D5" w14:textId="77777777">
        <w:trPr>
          <w:cantSplit/>
          <w:jc w:val="center"/>
        </w:trPr>
        <w:tc>
          <w:tcPr>
            <w:tcW w:w="709" w:type="dxa"/>
            <w:tcMar>
              <w:top w:w="85" w:type="dxa"/>
              <w:left w:w="85" w:type="dxa"/>
              <w:bottom w:w="85" w:type="dxa"/>
              <w:right w:w="85" w:type="dxa"/>
            </w:tcMar>
            <w:vAlign w:val="center"/>
          </w:tcPr>
          <w:p w14:paraId="745B4874" w14:textId="77777777" w:rsidR="00AA6C75" w:rsidRDefault="00914E36">
            <w:pPr>
              <w:spacing w:before="80" w:after="80" w:line="264" w:lineRule="auto"/>
            </w:pPr>
            <w:r>
              <w:rPr>
                <w:sz w:val="21"/>
              </w:rPr>
              <w:t>D06</w:t>
            </w:r>
          </w:p>
        </w:tc>
        <w:tc>
          <w:tcPr>
            <w:tcW w:w="4110" w:type="dxa"/>
            <w:tcMar>
              <w:top w:w="85" w:type="dxa"/>
              <w:left w:w="85" w:type="dxa"/>
              <w:bottom w:w="85" w:type="dxa"/>
              <w:right w:w="85" w:type="dxa"/>
            </w:tcMar>
            <w:vAlign w:val="center"/>
          </w:tcPr>
          <w:p w14:paraId="6CF78791" w14:textId="77777777" w:rsidR="00AA6C75" w:rsidRDefault="00914E36">
            <w:pPr>
              <w:spacing w:before="80" w:after="80" w:line="264" w:lineRule="auto"/>
            </w:pPr>
            <w:r>
              <w:rPr>
                <w:sz w:val="21"/>
              </w:rPr>
              <w:t>两名开发者实际技术栈与每天可投入时间</w:t>
            </w:r>
          </w:p>
        </w:tc>
        <w:tc>
          <w:tcPr>
            <w:tcW w:w="5261" w:type="dxa"/>
            <w:tcMar>
              <w:top w:w="85" w:type="dxa"/>
              <w:left w:w="85" w:type="dxa"/>
              <w:bottom w:w="85" w:type="dxa"/>
              <w:right w:w="85" w:type="dxa"/>
            </w:tcMar>
            <w:vAlign w:val="center"/>
          </w:tcPr>
          <w:p w14:paraId="6F18C893" w14:textId="77777777" w:rsidR="00AA6C75" w:rsidRDefault="00914E36">
            <w:pPr>
              <w:spacing w:before="80" w:after="80" w:line="264" w:lineRule="auto"/>
            </w:pPr>
            <w:r>
              <w:rPr>
                <w:sz w:val="21"/>
              </w:rPr>
              <w:t>仅两人计编码产能；</w:t>
            </w:r>
            <w:r>
              <w:rPr>
                <w:sz w:val="21"/>
              </w:rPr>
              <w:t xml:space="preserve">11 </w:t>
            </w:r>
            <w:r>
              <w:rPr>
                <w:sz w:val="21"/>
              </w:rPr>
              <w:t>月</w:t>
            </w:r>
            <w:r>
              <w:rPr>
                <w:sz w:val="21"/>
              </w:rPr>
              <w:t xml:space="preserve"> 10 </w:t>
            </w:r>
            <w:r>
              <w:rPr>
                <w:sz w:val="21"/>
              </w:rPr>
              <w:t>日已登记，不重复询问截止日</w:t>
            </w:r>
          </w:p>
        </w:tc>
      </w:tr>
      <w:tr w:rsidR="00AA6C75" w14:paraId="40D8F282" w14:textId="77777777">
        <w:trPr>
          <w:cantSplit/>
          <w:jc w:val="center"/>
        </w:trPr>
        <w:tc>
          <w:tcPr>
            <w:tcW w:w="709" w:type="dxa"/>
            <w:tcMar>
              <w:top w:w="85" w:type="dxa"/>
              <w:left w:w="85" w:type="dxa"/>
              <w:bottom w:w="85" w:type="dxa"/>
              <w:right w:w="85" w:type="dxa"/>
            </w:tcMar>
            <w:vAlign w:val="center"/>
          </w:tcPr>
          <w:p w14:paraId="6427CB8B" w14:textId="77777777" w:rsidR="00AA6C75" w:rsidRDefault="00914E36">
            <w:pPr>
              <w:spacing w:before="80" w:after="80" w:line="264" w:lineRule="auto"/>
            </w:pPr>
            <w:r>
              <w:rPr>
                <w:sz w:val="21"/>
              </w:rPr>
              <w:t>D07</w:t>
            </w:r>
          </w:p>
        </w:tc>
        <w:tc>
          <w:tcPr>
            <w:tcW w:w="4110" w:type="dxa"/>
            <w:tcMar>
              <w:top w:w="85" w:type="dxa"/>
              <w:left w:w="85" w:type="dxa"/>
              <w:bottom w:w="85" w:type="dxa"/>
              <w:right w:w="85" w:type="dxa"/>
            </w:tcMar>
            <w:vAlign w:val="center"/>
          </w:tcPr>
          <w:p w14:paraId="65B8720E" w14:textId="77777777" w:rsidR="00AA6C75" w:rsidRDefault="00914E36">
            <w:pPr>
              <w:spacing w:before="80" w:after="80" w:line="264" w:lineRule="auto"/>
            </w:pPr>
            <w:r>
              <w:rPr>
                <w:sz w:val="21"/>
              </w:rPr>
              <w:t>采集仪演示参数：</w:t>
            </w:r>
            <w:r>
              <w:rPr>
                <w:sz w:val="21"/>
              </w:rPr>
              <w:t>1</w:t>
            </w:r>
            <w:r>
              <w:rPr>
                <w:sz w:val="21"/>
              </w:rPr>
              <w:t>／</w:t>
            </w:r>
            <w:r>
              <w:rPr>
                <w:sz w:val="21"/>
              </w:rPr>
              <w:t>10 MHz</w:t>
            </w:r>
            <w:r>
              <w:rPr>
                <w:sz w:val="21"/>
              </w:rPr>
              <w:t>、</w:t>
            </w:r>
            <w:r>
              <w:rPr>
                <w:sz w:val="21"/>
              </w:rPr>
              <w:t xml:space="preserve">4096 </w:t>
            </w:r>
            <w:r>
              <w:rPr>
                <w:sz w:val="21"/>
              </w:rPr>
              <w:t>深度、</w:t>
            </w:r>
            <w:r>
              <w:rPr>
                <w:sz w:val="21"/>
              </w:rPr>
              <w:t>UART 115200</w:t>
            </w:r>
          </w:p>
        </w:tc>
        <w:tc>
          <w:tcPr>
            <w:tcW w:w="5261" w:type="dxa"/>
            <w:tcMar>
              <w:top w:w="85" w:type="dxa"/>
              <w:left w:w="85" w:type="dxa"/>
              <w:bottom w:w="85" w:type="dxa"/>
              <w:right w:w="85" w:type="dxa"/>
            </w:tcMar>
            <w:vAlign w:val="center"/>
          </w:tcPr>
          <w:p w14:paraId="6FFC65C4" w14:textId="77777777" w:rsidR="00AA6C75" w:rsidRDefault="00914E36">
            <w:pPr>
              <w:spacing w:before="80" w:after="80" w:line="264" w:lineRule="auto"/>
            </w:pPr>
            <w:r>
              <w:rPr>
                <w:sz w:val="21"/>
              </w:rPr>
              <w:t>作为初始候选，需求界面正式冻结时确认</w:t>
            </w:r>
          </w:p>
        </w:tc>
      </w:tr>
      <w:tr w:rsidR="00AA6C75" w14:paraId="1374DF61" w14:textId="77777777">
        <w:trPr>
          <w:cantSplit/>
          <w:jc w:val="center"/>
        </w:trPr>
        <w:tc>
          <w:tcPr>
            <w:tcW w:w="709" w:type="dxa"/>
            <w:tcMar>
              <w:top w:w="85" w:type="dxa"/>
              <w:left w:w="85" w:type="dxa"/>
              <w:bottom w:w="85" w:type="dxa"/>
              <w:right w:w="85" w:type="dxa"/>
            </w:tcMar>
            <w:vAlign w:val="center"/>
          </w:tcPr>
          <w:p w14:paraId="5DDC4B0D" w14:textId="77777777" w:rsidR="00AA6C75" w:rsidRDefault="00914E36">
            <w:pPr>
              <w:spacing w:before="80" w:after="80" w:line="264" w:lineRule="auto"/>
            </w:pPr>
            <w:r>
              <w:rPr>
                <w:sz w:val="21"/>
              </w:rPr>
              <w:t>D08</w:t>
            </w:r>
          </w:p>
        </w:tc>
        <w:tc>
          <w:tcPr>
            <w:tcW w:w="4110" w:type="dxa"/>
            <w:tcMar>
              <w:top w:w="85" w:type="dxa"/>
              <w:left w:w="85" w:type="dxa"/>
              <w:bottom w:w="85" w:type="dxa"/>
              <w:right w:w="85" w:type="dxa"/>
            </w:tcMar>
            <w:vAlign w:val="center"/>
          </w:tcPr>
          <w:p w14:paraId="67382C27" w14:textId="77777777" w:rsidR="00AA6C75" w:rsidRDefault="00914E36">
            <w:pPr>
              <w:spacing w:before="80" w:after="80" w:line="264" w:lineRule="auto"/>
            </w:pPr>
            <w:r>
              <w:rPr>
                <w:sz w:val="21"/>
              </w:rPr>
              <w:t>数据保留期限、评委可见范围和本机／远程参赛演示要求</w:t>
            </w:r>
          </w:p>
        </w:tc>
        <w:tc>
          <w:tcPr>
            <w:tcW w:w="5261" w:type="dxa"/>
            <w:tcMar>
              <w:top w:w="85" w:type="dxa"/>
              <w:left w:w="85" w:type="dxa"/>
              <w:bottom w:w="85" w:type="dxa"/>
              <w:right w:w="85" w:type="dxa"/>
            </w:tcMar>
            <w:vAlign w:val="center"/>
          </w:tcPr>
          <w:p w14:paraId="7102CCBA" w14:textId="77777777" w:rsidR="00AA6C75" w:rsidRDefault="00914E36">
            <w:pPr>
              <w:spacing w:before="80" w:after="80" w:line="264" w:lineRule="auto"/>
            </w:pPr>
            <w:r>
              <w:rPr>
                <w:sz w:val="21"/>
              </w:rPr>
              <w:t>先公开可合法展示的示例；账号和真实项目隔离</w:t>
            </w:r>
          </w:p>
        </w:tc>
      </w:tr>
      <w:tr w:rsidR="00AA6C75" w14:paraId="2FC3AC93" w14:textId="77777777">
        <w:trPr>
          <w:cantSplit/>
          <w:jc w:val="center"/>
        </w:trPr>
        <w:tc>
          <w:tcPr>
            <w:tcW w:w="709" w:type="dxa"/>
            <w:tcMar>
              <w:top w:w="85" w:type="dxa"/>
              <w:left w:w="85" w:type="dxa"/>
              <w:bottom w:w="85" w:type="dxa"/>
              <w:right w:w="85" w:type="dxa"/>
            </w:tcMar>
            <w:vAlign w:val="center"/>
          </w:tcPr>
          <w:p w14:paraId="05AA3D9F" w14:textId="77777777" w:rsidR="00AA6C75" w:rsidRDefault="00914E36">
            <w:pPr>
              <w:spacing w:before="80" w:after="80" w:line="264" w:lineRule="auto"/>
            </w:pPr>
            <w:r>
              <w:rPr>
                <w:sz w:val="21"/>
              </w:rPr>
              <w:t>D09</w:t>
            </w:r>
          </w:p>
        </w:tc>
        <w:tc>
          <w:tcPr>
            <w:tcW w:w="4110" w:type="dxa"/>
            <w:tcMar>
              <w:top w:w="85" w:type="dxa"/>
              <w:left w:w="85" w:type="dxa"/>
              <w:bottom w:w="85" w:type="dxa"/>
              <w:right w:w="85" w:type="dxa"/>
            </w:tcMar>
            <w:vAlign w:val="center"/>
          </w:tcPr>
          <w:p w14:paraId="6F0AA4C5" w14:textId="77777777" w:rsidR="00AA6C75" w:rsidRDefault="00914E36">
            <w:pPr>
              <w:spacing w:before="80" w:after="80" w:line="264" w:lineRule="auto"/>
            </w:pPr>
            <w:r>
              <w:rPr>
                <w:sz w:val="21"/>
              </w:rPr>
              <w:t>参考模板的提供／复核者，以及</w:t>
            </w:r>
            <w:r>
              <w:rPr>
                <w:sz w:val="21"/>
              </w:rPr>
              <w:t xml:space="preserve"> fpgaZeroMCP </w:t>
            </w:r>
            <w:r>
              <w:rPr>
                <w:sz w:val="21"/>
              </w:rPr>
              <w:t>固定版本试验选择</w:t>
            </w:r>
          </w:p>
        </w:tc>
        <w:tc>
          <w:tcPr>
            <w:tcW w:w="5261" w:type="dxa"/>
            <w:tcMar>
              <w:top w:w="85" w:type="dxa"/>
              <w:left w:w="85" w:type="dxa"/>
              <w:bottom w:w="85" w:type="dxa"/>
              <w:right w:w="85" w:type="dxa"/>
            </w:tcMar>
            <w:vAlign w:val="center"/>
          </w:tcPr>
          <w:p w14:paraId="0660199F" w14:textId="77777777" w:rsidR="00AA6C75" w:rsidRDefault="00914E36">
            <w:pPr>
              <w:spacing w:before="80" w:after="80" w:line="264" w:lineRule="auto"/>
            </w:pPr>
            <w:r>
              <w:rPr>
                <w:sz w:val="21"/>
              </w:rPr>
              <w:t>未确认前保留候选，不安装、不授权、不承诺源码已通过安全测试</w:t>
            </w:r>
          </w:p>
        </w:tc>
      </w:tr>
    </w:tbl>
    <w:p w14:paraId="00C045A5" w14:textId="77777777" w:rsidR="00AA6C75" w:rsidRDefault="00AA6C75">
      <w:pPr>
        <w:spacing w:before="20" w:after="20" w:line="60" w:lineRule="exact"/>
      </w:pPr>
    </w:p>
    <w:p w14:paraId="6B3C6DEE" w14:textId="77777777" w:rsidR="00AA6C75" w:rsidRDefault="00914E36">
      <w:r>
        <w:t>已确认且不重复征询的事项：国产模型优先</w:t>
      </w:r>
      <w:r>
        <w:t xml:space="preserve"> DeepSeek</w:t>
      </w:r>
      <w:r>
        <w:t>／</w:t>
      </w:r>
      <w:r>
        <w:t>Qwen</w:t>
      </w:r>
      <w:r>
        <w:t>、</w:t>
      </w:r>
      <w:r>
        <w:t xml:space="preserve">API </w:t>
      </w:r>
      <w:r>
        <w:t>可用、网页架构、本机运行、仿真优先、采集分析仪、轻量内置知识库、首版</w:t>
      </w:r>
      <w:r>
        <w:t xml:space="preserve"> KiCad </w:t>
      </w:r>
      <w:r>
        <w:t>参考图纸、全部管理生态首版完整范围、国内报价优先并对照一个海外源。以上并不自动授权账号申请、费用、安装或对外发布。</w:t>
      </w:r>
    </w:p>
    <w:p w14:paraId="08523D00" w14:textId="77777777" w:rsidR="00AA6C75" w:rsidRDefault="00914E36">
      <w:pPr>
        <w:pStyle w:val="1"/>
      </w:pPr>
      <w:bookmarkStart w:id="25" w:name="_Toc244169017"/>
      <w:r>
        <w:t xml:space="preserve">25 </w:t>
      </w:r>
      <w:r>
        <w:t>资料来源与核验范围</w:t>
      </w:r>
      <w:bookmarkEnd w:id="25"/>
    </w:p>
    <w:p w14:paraId="55FAD97A" w14:textId="77777777" w:rsidR="00AA6C75" w:rsidRDefault="00914E36">
      <w:r>
        <w:t>以下外部资料于</w:t>
      </w:r>
      <w:r>
        <w:t xml:space="preserve"> 2026 </w:t>
      </w:r>
      <w:r>
        <w:t>年</w:t>
      </w:r>
      <w:r>
        <w:t xml:space="preserve"> 10 </w:t>
      </w:r>
      <w:r>
        <w:t>月</w:t>
      </w:r>
      <w:r>
        <w:t xml:space="preserve"> 28 </w:t>
      </w:r>
      <w:r>
        <w:t>至</w:t>
      </w:r>
      <w:r>
        <w:t xml:space="preserve"> 29 </w:t>
      </w:r>
      <w:r>
        <w:t>日检索或打开核验，证明项目或接口存在及其文档声明，不代表已安装、获授权或完成兼容性测试。模型、价格和</w:t>
      </w:r>
      <w:r>
        <w:t xml:space="preserve"> API </w:t>
      </w:r>
      <w:r>
        <w:t>参数可能变化，实施时应锁定实际版本。所有设计算法、默认参数和阶段划分均为本方案建议，不冒称来源已有实现。</w:t>
      </w:r>
    </w:p>
    <w:p w14:paraId="13760B2B" w14:textId="7A70D4C0" w:rsidR="00AA6C75" w:rsidRDefault="00914E36">
      <w:pPr>
        <w:pStyle w:val="a0"/>
      </w:pPr>
      <w:hyperlink r:id="rId46">
        <w:r>
          <w:rPr>
            <w:color w:val="24526F"/>
          </w:rPr>
          <w:t>S01</w:t>
        </w:r>
      </w:hyperlink>
      <w:r>
        <w:t xml:space="preserve"> </w:t>
      </w:r>
      <w:hyperlink r:id="rId47">
        <w:r>
          <w:rPr>
            <w:color w:val="24526F"/>
          </w:rPr>
          <w:t>哈尔滨工业大学深圳</w:t>
        </w:r>
        <w:r>
          <w:rPr>
            <w:color w:val="24526F"/>
          </w:rPr>
          <w:t xml:space="preserve"> </w:t>
        </w:r>
        <w:r>
          <w:rPr>
            <w:color w:val="24526F"/>
          </w:rPr>
          <w:t>零件专家获奖报道</w:t>
        </w:r>
      </w:hyperlink>
      <w:r>
        <w:t xml:space="preserve">　用于往届工程型</w:t>
      </w:r>
      <w:r>
        <w:t xml:space="preserve"> Agent </w:t>
      </w:r>
      <w:r>
        <w:t>路线参考。</w:t>
      </w:r>
    </w:p>
    <w:p w14:paraId="32972F0A" w14:textId="399C0502" w:rsidR="00AA6C75" w:rsidRDefault="00914E36">
      <w:pPr>
        <w:pStyle w:val="a0"/>
      </w:pPr>
      <w:hyperlink r:id="rId48">
        <w:r>
          <w:rPr>
            <w:color w:val="24526F"/>
          </w:rPr>
          <w:t>S02</w:t>
        </w:r>
      </w:hyperlink>
      <w:r>
        <w:t xml:space="preserve"> </w:t>
      </w:r>
      <w:hyperlink r:id="rId49">
        <w:r>
          <w:rPr>
            <w:color w:val="24526F"/>
          </w:rPr>
          <w:t>北京理工大学</w:t>
        </w:r>
        <w:r>
          <w:rPr>
            <w:color w:val="24526F"/>
          </w:rPr>
          <w:t xml:space="preserve"> </w:t>
        </w:r>
        <w:r>
          <w:rPr>
            <w:color w:val="24526F"/>
          </w:rPr>
          <w:t>电子器件组成分析与报价助手相关报道</w:t>
        </w:r>
      </w:hyperlink>
      <w:r>
        <w:t xml:space="preserve">　用于选型报价结合的参考，未公开内部完整算法。</w:t>
      </w:r>
    </w:p>
    <w:p w14:paraId="6CF451DF" w14:textId="09274FB4" w:rsidR="00AA6C75" w:rsidRDefault="00914E36">
      <w:pPr>
        <w:pStyle w:val="a0"/>
      </w:pPr>
      <w:hyperlink r:id="rId50">
        <w:r>
          <w:rPr>
            <w:color w:val="24526F"/>
          </w:rPr>
          <w:t>S03</w:t>
        </w:r>
      </w:hyperlink>
      <w:r>
        <w:t xml:space="preserve"> </w:t>
      </w:r>
      <w:hyperlink r:id="rId51">
        <w:r>
          <w:rPr>
            <w:color w:val="24526F"/>
          </w:rPr>
          <w:t>湖北科技学院</w:t>
        </w:r>
        <w:r>
          <w:rPr>
            <w:color w:val="24526F"/>
          </w:rPr>
          <w:t xml:space="preserve"> 2025 </w:t>
        </w:r>
        <w:r>
          <w:rPr>
            <w:color w:val="24526F"/>
          </w:rPr>
          <w:t>年校赛培训报道</w:t>
        </w:r>
      </w:hyperlink>
      <w:r>
        <w:t xml:space="preserve">　仅作往届分项参考。</w:t>
      </w:r>
    </w:p>
    <w:p w14:paraId="73F5BD89" w14:textId="2BD1CEFF" w:rsidR="00AA6C75" w:rsidRDefault="00914E36">
      <w:pPr>
        <w:pStyle w:val="a0"/>
      </w:pPr>
      <w:hyperlink r:id="rId52">
        <w:r>
          <w:rPr>
            <w:color w:val="24526F"/>
          </w:rPr>
          <w:t>S04</w:t>
        </w:r>
      </w:hyperlink>
      <w:r>
        <w:t xml:space="preserve"> </w:t>
      </w:r>
      <w:hyperlink r:id="rId53">
        <w:r>
          <w:rPr>
            <w:color w:val="24526F"/>
          </w:rPr>
          <w:t>山东财经大学</w:t>
        </w:r>
        <w:r>
          <w:rPr>
            <w:color w:val="24526F"/>
          </w:rPr>
          <w:t xml:space="preserve"> </w:t>
        </w:r>
        <w:r>
          <w:rPr>
            <w:color w:val="24526F"/>
          </w:rPr>
          <w:t>第二届比赛通知</w:t>
        </w:r>
      </w:hyperlink>
      <w:r>
        <w:t xml:space="preserve">　用于本届方向和公开时间节点；不替代本校最终要求。</w:t>
      </w:r>
    </w:p>
    <w:p w14:paraId="357535C5" w14:textId="04A83D55" w:rsidR="00AA6C75" w:rsidRDefault="00914E36">
      <w:pPr>
        <w:pStyle w:val="a0"/>
      </w:pPr>
      <w:hyperlink r:id="rId54">
        <w:r>
          <w:rPr>
            <w:color w:val="24526F"/>
          </w:rPr>
          <w:t>S05</w:t>
        </w:r>
      </w:hyperlink>
      <w:r>
        <w:t xml:space="preserve"> </w:t>
      </w:r>
      <w:hyperlink r:id="rId55">
        <w:r>
          <w:rPr>
            <w:color w:val="24526F"/>
          </w:rPr>
          <w:t xml:space="preserve">LangGraph </w:t>
        </w:r>
        <w:r>
          <w:rPr>
            <w:color w:val="24526F"/>
          </w:rPr>
          <w:t>官方概览</w:t>
        </w:r>
      </w:hyperlink>
      <w:r>
        <w:t xml:space="preserve">　状态编排、持久化与人工介入能力。</w:t>
      </w:r>
    </w:p>
    <w:p w14:paraId="6C9C89ED" w14:textId="370D022D" w:rsidR="00AA6C75" w:rsidRDefault="00914E36">
      <w:pPr>
        <w:pStyle w:val="a0"/>
      </w:pPr>
      <w:hyperlink r:id="rId56">
        <w:r>
          <w:rPr>
            <w:color w:val="24526F"/>
          </w:rPr>
          <w:t>S06</w:t>
        </w:r>
      </w:hyperlink>
      <w:r>
        <w:t xml:space="preserve"> </w:t>
      </w:r>
      <w:hyperlink r:id="rId57">
        <w:r>
          <w:rPr>
            <w:color w:val="24526F"/>
          </w:rPr>
          <w:t xml:space="preserve">pgvector </w:t>
        </w:r>
        <w:r>
          <w:rPr>
            <w:color w:val="24526F"/>
          </w:rPr>
          <w:t>官方仓库</w:t>
        </w:r>
      </w:hyperlink>
      <w:r>
        <w:t xml:space="preserve">　</w:t>
      </w:r>
      <w:r>
        <w:t xml:space="preserve">PostgreSQL </w:t>
      </w:r>
      <w:r>
        <w:t>向量检索组件。</w:t>
      </w:r>
    </w:p>
    <w:p w14:paraId="4C642E40" w14:textId="786929F2" w:rsidR="00AA6C75" w:rsidRDefault="00914E36">
      <w:pPr>
        <w:pStyle w:val="a0"/>
      </w:pPr>
      <w:hyperlink r:id="rId58">
        <w:r>
          <w:rPr>
            <w:color w:val="24526F"/>
          </w:rPr>
          <w:t>S07</w:t>
        </w:r>
      </w:hyperlink>
      <w:r>
        <w:t xml:space="preserve"> </w:t>
      </w:r>
      <w:hyperlink r:id="rId59">
        <w:r>
          <w:rPr>
            <w:color w:val="24526F"/>
          </w:rPr>
          <w:t xml:space="preserve">DeepSeek </w:t>
        </w:r>
        <w:r>
          <w:rPr>
            <w:color w:val="24526F"/>
          </w:rPr>
          <w:t>官方调用说明</w:t>
        </w:r>
      </w:hyperlink>
      <w:r>
        <w:t xml:space="preserve">　</w:t>
      </w:r>
      <w:r>
        <w:t xml:space="preserve">deepseek-flash </w:t>
      </w:r>
      <w:r>
        <w:t>当前模型映射与调用格式。</w:t>
      </w:r>
    </w:p>
    <w:p w14:paraId="3A4F2F7B" w14:textId="364E30D7" w:rsidR="00AA6C75" w:rsidRDefault="00914E36">
      <w:pPr>
        <w:pStyle w:val="a0"/>
      </w:pPr>
      <w:hyperlink r:id="rId60">
        <w:r>
          <w:rPr>
            <w:color w:val="24526F"/>
          </w:rPr>
          <w:t>S08</w:t>
        </w:r>
      </w:hyperlink>
      <w:r>
        <w:t xml:space="preserve"> </w:t>
      </w:r>
      <w:hyperlink r:id="rId61">
        <w:r>
          <w:rPr>
            <w:color w:val="24526F"/>
          </w:rPr>
          <w:t>阿里云百炼模型选择</w:t>
        </w:r>
      </w:hyperlink>
      <w:r>
        <w:t xml:space="preserve">　</w:t>
      </w:r>
      <w:r>
        <w:t xml:space="preserve">Qwen </w:t>
      </w:r>
      <w:r>
        <w:t>等模型类别和能力入口。</w:t>
      </w:r>
    </w:p>
    <w:p w14:paraId="0ADD608C" w14:textId="7A00FDC4" w:rsidR="00AA6C75" w:rsidRDefault="00914E36">
      <w:pPr>
        <w:pStyle w:val="a0"/>
      </w:pPr>
      <w:hyperlink r:id="rId62">
        <w:r>
          <w:rPr>
            <w:color w:val="24526F"/>
          </w:rPr>
          <w:t>S09</w:t>
        </w:r>
      </w:hyperlink>
      <w:r>
        <w:t xml:space="preserve"> </w:t>
      </w:r>
      <w:hyperlink r:id="rId63">
        <w:r>
          <w:rPr>
            <w:color w:val="24526F"/>
          </w:rPr>
          <w:t>阿里云向量与重排序模型</w:t>
        </w:r>
      </w:hyperlink>
      <w:r>
        <w:t xml:space="preserve">　向量和重排候选。</w:t>
      </w:r>
    </w:p>
    <w:p w14:paraId="69CD8CAF" w14:textId="1F57D938" w:rsidR="00AA6C75" w:rsidRDefault="00914E36">
      <w:pPr>
        <w:pStyle w:val="a0"/>
      </w:pPr>
      <w:hyperlink r:id="rId64">
        <w:r>
          <w:rPr>
            <w:color w:val="24526F"/>
          </w:rPr>
          <w:t>S10</w:t>
        </w:r>
      </w:hyperlink>
      <w:r>
        <w:t xml:space="preserve"> </w:t>
      </w:r>
      <w:hyperlink r:id="rId65">
        <w:r>
          <w:rPr>
            <w:color w:val="24526F"/>
          </w:rPr>
          <w:t xml:space="preserve">OWASP </w:t>
        </w:r>
        <w:r>
          <w:rPr>
            <w:color w:val="24526F"/>
          </w:rPr>
          <w:t>文件上传安全建议</w:t>
        </w:r>
      </w:hyperlink>
      <w:r>
        <w:t xml:space="preserve">　上传、解析和文件隔离边界。</w:t>
      </w:r>
    </w:p>
    <w:p w14:paraId="0D9B0DC3" w14:textId="4696F8D4" w:rsidR="00AA6C75" w:rsidRDefault="00914E36">
      <w:pPr>
        <w:pStyle w:val="a0"/>
      </w:pPr>
      <w:hyperlink r:id="rId66">
        <w:r>
          <w:rPr>
            <w:color w:val="24526F"/>
          </w:rPr>
          <w:t>S11</w:t>
        </w:r>
      </w:hyperlink>
      <w:r>
        <w:t xml:space="preserve"> </w:t>
      </w:r>
      <w:hyperlink r:id="rId67">
        <w:r>
          <w:rPr>
            <w:color w:val="24526F"/>
          </w:rPr>
          <w:t>Seeed Studio KiCad MCP</w:t>
        </w:r>
      </w:hyperlink>
      <w:r>
        <w:t xml:space="preserve">　第三方候选；原理图编辑实验性限制必须保留。</w:t>
      </w:r>
    </w:p>
    <w:p w14:paraId="106BB2CE" w14:textId="5841EEC8" w:rsidR="00AA6C75" w:rsidRDefault="00914E36">
      <w:pPr>
        <w:pStyle w:val="a0"/>
      </w:pPr>
      <w:hyperlink r:id="rId68">
        <w:r>
          <w:rPr>
            <w:color w:val="24526F"/>
          </w:rPr>
          <w:t>S12</w:t>
        </w:r>
      </w:hyperlink>
      <w:r>
        <w:t xml:space="preserve"> </w:t>
      </w:r>
      <w:hyperlink r:id="rId69">
        <w:r>
          <w:rPr>
            <w:color w:val="24526F"/>
          </w:rPr>
          <w:t xml:space="preserve">KiCad 9 </w:t>
        </w:r>
        <w:r>
          <w:rPr>
            <w:color w:val="24526F"/>
          </w:rPr>
          <w:t>命令行文档</w:t>
        </w:r>
      </w:hyperlink>
      <w:r>
        <w:t xml:space="preserve">　</w:t>
      </w:r>
      <w:r>
        <w:t>ERC</w:t>
      </w:r>
      <w:r>
        <w:t>、网络表、</w:t>
      </w:r>
      <w:r>
        <w:t xml:space="preserve">BOM </w:t>
      </w:r>
      <w:r>
        <w:t>和图纸导出能力；安装版本需另验。</w:t>
      </w:r>
    </w:p>
    <w:p w14:paraId="0EB74ED3" w14:textId="09B60C0E" w:rsidR="00AA6C75" w:rsidRDefault="00914E36">
      <w:pPr>
        <w:pStyle w:val="a0"/>
      </w:pPr>
      <w:hyperlink r:id="rId70">
        <w:r>
          <w:rPr>
            <w:color w:val="24526F"/>
          </w:rPr>
          <w:t>S13</w:t>
        </w:r>
      </w:hyperlink>
      <w:r>
        <w:t xml:space="preserve"> </w:t>
      </w:r>
      <w:hyperlink r:id="rId71">
        <w:r>
          <w:rPr>
            <w:color w:val="24526F"/>
          </w:rPr>
          <w:t xml:space="preserve">LCSC OpenAPI </w:t>
        </w:r>
        <w:r>
          <w:rPr>
            <w:color w:val="24526F"/>
          </w:rPr>
          <w:t>文档</w:t>
        </w:r>
      </w:hyperlink>
      <w:r>
        <w:t xml:space="preserve">　官方器件数据接口，账号和区域覆盖需申请核实。</w:t>
      </w:r>
    </w:p>
    <w:p w14:paraId="29579ACB" w14:textId="338A7983" w:rsidR="00AA6C75" w:rsidRDefault="00914E36">
      <w:pPr>
        <w:pStyle w:val="a0"/>
      </w:pPr>
      <w:hyperlink r:id="rId72">
        <w:r>
          <w:rPr>
            <w:color w:val="24526F"/>
          </w:rPr>
          <w:t>S14</w:t>
        </w:r>
      </w:hyperlink>
      <w:r>
        <w:t xml:space="preserve"> </w:t>
      </w:r>
      <w:hyperlink r:id="rId73">
        <w:r>
          <w:rPr>
            <w:color w:val="24526F"/>
          </w:rPr>
          <w:t>Mouser Search API</w:t>
        </w:r>
      </w:hyperlink>
      <w:r>
        <w:t xml:space="preserve">　官方产品、库存及价格接口。</w:t>
      </w:r>
    </w:p>
    <w:p w14:paraId="20DA22AF" w14:textId="405329D7" w:rsidR="00AA6C75" w:rsidRDefault="00914E36">
      <w:pPr>
        <w:pStyle w:val="a0"/>
      </w:pPr>
      <w:hyperlink r:id="rId74">
        <w:r>
          <w:rPr>
            <w:color w:val="24526F"/>
          </w:rPr>
          <w:t>S15</w:t>
        </w:r>
      </w:hyperlink>
      <w:r>
        <w:t xml:space="preserve"> </w:t>
      </w:r>
      <w:hyperlink r:id="rId75">
        <w:r>
          <w:rPr>
            <w:color w:val="24526F"/>
          </w:rPr>
          <w:t xml:space="preserve">Nexar API </w:t>
        </w:r>
        <w:r>
          <w:rPr>
            <w:color w:val="24526F"/>
          </w:rPr>
          <w:t>方案比较</w:t>
        </w:r>
      </w:hyperlink>
      <w:r>
        <w:t xml:space="preserve">　供应链</w:t>
      </w:r>
      <w:r>
        <w:t xml:space="preserve"> API </w:t>
      </w:r>
      <w:r>
        <w:t>的数据类别和访问方案。</w:t>
      </w:r>
    </w:p>
    <w:p w14:paraId="6B714B3E" w14:textId="30326C1E" w:rsidR="00AA6C75" w:rsidRDefault="00914E36">
      <w:pPr>
        <w:pStyle w:val="a0"/>
      </w:pPr>
      <w:hyperlink r:id="rId76">
        <w:r>
          <w:rPr>
            <w:color w:val="24526F"/>
          </w:rPr>
          <w:t>S16</w:t>
        </w:r>
      </w:hyperlink>
      <w:r>
        <w:t xml:space="preserve"> </w:t>
      </w:r>
      <w:hyperlink r:id="rId77">
        <w:r>
          <w:rPr>
            <w:color w:val="24526F"/>
          </w:rPr>
          <w:t xml:space="preserve">GitHub </w:t>
        </w:r>
        <w:r>
          <w:rPr>
            <w:color w:val="24526F"/>
          </w:rPr>
          <w:t>官方</w:t>
        </w:r>
        <w:r>
          <w:rPr>
            <w:color w:val="24526F"/>
          </w:rPr>
          <w:t xml:space="preserve"> MCP Server</w:t>
        </w:r>
      </w:hyperlink>
      <w:r>
        <w:t xml:space="preserve">　仓库协作工具及只读能力。</w:t>
      </w:r>
    </w:p>
    <w:p w14:paraId="74608826" w14:textId="083B0C08" w:rsidR="00AA6C75" w:rsidRDefault="00914E36">
      <w:pPr>
        <w:pStyle w:val="a0"/>
      </w:pPr>
      <w:hyperlink r:id="rId78">
        <w:r>
          <w:rPr>
            <w:color w:val="24526F"/>
          </w:rPr>
          <w:t>S17</w:t>
        </w:r>
      </w:hyperlink>
      <w:r>
        <w:t xml:space="preserve"> </w:t>
      </w:r>
      <w:hyperlink r:id="rId79">
        <w:r>
          <w:rPr>
            <w:color w:val="24526F"/>
          </w:rPr>
          <w:t xml:space="preserve">Agent Skills </w:t>
        </w:r>
        <w:r>
          <w:rPr>
            <w:color w:val="24526F"/>
          </w:rPr>
          <w:t>格式规范</w:t>
        </w:r>
      </w:hyperlink>
      <w:r>
        <w:t xml:space="preserve">　</w:t>
      </w:r>
      <w:r>
        <w:t xml:space="preserve">SKILL.md </w:t>
      </w:r>
      <w:r>
        <w:t>和资源目录结构。</w:t>
      </w:r>
    </w:p>
    <w:p w14:paraId="3654191C" w14:textId="7BF9F3E7" w:rsidR="00AA6C75" w:rsidRDefault="00914E36">
      <w:pPr>
        <w:pStyle w:val="a0"/>
      </w:pPr>
      <w:hyperlink r:id="rId80">
        <w:r>
          <w:rPr>
            <w:color w:val="24526F"/>
          </w:rPr>
          <w:t>S18</w:t>
        </w:r>
      </w:hyperlink>
      <w:r>
        <w:t xml:space="preserve"> </w:t>
      </w:r>
      <w:hyperlink r:id="rId81">
        <w:r>
          <w:rPr>
            <w:color w:val="24526F"/>
          </w:rPr>
          <w:t xml:space="preserve">MCP </w:t>
        </w:r>
        <w:r>
          <w:rPr>
            <w:color w:val="24526F"/>
          </w:rPr>
          <w:t>传输规范</w:t>
        </w:r>
      </w:hyperlink>
      <w:r>
        <w:t xml:space="preserve">　</w:t>
      </w:r>
      <w:r>
        <w:t xml:space="preserve">stdio </w:t>
      </w:r>
      <w:r>
        <w:t>与</w:t>
      </w:r>
      <w:r>
        <w:t xml:space="preserve"> Streamable HTTP</w:t>
      </w:r>
      <w:r>
        <w:t>；实际适配应固定兼容版本。</w:t>
      </w:r>
    </w:p>
    <w:p w14:paraId="53541206" w14:textId="481270B6" w:rsidR="00AA6C75" w:rsidRDefault="00914E36">
      <w:pPr>
        <w:pStyle w:val="a0"/>
      </w:pPr>
      <w:hyperlink r:id="rId82">
        <w:r>
          <w:rPr>
            <w:color w:val="24526F"/>
          </w:rPr>
          <w:t>S19</w:t>
        </w:r>
      </w:hyperlink>
      <w:r>
        <w:t xml:space="preserve"> </w:t>
      </w:r>
      <w:hyperlink r:id="rId83">
        <w:r>
          <w:rPr>
            <w:color w:val="24526F"/>
          </w:rPr>
          <w:t xml:space="preserve">RAGFlow </w:t>
        </w:r>
        <w:r>
          <w:rPr>
            <w:color w:val="24526F"/>
          </w:rPr>
          <w:t>官方仓库</w:t>
        </w:r>
      </w:hyperlink>
      <w:r>
        <w:t xml:space="preserve">　可选外接知识引擎与部署要求。</w:t>
      </w:r>
    </w:p>
    <w:p w14:paraId="5B445BA0" w14:textId="291DE9A3" w:rsidR="00AA6C75" w:rsidRDefault="00914E36">
      <w:pPr>
        <w:pStyle w:val="a0"/>
      </w:pPr>
      <w:hyperlink r:id="rId84">
        <w:r>
          <w:rPr>
            <w:color w:val="24526F"/>
          </w:rPr>
          <w:t>S20</w:t>
        </w:r>
      </w:hyperlink>
      <w:r>
        <w:t xml:space="preserve"> </w:t>
      </w:r>
      <w:hyperlink r:id="rId85">
        <w:r>
          <w:rPr>
            <w:color w:val="24526F"/>
          </w:rPr>
          <w:t>RAGFlow HTTP API</w:t>
        </w:r>
      </w:hyperlink>
      <w:r>
        <w:t xml:space="preserve">　检索和数据集接口，版本差异需测试。</w:t>
      </w:r>
    </w:p>
    <w:p w14:paraId="687BF518" w14:textId="42EBEE24" w:rsidR="00AA6C75" w:rsidRDefault="00914E36">
      <w:pPr>
        <w:pStyle w:val="a0"/>
      </w:pPr>
      <w:hyperlink r:id="rId86">
        <w:r>
          <w:rPr>
            <w:color w:val="24526F"/>
          </w:rPr>
          <w:t>S21</w:t>
        </w:r>
      </w:hyperlink>
      <w:r>
        <w:t xml:space="preserve"> </w:t>
      </w:r>
      <w:hyperlink r:id="rId87">
        <w:r>
          <w:rPr>
            <w:color w:val="24526F"/>
          </w:rPr>
          <w:t>Microsoft Playwright MCP</w:t>
        </w:r>
      </w:hyperlink>
      <w:r>
        <w:t xml:space="preserve">　可选探索式网页工具。</w:t>
      </w:r>
    </w:p>
    <w:p w14:paraId="7676901A" w14:textId="4C7FEC73" w:rsidR="00AA6C75" w:rsidRDefault="00914E36">
      <w:pPr>
        <w:pStyle w:val="a0"/>
      </w:pPr>
      <w:hyperlink r:id="rId88">
        <w:r>
          <w:rPr>
            <w:color w:val="24526F"/>
          </w:rPr>
          <w:t>S22</w:t>
        </w:r>
      </w:hyperlink>
      <w:r>
        <w:t xml:space="preserve"> </w:t>
      </w:r>
      <w:hyperlink r:id="rId89">
        <w:r>
          <w:rPr>
            <w:color w:val="24526F"/>
          </w:rPr>
          <w:t xml:space="preserve">Verilator </w:t>
        </w:r>
        <w:r>
          <w:rPr>
            <w:color w:val="24526F"/>
          </w:rPr>
          <w:t>官方文档</w:t>
        </w:r>
      </w:hyperlink>
      <w:r>
        <w:t xml:space="preserve">　仿真器能力与支持范围。</w:t>
      </w:r>
    </w:p>
    <w:p w14:paraId="3D833559" w14:textId="5964B10D" w:rsidR="00AA6C75" w:rsidRDefault="00914E36">
      <w:pPr>
        <w:pStyle w:val="a0"/>
      </w:pPr>
      <w:hyperlink r:id="rId90">
        <w:r>
          <w:rPr>
            <w:color w:val="24526F"/>
          </w:rPr>
          <w:t>S23</w:t>
        </w:r>
      </w:hyperlink>
      <w:r>
        <w:t xml:space="preserve"> </w:t>
      </w:r>
      <w:hyperlink r:id="rId91">
        <w:r>
          <w:rPr>
            <w:color w:val="24526F"/>
          </w:rPr>
          <w:t xml:space="preserve">cocotb </w:t>
        </w:r>
        <w:r>
          <w:rPr>
            <w:color w:val="24526F"/>
          </w:rPr>
          <w:t>官方文档</w:t>
        </w:r>
      </w:hyperlink>
      <w:r>
        <w:t xml:space="preserve">　</w:t>
      </w:r>
      <w:r>
        <w:t xml:space="preserve">Python </w:t>
      </w:r>
      <w:r>
        <w:t>测试与仿真器适配。</w:t>
      </w:r>
    </w:p>
    <w:p w14:paraId="6DA27391" w14:textId="355F879E" w:rsidR="00AA6C75" w:rsidRDefault="00914E36">
      <w:pPr>
        <w:pStyle w:val="a0"/>
      </w:pPr>
      <w:hyperlink r:id="rId92">
        <w:r>
          <w:rPr>
            <w:color w:val="24526F"/>
          </w:rPr>
          <w:t>S24</w:t>
        </w:r>
      </w:hyperlink>
      <w:r>
        <w:t xml:space="preserve"> </w:t>
      </w:r>
      <w:hyperlink r:id="rId93">
        <w:r>
          <w:rPr>
            <w:color w:val="24526F"/>
          </w:rPr>
          <w:t>AMD Vivado Tcl Batch Mode</w:t>
        </w:r>
      </w:hyperlink>
      <w:r>
        <w:t xml:space="preserve">　厂商命令行集成依据，不表示本机已有许可。</w:t>
      </w:r>
    </w:p>
    <w:p w14:paraId="0C387285" w14:textId="1D4BF775" w:rsidR="00AA6C75" w:rsidRDefault="00914E36">
      <w:pPr>
        <w:pStyle w:val="a0"/>
      </w:pPr>
      <w:hyperlink r:id="rId94">
        <w:r>
          <w:rPr>
            <w:color w:val="24526F"/>
          </w:rPr>
          <w:t>S25</w:t>
        </w:r>
      </w:hyperlink>
      <w:r>
        <w:t xml:space="preserve"> </w:t>
      </w:r>
      <w:hyperlink r:id="rId95">
        <w:r>
          <w:rPr>
            <w:color w:val="24526F"/>
          </w:rPr>
          <w:t xml:space="preserve">GitHub App </w:t>
        </w:r>
        <w:r>
          <w:rPr>
            <w:color w:val="24526F"/>
          </w:rPr>
          <w:t>权限选择</w:t>
        </w:r>
      </w:hyperlink>
      <w:r>
        <w:t xml:space="preserve">　最小权限与仓库授权。</w:t>
      </w:r>
    </w:p>
    <w:p w14:paraId="6C8E2112" w14:textId="7545F453" w:rsidR="00AA6C75" w:rsidRDefault="00914E36">
      <w:pPr>
        <w:pStyle w:val="a0"/>
      </w:pPr>
      <w:hyperlink r:id="rId96">
        <w:r>
          <w:rPr>
            <w:color w:val="24526F"/>
          </w:rPr>
          <w:t>S26</w:t>
        </w:r>
      </w:hyperlink>
      <w:r>
        <w:t xml:space="preserve"> </w:t>
      </w:r>
      <w:hyperlink r:id="rId97">
        <w:r>
          <w:rPr>
            <w:color w:val="24526F"/>
          </w:rPr>
          <w:t xml:space="preserve">MCP </w:t>
        </w:r>
        <w:r>
          <w:rPr>
            <w:color w:val="24526F"/>
          </w:rPr>
          <w:t>官方参考服务器</w:t>
        </w:r>
      </w:hyperlink>
      <w:r>
        <w:t xml:space="preserve">　明确属于参考实现，不直接作为生产保证。</w:t>
      </w:r>
    </w:p>
    <w:p w14:paraId="239797B1" w14:textId="35519810" w:rsidR="00AA6C75" w:rsidRDefault="00914E36">
      <w:pPr>
        <w:pStyle w:val="a0"/>
      </w:pPr>
      <w:hyperlink r:id="rId98">
        <w:r>
          <w:rPr>
            <w:color w:val="24526F"/>
          </w:rPr>
          <w:t>S27</w:t>
        </w:r>
      </w:hyperlink>
      <w:r>
        <w:t xml:space="preserve"> </w:t>
      </w:r>
      <w:hyperlink r:id="rId99">
        <w:r>
          <w:rPr>
            <w:color w:val="24526F"/>
          </w:rPr>
          <w:t xml:space="preserve">fpgaZeroMCP </w:t>
        </w:r>
        <w:r>
          <w:rPr>
            <w:color w:val="24526F"/>
          </w:rPr>
          <w:t>维护者仓库</w:t>
        </w:r>
      </w:hyperlink>
      <w:r>
        <w:t xml:space="preserve">　工具封装复用候选，未做本机安装或兼容性验证。</w:t>
      </w:r>
    </w:p>
    <w:p w14:paraId="09A3275D" w14:textId="6845D945" w:rsidR="00AA6C75" w:rsidRDefault="00914E36">
      <w:pPr>
        <w:pStyle w:val="a0"/>
      </w:pPr>
      <w:hyperlink r:id="rId100">
        <w:r>
          <w:rPr>
            <w:color w:val="24526F"/>
          </w:rPr>
          <w:t>S28</w:t>
        </w:r>
      </w:hyperlink>
      <w:r>
        <w:t xml:space="preserve"> </w:t>
      </w:r>
      <w:hyperlink r:id="rId101">
        <w:r>
          <w:rPr>
            <w:color w:val="24526F"/>
          </w:rPr>
          <w:t xml:space="preserve">FPGA MCP Servers </w:t>
        </w:r>
        <w:r>
          <w:rPr>
            <w:color w:val="24526F"/>
          </w:rPr>
          <w:t>维护者仓库</w:t>
        </w:r>
      </w:hyperlink>
      <w:r>
        <w:t xml:space="preserve">　</w:t>
      </w:r>
      <w:r>
        <w:t xml:space="preserve">Quartus </w:t>
      </w:r>
      <w:r>
        <w:t>与</w:t>
      </w:r>
      <w:r>
        <w:t xml:space="preserve"> DE10-Nano </w:t>
      </w:r>
      <w:r>
        <w:t>的专用集成参考。</w:t>
      </w:r>
    </w:p>
    <w:p w14:paraId="5329C7E4" w14:textId="5A8CDD42" w:rsidR="00AA6C75" w:rsidRDefault="00914E36">
      <w:pPr>
        <w:pStyle w:val="a0"/>
      </w:pPr>
      <w:hyperlink r:id="rId102">
        <w:r>
          <w:rPr>
            <w:color w:val="24526F"/>
          </w:rPr>
          <w:t>S29</w:t>
        </w:r>
      </w:hyperlink>
      <w:r>
        <w:t xml:space="preserve"> </w:t>
      </w:r>
      <w:hyperlink r:id="rId103">
        <w:r>
          <w:rPr>
            <w:color w:val="24526F"/>
          </w:rPr>
          <w:t xml:space="preserve">FPGA MCP Bridge </w:t>
        </w:r>
        <w:r>
          <w:rPr>
            <w:color w:val="24526F"/>
          </w:rPr>
          <w:t>作者项目说明</w:t>
        </w:r>
      </w:hyperlink>
      <w:r>
        <w:t xml:space="preserve">　不同比赛中的技术案例；其源码链接本轮返回</w:t>
      </w:r>
      <w:r>
        <w:t xml:space="preserve"> 404</w:t>
      </w:r>
      <w:r>
        <w:t>，不能据此作源码审计结论。</w:t>
      </w:r>
    </w:p>
    <w:p w14:paraId="04E65D02" w14:textId="4F873799" w:rsidR="00AA6C75" w:rsidRDefault="00914E36">
      <w:pPr>
        <w:pStyle w:val="a0"/>
      </w:pPr>
      <w:hyperlink r:id="rId104">
        <w:r>
          <w:rPr>
            <w:color w:val="24526F"/>
          </w:rPr>
          <w:t>S30</w:t>
        </w:r>
      </w:hyperlink>
      <w:r>
        <w:t xml:space="preserve"> </w:t>
      </w:r>
      <w:hyperlink r:id="rId105">
        <w:r>
          <w:rPr>
            <w:color w:val="24526F"/>
          </w:rPr>
          <w:t xml:space="preserve">DigiKey API </w:t>
        </w:r>
        <w:r>
          <w:rPr>
            <w:color w:val="24526F"/>
          </w:rPr>
          <w:t>方案</w:t>
        </w:r>
      </w:hyperlink>
      <w:r>
        <w:t xml:space="preserve">　海外备选，不是默认采购源。</w:t>
      </w:r>
    </w:p>
    <w:p w14:paraId="148ACDC7" w14:textId="0FAD207D" w:rsidR="00AA6C75" w:rsidRDefault="00914E36">
      <w:pPr>
        <w:pStyle w:val="a0"/>
      </w:pPr>
      <w:hyperlink r:id="rId106">
        <w:r>
          <w:rPr>
            <w:color w:val="24526F"/>
          </w:rPr>
          <w:t>S31</w:t>
        </w:r>
      </w:hyperlink>
      <w:r>
        <w:t xml:space="preserve"> </w:t>
      </w:r>
      <w:hyperlink r:id="rId107">
        <w:r>
          <w:rPr>
            <w:color w:val="24526F"/>
          </w:rPr>
          <w:t>云汉芯城接口申请与服务协议</w:t>
        </w:r>
      </w:hyperlink>
      <w:r>
        <w:t xml:space="preserve">　国内接口存在、审核及数据用途限制。</w:t>
      </w:r>
    </w:p>
    <w:p w14:paraId="2C04F9AD" w14:textId="73065679" w:rsidR="00AA6C75" w:rsidRDefault="00914E36">
      <w:pPr>
        <w:pStyle w:val="a0"/>
      </w:pPr>
      <w:hyperlink r:id="rId108">
        <w:r>
          <w:rPr>
            <w:color w:val="24526F"/>
          </w:rPr>
          <w:t>S32</w:t>
        </w:r>
      </w:hyperlink>
      <w:r>
        <w:t xml:space="preserve"> </w:t>
      </w:r>
      <w:hyperlink r:id="rId109">
        <w:r>
          <w:rPr>
            <w:color w:val="24526F"/>
          </w:rPr>
          <w:t>淘宝开放平台商品查询接口</w:t>
        </w:r>
      </w:hyperlink>
      <w:r>
        <w:t xml:space="preserve">　接口和字段权限须单独核实，不等于全站开放查询。</w:t>
      </w:r>
    </w:p>
    <w:p w14:paraId="55EB2608" w14:textId="1994B1E8" w:rsidR="00AA6C75" w:rsidRDefault="00914E36">
      <w:pPr>
        <w:pStyle w:val="a0"/>
      </w:pPr>
      <w:hyperlink r:id="rId110">
        <w:r>
          <w:rPr>
            <w:color w:val="24526F"/>
          </w:rPr>
          <w:t>S33</w:t>
        </w:r>
      </w:hyperlink>
      <w:r>
        <w:t xml:space="preserve"> </w:t>
      </w:r>
      <w:hyperlink r:id="rId111">
        <w:r>
          <w:rPr>
            <w:color w:val="24526F"/>
          </w:rPr>
          <w:t>云汉芯城开放平台</w:t>
        </w:r>
      </w:hyperlink>
      <w:r>
        <w:t xml:space="preserve">　申请获批后核对实际方法、认证及返回字段。</w:t>
      </w:r>
    </w:p>
    <w:p w14:paraId="391EE5FC" w14:textId="5899C6A2" w:rsidR="00AA6C75" w:rsidRDefault="00914E36">
      <w:pPr>
        <w:pStyle w:val="a0"/>
      </w:pPr>
      <w:hyperlink r:id="rId112">
        <w:r>
          <w:rPr>
            <w:color w:val="24526F"/>
          </w:rPr>
          <w:t>S34</w:t>
        </w:r>
      </w:hyperlink>
      <w:r>
        <w:t xml:space="preserve"> </w:t>
      </w:r>
      <w:hyperlink r:id="rId113">
        <w:r>
          <w:rPr>
            <w:color w:val="24526F"/>
          </w:rPr>
          <w:t>嘉立创开放平台官方能力与准入说明</w:t>
        </w:r>
      </w:hyperlink>
      <w:r>
        <w:t xml:space="preserve">　国内立创／</w:t>
      </w:r>
      <w:r>
        <w:t xml:space="preserve">PCB </w:t>
      </w:r>
      <w:r>
        <w:t>等业务能力及元器件试开放条件。</w:t>
      </w:r>
    </w:p>
    <w:p w14:paraId="7169CFA8" w14:textId="402A2F24" w:rsidR="00AA6C75" w:rsidRDefault="00914E36">
      <w:pPr>
        <w:pStyle w:val="a0"/>
      </w:pPr>
      <w:hyperlink r:id="rId114">
        <w:r>
          <w:rPr>
            <w:color w:val="24526F"/>
          </w:rPr>
          <w:t>S35</w:t>
        </w:r>
      </w:hyperlink>
      <w:r>
        <w:t xml:space="preserve"> </w:t>
      </w:r>
      <w:hyperlink r:id="rId115">
        <w:r>
          <w:rPr>
            <w:color w:val="24526F"/>
          </w:rPr>
          <w:t>嘉立创开放平台开发者协议</w:t>
        </w:r>
      </w:hyperlink>
      <w:r>
        <w:t xml:space="preserve">　用途及账号等约束；实施时核对更新版本。</w:t>
      </w:r>
    </w:p>
    <w:p w14:paraId="03505B71" w14:textId="77777777" w:rsidR="00AA6C75" w:rsidRDefault="00914E36">
      <w:r>
        <w:t>本地依据包括用户提供的三份赛事与获奖作品资料、原始</w:t>
      </w:r>
      <w:r>
        <w:t xml:space="preserve"> ZIP</w:t>
      </w:r>
      <w:r>
        <w:t>、前序源码审查报告、</w:t>
      </w:r>
      <w:r>
        <w:t xml:space="preserve">API </w:t>
      </w:r>
      <w:r>
        <w:t>迁移建议、本轮全部确认及三张新增资源截图。原始源码、旧报告及其历史结论均未被本方案覆盖；新设计采用国产模型及本轮确认作为现行决策。</w:t>
      </w:r>
    </w:p>
    <w:p w14:paraId="3CD0B7D2" w14:textId="77777777" w:rsidR="00AA6C75" w:rsidRDefault="00914E36">
      <w:pPr>
        <w:pStyle w:val="1"/>
      </w:pPr>
      <w:bookmarkStart w:id="26" w:name="_Toc244169018"/>
      <w:r>
        <w:t>结语</w:t>
      </w:r>
      <w:bookmarkEnd w:id="26"/>
    </w:p>
    <w:p w14:paraId="2E28CEDB" w14:textId="77777777" w:rsidR="00AA6C75" w:rsidRDefault="00914E36">
      <w:r>
        <w:t>首版成功标准是用户能输入不完整需求，平台把关键参数确认下来，生成相互一致的参考图纸、</w:t>
      </w:r>
      <w:r>
        <w:t xml:space="preserve">RTL </w:t>
      </w:r>
      <w:r>
        <w:t>和上位机，通过真实独立仿真定位并修复问题，再对</w:t>
      </w:r>
      <w:r>
        <w:t xml:space="preserve"> 8 </w:t>
      </w:r>
      <w:r>
        <w:t>到</w:t>
      </w:r>
      <w:r>
        <w:t xml:space="preserve"> 16 </w:t>
      </w:r>
      <w:r>
        <w:t>通道的变更给出可审计的影响和重新验证结果；同时具备完整的模型、</w:t>
      </w:r>
      <w:r>
        <w:t>MCP</w:t>
      </w:r>
      <w:r>
        <w:t>、知识库、</w:t>
      </w:r>
      <w:r>
        <w:t xml:space="preserve">Skills </w:t>
      </w:r>
      <w:r>
        <w:t>与插件管理扩展能力，并可在用户本机运行。完整</w:t>
      </w:r>
      <w:r>
        <w:t xml:space="preserve"> PCB</w:t>
      </w:r>
      <w:r>
        <w:t>、实板和量产继续沿相同版本与证据体系推进。</w:t>
      </w:r>
    </w:p>
    <w:p w14:paraId="6E9470B0" w14:textId="77777777" w:rsidR="00AA6C75" w:rsidRDefault="00914E36">
      <w:r>
        <w:t>设计批准后再形成逐项实现计划。任何仍待确认的外部账号、费用、私有资料和硬件参数，都不因本设计存在而自动获得授权。</w:t>
      </w:r>
    </w:p>
    <w:sectPr w:rsidR="00AA6C75" w:rsidSect="00034616">
      <w:headerReference w:type="default" r:id="rId116"/>
      <w:footerReference w:type="default" r:id="rId117"/>
      <w:pgSz w:w="12240" w:h="15840"/>
      <w:pgMar w:top="1008" w:right="1080" w:bottom="936" w:left="1080" w:header="374"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5F6B3" w14:textId="77777777" w:rsidR="00914E36" w:rsidRDefault="00914E36">
      <w:pPr>
        <w:spacing w:after="0" w:line="240" w:lineRule="auto"/>
      </w:pPr>
      <w:r>
        <w:separator/>
      </w:r>
    </w:p>
  </w:endnote>
  <w:endnote w:type="continuationSeparator" w:id="0">
    <w:p w14:paraId="691B1695" w14:textId="77777777" w:rsidR="00914E36" w:rsidRDefault="0091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AAFC2" w14:textId="77777777" w:rsidR="00AA6C75" w:rsidRDefault="00914E36">
    <w:pPr>
      <w:pStyle w:val="a7"/>
      <w:jc w:val="right"/>
    </w:pPr>
    <w:r>
      <w:rPr>
        <w:sz w:val="18"/>
      </w:rPr>
      <w:t xml:space="preserve">2026 10 29    </w:t>
    </w:r>
    <w:r>
      <w:rPr>
        <w:sz w:val="18"/>
      </w:rPr>
      <w:t>第</w:t>
    </w:r>
    <w:r>
      <w:rPr>
        <w:sz w:val="18"/>
      </w:rPr>
      <w:t xml:space="preserve"> </w:t>
    </w:r>
    <w:r>
      <w:fldChar w:fldCharType="begin"/>
    </w:r>
    <w:r>
      <w:instrText>PAGE</w:instrText>
    </w:r>
    <w:r>
      <w:fldChar w:fldCharType="separate"/>
    </w:r>
    <w:r w:rsidR="00867B18">
      <w:rPr>
        <w:rFonts w:hint="eastAsia"/>
        <w:noProof/>
      </w:rPr>
      <w:t>1</w:t>
    </w:r>
    <w:r>
      <w:fldChar w:fldCharType="end"/>
    </w:r>
    <w:r>
      <w:rPr>
        <w:sz w:val="18"/>
      </w:rPr>
      <w:t xml:space="preserve"> </w:t>
    </w:r>
    <w:r>
      <w:rPr>
        <w:sz w:val="18"/>
      </w:rPr>
      <w:t>页</w:t>
    </w:r>
    <w:r>
      <w:rPr>
        <w:sz w:val="18"/>
      </w:rPr>
      <w:t xml:space="preserve">  </w:t>
    </w:r>
    <w:r>
      <w:rPr>
        <w:sz w:val="18"/>
      </w:rPr>
      <w:t>共</w:t>
    </w:r>
    <w:r>
      <w:rPr>
        <w:sz w:val="18"/>
      </w:rPr>
      <w:t xml:space="preserve"> </w:t>
    </w:r>
    <w:r>
      <w:fldChar w:fldCharType="begin"/>
    </w:r>
    <w:r>
      <w:instrText>NUMPAGES</w:instrText>
    </w:r>
    <w:r>
      <w:fldChar w:fldCharType="separate"/>
    </w:r>
    <w:r w:rsidR="00867B18">
      <w:rPr>
        <w:rFonts w:hint="eastAsia"/>
        <w:noProof/>
      </w:rPr>
      <w:t>2</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056BB" w14:textId="77777777" w:rsidR="00914E36" w:rsidRDefault="00914E36">
      <w:pPr>
        <w:spacing w:after="0" w:line="240" w:lineRule="auto"/>
      </w:pPr>
      <w:r>
        <w:separator/>
      </w:r>
    </w:p>
  </w:footnote>
  <w:footnote w:type="continuationSeparator" w:id="0">
    <w:p w14:paraId="15EEE13F" w14:textId="77777777" w:rsidR="00914E36" w:rsidRDefault="00914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7366D" w14:textId="77777777" w:rsidR="00AA6C75" w:rsidRDefault="00914E36">
    <w:pPr>
      <w:pStyle w:val="a5"/>
    </w:pPr>
    <w:r>
      <w:rPr>
        <w:sz w:val="18"/>
      </w:rPr>
      <w:t xml:space="preserve">FPGA </w:t>
    </w:r>
    <w:r>
      <w:rPr>
        <w:sz w:val="18"/>
      </w:rPr>
      <w:t>多</w:t>
    </w:r>
    <w:r>
      <w:rPr>
        <w:sz w:val="18"/>
      </w:rPr>
      <w:t xml:space="preserve"> Agent </w:t>
    </w:r>
    <w:r>
      <w:rPr>
        <w:sz w:val="18"/>
      </w:rPr>
      <w:t>协同开发平台</w:t>
    </w:r>
    <w:r>
      <w:rPr>
        <w:sz w:val="18"/>
      </w:rPr>
      <w:t xml:space="preserve">    </w:t>
    </w:r>
    <w:r>
      <w:rPr>
        <w:sz w:val="18"/>
      </w:rPr>
      <w:t>设计方案</w:t>
    </w:r>
    <w:r>
      <w:rPr>
        <w:sz w:val="18"/>
      </w:rPr>
      <w:t xml:space="preserve">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8058827">
    <w:abstractNumId w:val="8"/>
  </w:num>
  <w:num w:numId="2" w16cid:durableId="1250771841">
    <w:abstractNumId w:val="6"/>
  </w:num>
  <w:num w:numId="3" w16cid:durableId="392194423">
    <w:abstractNumId w:val="5"/>
  </w:num>
  <w:num w:numId="4" w16cid:durableId="1472551809">
    <w:abstractNumId w:val="4"/>
  </w:num>
  <w:num w:numId="5" w16cid:durableId="364526900">
    <w:abstractNumId w:val="7"/>
  </w:num>
  <w:num w:numId="6" w16cid:durableId="806241493">
    <w:abstractNumId w:val="3"/>
  </w:num>
  <w:num w:numId="7" w16cid:durableId="1250769412">
    <w:abstractNumId w:val="2"/>
  </w:num>
  <w:num w:numId="8" w16cid:durableId="1558859423">
    <w:abstractNumId w:val="1"/>
  </w:num>
  <w:num w:numId="9" w16cid:durableId="673075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03F8"/>
    <w:rsid w:val="00867B18"/>
    <w:rsid w:val="00914E36"/>
    <w:rsid w:val="00AA1D8D"/>
    <w:rsid w:val="00AA6C7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6807D0"/>
  <w14:defaultImageDpi w14:val="300"/>
  <w15:docId w15:val="{AAE14992-32D4-47FC-B966-6A1A5B2E5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微软雅黑" w:eastAsia="微软雅黑" w:hAnsi="微软雅黑"/>
      <w:color w:val="000000"/>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contextualSpacing/>
    </w:pPr>
    <w:rPr>
      <w:rFonts w:asciiTheme="majorHAnsi" w:eastAsiaTheme="majorEastAsia" w:hAnsiTheme="majorHAnsi" w:cstheme="majorBidi"/>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6"/>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spacing w:after="40"/>
      <w:outlineLvl w:val="9"/>
    </w:pPr>
    <w:rPr>
      <w:rFonts w:ascii="微软雅黑" w:hAnsi="微软雅黑"/>
      <w:sz w:val="21"/>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67B18"/>
  </w:style>
  <w:style w:type="character" w:styleId="aff9">
    <w:name w:val="Hyperlink"/>
    <w:basedOn w:val="a2"/>
    <w:uiPriority w:val="99"/>
    <w:unhideWhenUsed/>
    <w:rsid w:val="00867B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ouser.com/en/api-search/" TargetMode="External"/><Relationship Id="rId117" Type="http://schemas.openxmlformats.org/officeDocument/2006/relationships/footer" Target="footer1.xml"/><Relationship Id="rId21" Type="http://schemas.openxmlformats.org/officeDocument/2006/relationships/hyperlink" Target="https://docs.kicad.org/9.0/en/cli/cli.html" TargetMode="External"/><Relationship Id="rId42" Type="http://schemas.openxmlformats.org/officeDocument/2006/relationships/hyperlink" Target="https://agentskills.io/specification" TargetMode="External"/><Relationship Id="rId47" Type="http://schemas.openxmlformats.org/officeDocument/2006/relationships/hyperlink" Target="https://carc.hitsz.edu.cn/info/1033/3291.htm" TargetMode="External"/><Relationship Id="rId63" Type="http://schemas.openxmlformats.org/officeDocument/2006/relationships/hyperlink" Target="https://help.aliyun.com/zh/model-studio/embedding-rerank-model/" TargetMode="External"/><Relationship Id="rId68" Type="http://schemas.openxmlformats.org/officeDocument/2006/relationships/hyperlink" Target="https://docs.kicad.org/9.0/en/cli/cli.html" TargetMode="External"/><Relationship Id="rId84" Type="http://schemas.openxmlformats.org/officeDocument/2006/relationships/hyperlink" Target="https://ragflow.io/docs/http_api_reference" TargetMode="External"/><Relationship Id="rId89" Type="http://schemas.openxmlformats.org/officeDocument/2006/relationships/hyperlink" Target="https://verilator.org/guide/latest/" TargetMode="External"/><Relationship Id="rId112" Type="http://schemas.openxmlformats.org/officeDocument/2006/relationships/hyperlink" Target="https://www.jlc.com/portal/q7i64392.html" TargetMode="External"/><Relationship Id="rId16" Type="http://schemas.openxmlformats.org/officeDocument/2006/relationships/hyperlink" Target="https://help.aliyun.com/zh/model-studio/models" TargetMode="External"/><Relationship Id="rId107" Type="http://schemas.openxmlformats.org/officeDocument/2006/relationships/hyperlink" Target="https://www.ickey.cn/api" TargetMode="External"/><Relationship Id="rId11" Type="http://schemas.openxmlformats.org/officeDocument/2006/relationships/hyperlink" Target="https://gkgc.sdufe.edu.cn/info/1099/17650.htm" TargetMode="External"/><Relationship Id="rId32" Type="http://schemas.openxmlformats.org/officeDocument/2006/relationships/hyperlink" Target="https://docs.amd.com/r/2023.1-English/ug835-vivado-tcl-commands/Tcl-Batch-Mode" TargetMode="External"/><Relationship Id="rId37" Type="http://schemas.openxmlformats.org/officeDocument/2006/relationships/hyperlink" Target="https://github.com/lcapossio/fpgaZeroMCP" TargetMode="External"/><Relationship Id="rId53" Type="http://schemas.openxmlformats.org/officeDocument/2006/relationships/hyperlink" Target="https://gkgc.sdufe.edu.cn/info/1099/17650.htm" TargetMode="External"/><Relationship Id="rId58" Type="http://schemas.openxmlformats.org/officeDocument/2006/relationships/hyperlink" Target="https://api-docs.deepseek.com/quick_start/agent_integrations/" TargetMode="External"/><Relationship Id="rId74" Type="http://schemas.openxmlformats.org/officeDocument/2006/relationships/hyperlink" Target="https://nexar.com/compare-plans" TargetMode="External"/><Relationship Id="rId79" Type="http://schemas.openxmlformats.org/officeDocument/2006/relationships/hyperlink" Target="https://agentskills.io/specification" TargetMode="External"/><Relationship Id="rId102" Type="http://schemas.openxmlformats.org/officeDocument/2006/relationships/hyperlink" Target="https://devpost.com/software/fpga-mcp-bridge" TargetMode="External"/><Relationship Id="rId5" Type="http://schemas.openxmlformats.org/officeDocument/2006/relationships/webSettings" Target="webSettings.xml"/><Relationship Id="rId90" Type="http://schemas.openxmlformats.org/officeDocument/2006/relationships/hyperlink" Target="https://docs.cocotb.org/en/stable/" TargetMode="External"/><Relationship Id="rId95" Type="http://schemas.openxmlformats.org/officeDocument/2006/relationships/hyperlink" Target="https://docs.github.com/en/apps/creating-github-apps/registering-a-github-app/choosing-permissions-for-a-github-app" TargetMode="External"/><Relationship Id="rId22" Type="http://schemas.openxmlformats.org/officeDocument/2006/relationships/hyperlink" Target="https://www.lcsc.com/docs/openapi/index.html" TargetMode="External"/><Relationship Id="rId27" Type="http://schemas.openxmlformats.org/officeDocument/2006/relationships/hyperlink" Target="https://nexar.com/compare-plans" TargetMode="External"/><Relationship Id="rId43" Type="http://schemas.openxmlformats.org/officeDocument/2006/relationships/hyperlink" Target="https://github.com/github/github-mcp-server" TargetMode="External"/><Relationship Id="rId48" Type="http://schemas.openxmlformats.org/officeDocument/2006/relationships/hyperlink" Target="https://soe.bit.edu.cn/lbt/53e37def87d8443bba303ff9f9ce01fc.htm" TargetMode="External"/><Relationship Id="rId64" Type="http://schemas.openxmlformats.org/officeDocument/2006/relationships/hyperlink" Target="https://cheatsheetseries.owasp.org/cheatsheets/File_Upload_Cheat_Sheet.html" TargetMode="External"/><Relationship Id="rId69" Type="http://schemas.openxmlformats.org/officeDocument/2006/relationships/hyperlink" Target="https://docs.kicad.org/9.0/en/cli/cli.html" TargetMode="External"/><Relationship Id="rId113" Type="http://schemas.openxmlformats.org/officeDocument/2006/relationships/hyperlink" Target="https://www.jlc.com/portal/q7i64392.html" TargetMode="External"/><Relationship Id="rId118" Type="http://schemas.openxmlformats.org/officeDocument/2006/relationships/fontTable" Target="fontTable.xml"/><Relationship Id="rId80" Type="http://schemas.openxmlformats.org/officeDocument/2006/relationships/hyperlink" Target="https://modelcontextprotocol.io/specification/2026-07-28/basic/transports" TargetMode="External"/><Relationship Id="rId85" Type="http://schemas.openxmlformats.org/officeDocument/2006/relationships/hyperlink" Target="https://ragflow.io/docs/http_api_reference" TargetMode="External"/><Relationship Id="rId12" Type="http://schemas.openxmlformats.org/officeDocument/2006/relationships/image" Target="media/image1.png"/><Relationship Id="rId17" Type="http://schemas.openxmlformats.org/officeDocument/2006/relationships/hyperlink" Target="https://help.aliyun.com/zh/model-studio/embedding-rerank-model/" TargetMode="External"/><Relationship Id="rId33" Type="http://schemas.openxmlformats.org/officeDocument/2006/relationships/hyperlink" Target="https://modelcontextprotocol.io/specification/2026-07-28/basic/transports" TargetMode="External"/><Relationship Id="rId38" Type="http://schemas.openxmlformats.org/officeDocument/2006/relationships/hyperlink" Target="https://github.com/abbbe/fpga-mcp-servers" TargetMode="External"/><Relationship Id="rId59" Type="http://schemas.openxmlformats.org/officeDocument/2006/relationships/hyperlink" Target="https://api-docs.deepseek.com/quick_start/agent_integrations/" TargetMode="External"/><Relationship Id="rId103" Type="http://schemas.openxmlformats.org/officeDocument/2006/relationships/hyperlink" Target="https://devpost.com/software/fpga-mcp-bridge" TargetMode="External"/><Relationship Id="rId108" Type="http://schemas.openxmlformats.org/officeDocument/2006/relationships/hyperlink" Target="https://developer.alibaba.com/docs/api.htm?apiId=20" TargetMode="External"/><Relationship Id="rId54" Type="http://schemas.openxmlformats.org/officeDocument/2006/relationships/hyperlink" Target="https://docs.langchain.com/oss/python/langgraph/overview" TargetMode="External"/><Relationship Id="rId70" Type="http://schemas.openxmlformats.org/officeDocument/2006/relationships/hyperlink" Target="https://www.lcsc.com/docs/openapi/index.html" TargetMode="External"/><Relationship Id="rId75" Type="http://schemas.openxmlformats.org/officeDocument/2006/relationships/hyperlink" Target="https://nexar.com/compare-plans" TargetMode="External"/><Relationship Id="rId91" Type="http://schemas.openxmlformats.org/officeDocument/2006/relationships/hyperlink" Target="https://docs.cocotb.org/en/stable/" TargetMode="External"/><Relationship Id="rId96" Type="http://schemas.openxmlformats.org/officeDocument/2006/relationships/hyperlink" Target="https://github.com/modelcontextprotocol/server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lc.com/portal/q7i64392.html" TargetMode="External"/><Relationship Id="rId28" Type="http://schemas.openxmlformats.org/officeDocument/2006/relationships/hyperlink" Target="https://www.digikey.com/en/resources/api-solutions" TargetMode="External"/><Relationship Id="rId49" Type="http://schemas.openxmlformats.org/officeDocument/2006/relationships/hyperlink" Target="https://soe.bit.edu.cn/lbt/53e37def87d8443bba303ff9f9ce01fc.htm" TargetMode="External"/><Relationship Id="rId114" Type="http://schemas.openxmlformats.org/officeDocument/2006/relationships/hyperlink" Target="https://open.jlc.com/develop-agreement" TargetMode="External"/><Relationship Id="rId119" Type="http://schemas.openxmlformats.org/officeDocument/2006/relationships/theme" Target="theme/theme1.xml"/><Relationship Id="rId10" Type="http://schemas.openxmlformats.org/officeDocument/2006/relationships/hyperlink" Target="https://jgy.hbust.edu.cn/info/1048/2435.htm" TargetMode="External"/><Relationship Id="rId31" Type="http://schemas.openxmlformats.org/officeDocument/2006/relationships/hyperlink" Target="https://docs.cocotb.org/en/stable/" TargetMode="External"/><Relationship Id="rId44" Type="http://schemas.openxmlformats.org/officeDocument/2006/relationships/hyperlink" Target="https://docs.github.com/en/apps/creating-github-apps/registering-a-github-app/choosing-permissions-for-a-github-app" TargetMode="External"/><Relationship Id="rId52" Type="http://schemas.openxmlformats.org/officeDocument/2006/relationships/hyperlink" Target="https://gkgc.sdufe.edu.cn/info/1099/17650.htm" TargetMode="External"/><Relationship Id="rId60" Type="http://schemas.openxmlformats.org/officeDocument/2006/relationships/hyperlink" Target="https://help.aliyun.com/zh/model-studio/models" TargetMode="External"/><Relationship Id="rId65" Type="http://schemas.openxmlformats.org/officeDocument/2006/relationships/hyperlink" Target="https://cheatsheetseries.owasp.org/cheatsheets/File_Upload_Cheat_Sheet.html" TargetMode="External"/><Relationship Id="rId73" Type="http://schemas.openxmlformats.org/officeDocument/2006/relationships/hyperlink" Target="https://www.mouser.com/en/api-search/" TargetMode="External"/><Relationship Id="rId78" Type="http://schemas.openxmlformats.org/officeDocument/2006/relationships/hyperlink" Target="https://agentskills.io/specification" TargetMode="External"/><Relationship Id="rId81" Type="http://schemas.openxmlformats.org/officeDocument/2006/relationships/hyperlink" Target="https://modelcontextprotocol.io/specification/2026-07-28/basic/transports" TargetMode="External"/><Relationship Id="rId86" Type="http://schemas.openxmlformats.org/officeDocument/2006/relationships/hyperlink" Target="https://github.com/microsoft/playwright-mcp" TargetMode="External"/><Relationship Id="rId94" Type="http://schemas.openxmlformats.org/officeDocument/2006/relationships/hyperlink" Target="https://docs.github.com/en/apps/creating-github-apps/registering-a-github-app/choosing-permissions-for-a-github-app" TargetMode="External"/><Relationship Id="rId99" Type="http://schemas.openxmlformats.org/officeDocument/2006/relationships/hyperlink" Target="https://github.com/lcapossio/fpgaZeroMCP" TargetMode="External"/><Relationship Id="rId101" Type="http://schemas.openxmlformats.org/officeDocument/2006/relationships/hyperlink" Target="https://github.com/abbbe/fpga-mcp-servers" TargetMode="External"/><Relationship Id="rId4" Type="http://schemas.openxmlformats.org/officeDocument/2006/relationships/settings" Target="settings.xml"/><Relationship Id="rId9" Type="http://schemas.openxmlformats.org/officeDocument/2006/relationships/hyperlink" Target="https://soe.bit.edu.cn/lbt/53e37def87d8443bba303ff9f9ce01fc.htm" TargetMode="External"/><Relationship Id="rId13" Type="http://schemas.openxmlformats.org/officeDocument/2006/relationships/hyperlink" Target="https://docs.langchain.com/oss/python/langgraph/overview" TargetMode="External"/><Relationship Id="rId18" Type="http://schemas.openxmlformats.org/officeDocument/2006/relationships/hyperlink" Target="https://cheatsheetseries.owasp.org/cheatsheets/File_Upload_Cheat_Sheet.html" TargetMode="External"/><Relationship Id="rId39" Type="http://schemas.openxmlformats.org/officeDocument/2006/relationships/hyperlink" Target="https://devpost.com/software/fpga-mcp-bridge" TargetMode="External"/><Relationship Id="rId109" Type="http://schemas.openxmlformats.org/officeDocument/2006/relationships/hyperlink" Target="https://developer.alibaba.com/docs/api.htm?apiId=20" TargetMode="External"/><Relationship Id="rId34" Type="http://schemas.openxmlformats.org/officeDocument/2006/relationships/hyperlink" Target="https://github.com/github/github-mcp-server" TargetMode="External"/><Relationship Id="rId50" Type="http://schemas.openxmlformats.org/officeDocument/2006/relationships/hyperlink" Target="https://jgy.hbust.edu.cn/info/1048/2435.htm" TargetMode="External"/><Relationship Id="rId55" Type="http://schemas.openxmlformats.org/officeDocument/2006/relationships/hyperlink" Target="https://docs.langchain.com/oss/python/langgraph/overview" TargetMode="External"/><Relationship Id="rId76" Type="http://schemas.openxmlformats.org/officeDocument/2006/relationships/hyperlink" Target="https://github.com/github/github-mcp-server" TargetMode="External"/><Relationship Id="rId97" Type="http://schemas.openxmlformats.org/officeDocument/2006/relationships/hyperlink" Target="https://github.com/modelcontextprotocol/servers" TargetMode="External"/><Relationship Id="rId104" Type="http://schemas.openxmlformats.org/officeDocument/2006/relationships/hyperlink" Target="https://www.digikey.com/en/resources/api-solutions" TargetMode="External"/><Relationship Id="rId7" Type="http://schemas.openxmlformats.org/officeDocument/2006/relationships/endnotes" Target="endnotes.xml"/><Relationship Id="rId71" Type="http://schemas.openxmlformats.org/officeDocument/2006/relationships/hyperlink" Target="https://www.lcsc.com/docs/openapi/index.html" TargetMode="External"/><Relationship Id="rId92" Type="http://schemas.openxmlformats.org/officeDocument/2006/relationships/hyperlink" Target="https://docs.amd.com/r/2023.1-English/ug835-vivado-tcl-commands/Tcl-Batch-Mode" TargetMode="External"/><Relationship Id="rId2" Type="http://schemas.openxmlformats.org/officeDocument/2006/relationships/numbering" Target="numbering.xml"/><Relationship Id="rId29" Type="http://schemas.openxmlformats.org/officeDocument/2006/relationships/hyperlink" Target="https://developer.alibaba.com/docs/api.htm?apiId=20" TargetMode="External"/><Relationship Id="rId24" Type="http://schemas.openxmlformats.org/officeDocument/2006/relationships/hyperlink" Target="https://open.jlc.com/develop-agreement" TargetMode="External"/><Relationship Id="rId40" Type="http://schemas.openxmlformats.org/officeDocument/2006/relationships/hyperlink" Target="https://github.com/infiniflow/ragflow" TargetMode="External"/><Relationship Id="rId45" Type="http://schemas.openxmlformats.org/officeDocument/2006/relationships/hyperlink" Target="https://gkgc.sdufe.edu.cn/info/1099/17650.htm" TargetMode="External"/><Relationship Id="rId66" Type="http://schemas.openxmlformats.org/officeDocument/2006/relationships/hyperlink" Target="https://github.com/Seeed-Studio/kicad-mcp-server" TargetMode="External"/><Relationship Id="rId87" Type="http://schemas.openxmlformats.org/officeDocument/2006/relationships/hyperlink" Target="https://github.com/microsoft/playwright-mcp" TargetMode="External"/><Relationship Id="rId110" Type="http://schemas.openxmlformats.org/officeDocument/2006/relationships/hyperlink" Target="https://developer.ickey.cn/" TargetMode="External"/><Relationship Id="rId115" Type="http://schemas.openxmlformats.org/officeDocument/2006/relationships/hyperlink" Target="https://open.jlc.com/develop-agreement" TargetMode="External"/><Relationship Id="rId61" Type="http://schemas.openxmlformats.org/officeDocument/2006/relationships/hyperlink" Target="https://help.aliyun.com/zh/model-studio/models" TargetMode="External"/><Relationship Id="rId82" Type="http://schemas.openxmlformats.org/officeDocument/2006/relationships/hyperlink" Target="https://github.com/infiniflow/ragflow" TargetMode="External"/><Relationship Id="rId19" Type="http://schemas.openxmlformats.org/officeDocument/2006/relationships/image" Target="media/image2.png"/><Relationship Id="rId14" Type="http://schemas.openxmlformats.org/officeDocument/2006/relationships/hyperlink" Target="https://github.com/pgvector/pgvector" TargetMode="External"/><Relationship Id="rId30" Type="http://schemas.openxmlformats.org/officeDocument/2006/relationships/hyperlink" Target="https://verilator.org/guide/latest/" TargetMode="External"/><Relationship Id="rId35" Type="http://schemas.openxmlformats.org/officeDocument/2006/relationships/hyperlink" Target="https://github.com/microsoft/playwright-mcp" TargetMode="External"/><Relationship Id="rId56" Type="http://schemas.openxmlformats.org/officeDocument/2006/relationships/hyperlink" Target="https://github.com/pgvector/pgvector" TargetMode="External"/><Relationship Id="rId77" Type="http://schemas.openxmlformats.org/officeDocument/2006/relationships/hyperlink" Target="https://github.com/github/github-mcp-server" TargetMode="External"/><Relationship Id="rId100" Type="http://schemas.openxmlformats.org/officeDocument/2006/relationships/hyperlink" Target="https://github.com/abbbe/fpga-mcp-servers" TargetMode="External"/><Relationship Id="rId105" Type="http://schemas.openxmlformats.org/officeDocument/2006/relationships/hyperlink" Target="https://www.digikey.com/en/resources/api-solutions" TargetMode="External"/><Relationship Id="rId8" Type="http://schemas.openxmlformats.org/officeDocument/2006/relationships/hyperlink" Target="https://carc.hitsz.edu.cn/info/1033/3291.htm" TargetMode="External"/><Relationship Id="rId51" Type="http://schemas.openxmlformats.org/officeDocument/2006/relationships/hyperlink" Target="https://jgy.hbust.edu.cn/info/1048/2435.htm" TargetMode="External"/><Relationship Id="rId72" Type="http://schemas.openxmlformats.org/officeDocument/2006/relationships/hyperlink" Target="https://www.mouser.com/en/api-search/" TargetMode="External"/><Relationship Id="rId93" Type="http://schemas.openxmlformats.org/officeDocument/2006/relationships/hyperlink" Target="https://docs.amd.com/r/2023.1-English/ug835-vivado-tcl-commands/Tcl-Batch-Mode" TargetMode="External"/><Relationship Id="rId98" Type="http://schemas.openxmlformats.org/officeDocument/2006/relationships/hyperlink" Target="https://github.com/lcapossio/fpgaZeroMCP" TargetMode="External"/><Relationship Id="rId3" Type="http://schemas.openxmlformats.org/officeDocument/2006/relationships/styles" Target="styles.xml"/><Relationship Id="rId25" Type="http://schemas.openxmlformats.org/officeDocument/2006/relationships/hyperlink" Target="https://www.ickey.cn/api" TargetMode="External"/><Relationship Id="rId46" Type="http://schemas.openxmlformats.org/officeDocument/2006/relationships/hyperlink" Target="https://carc.hitsz.edu.cn/info/1033/3291.htm" TargetMode="External"/><Relationship Id="rId67" Type="http://schemas.openxmlformats.org/officeDocument/2006/relationships/hyperlink" Target="https://github.com/Seeed-Studio/kicad-mcp-server" TargetMode="External"/><Relationship Id="rId116" Type="http://schemas.openxmlformats.org/officeDocument/2006/relationships/header" Target="header1.xml"/><Relationship Id="rId20" Type="http://schemas.openxmlformats.org/officeDocument/2006/relationships/hyperlink" Target="https://github.com/Seeed-Studio/kicad-mcp-server" TargetMode="External"/><Relationship Id="rId41" Type="http://schemas.openxmlformats.org/officeDocument/2006/relationships/hyperlink" Target="https://ragflow.io/docs/http_api_reference" TargetMode="External"/><Relationship Id="rId62" Type="http://schemas.openxmlformats.org/officeDocument/2006/relationships/hyperlink" Target="https://help.aliyun.com/zh/model-studio/embedding-rerank-model/" TargetMode="External"/><Relationship Id="rId83" Type="http://schemas.openxmlformats.org/officeDocument/2006/relationships/hyperlink" Target="https://github.com/infiniflow/ragflow" TargetMode="External"/><Relationship Id="rId88" Type="http://schemas.openxmlformats.org/officeDocument/2006/relationships/hyperlink" Target="https://verilator.org/guide/latest/" TargetMode="External"/><Relationship Id="rId111" Type="http://schemas.openxmlformats.org/officeDocument/2006/relationships/hyperlink" Target="https://developer.ickey.cn/" TargetMode="External"/><Relationship Id="rId15" Type="http://schemas.openxmlformats.org/officeDocument/2006/relationships/hyperlink" Target="https://api-docs.deepseek.com/quick_start/agent_integrations/" TargetMode="External"/><Relationship Id="rId36" Type="http://schemas.openxmlformats.org/officeDocument/2006/relationships/hyperlink" Target="https://github.com/modelcontextprotocol/servers" TargetMode="External"/><Relationship Id="rId57" Type="http://schemas.openxmlformats.org/officeDocument/2006/relationships/hyperlink" Target="https://github.com/pgvector/pgvector" TargetMode="External"/><Relationship Id="rId106" Type="http://schemas.openxmlformats.org/officeDocument/2006/relationships/hyperlink" Target="https://www.ickey.c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6908</Words>
  <Characters>39380</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FPGA 多 Agent 协同开发平台完整设计方案</dc:title>
  <dc:subject>三人团队仿真优先和 KiCad 原理图首版设计</dc:subject>
  <dc:creator/>
  <cp:keywords/>
  <dc:description>generated by python-docx</dc:description>
  <cp:lastModifiedBy>ch si</cp:lastModifiedBy>
  <cp:revision>2</cp:revision>
  <dcterms:created xsi:type="dcterms:W3CDTF">2013-12-23T23:15:00Z</dcterms:created>
  <dcterms:modified xsi:type="dcterms:W3CDTF">2026-10-29T04:22:00Z</dcterms:modified>
  <cp:category/>
</cp:coreProperties>
</file>