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4DD1" w:rsidRDefault="00F75F04">
      <w:pPr>
        <w:pStyle w:val="Puesto"/>
      </w:pPr>
      <w:r>
        <w:t>&lt;</w:t>
      </w:r>
      <w:r w:rsidR="00917870">
        <w:t>Credisys Triunfadores</w:t>
      </w:r>
      <w:r>
        <w:t>&gt;</w:t>
      </w:r>
      <w:r>
        <w:br/>
      </w:r>
      <w:r w:rsidR="00917870">
        <w:t>Caso de Uso</w:t>
      </w:r>
      <w:r>
        <w:t>: &lt;</w:t>
      </w:r>
      <w:r w:rsidR="00342D8A">
        <w:t>Pagar Cuota</w:t>
      </w:r>
      <w:r>
        <w:t>&gt;</w:t>
      </w:r>
    </w:p>
    <w:p w:rsidR="006D4DD1" w:rsidRDefault="00F75F04">
      <w:pPr>
        <w:pStyle w:val="Ttulo1"/>
        <w:numPr>
          <w:ilvl w:val="0"/>
          <w:numId w:val="5"/>
        </w:numPr>
      </w:pPr>
      <w:r>
        <w:t>Breve Descripción</w:t>
      </w:r>
    </w:p>
    <w:p w:rsidR="006D4DD1" w:rsidRDefault="007365C8">
      <w:pPr>
        <w:keepLines/>
        <w:widowControl w:val="0"/>
        <w:spacing w:after="120"/>
        <w:ind w:left="720"/>
      </w:pPr>
      <w:r>
        <w:rPr>
          <w:sz w:val="20"/>
        </w:rPr>
        <w:t xml:space="preserve">Este Caso de uso describe cómo el </w:t>
      </w:r>
      <w:r w:rsidR="008F0DC9">
        <w:rPr>
          <w:sz w:val="20"/>
        </w:rPr>
        <w:t>tesorero</w:t>
      </w:r>
      <w:r w:rsidR="0079784B">
        <w:rPr>
          <w:sz w:val="20"/>
        </w:rPr>
        <w:t xml:space="preserve"> utiliza el sistema </w:t>
      </w:r>
      <w:r w:rsidR="005275FD">
        <w:rPr>
          <w:sz w:val="20"/>
        </w:rPr>
        <w:t>para actualizar los pagos de las cuotas del cliente prestamista</w:t>
      </w:r>
      <w:r>
        <w:rPr>
          <w:sz w:val="20"/>
        </w:rPr>
        <w:t>.</w:t>
      </w:r>
    </w:p>
    <w:p w:rsidR="006D4DD1" w:rsidRDefault="00F75F04">
      <w:pPr>
        <w:pStyle w:val="Ttulo1"/>
        <w:numPr>
          <w:ilvl w:val="0"/>
          <w:numId w:val="5"/>
        </w:numPr>
      </w:pPr>
      <w:r>
        <w:t>Actor descripciones breves</w:t>
      </w:r>
    </w:p>
    <w:p w:rsidR="006D4DD1" w:rsidRDefault="00102AB7">
      <w:pPr>
        <w:pStyle w:val="Ttulo2"/>
        <w:numPr>
          <w:ilvl w:val="1"/>
          <w:numId w:val="5"/>
        </w:numPr>
      </w:pPr>
      <w:r>
        <w:t>Tesorero</w:t>
      </w:r>
    </w:p>
    <w:p w:rsidR="0079784B" w:rsidRPr="0079784B" w:rsidRDefault="0079784B" w:rsidP="0079784B"/>
    <w:p w:rsidR="006D4DD1" w:rsidRDefault="00F75F04">
      <w:pPr>
        <w:pStyle w:val="Ttulo1"/>
        <w:numPr>
          <w:ilvl w:val="0"/>
          <w:numId w:val="5"/>
        </w:numPr>
      </w:pPr>
      <w:r>
        <w:t>Requisitos</w:t>
      </w:r>
    </w:p>
    <w:p w:rsidR="006D4DD1" w:rsidRDefault="00EA47B4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Usuario autorizado y logueado</w:t>
      </w:r>
    </w:p>
    <w:p w:rsidR="00FE2152" w:rsidRDefault="00FE2152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Cliente </w:t>
      </w:r>
      <w:r w:rsidR="00072857">
        <w:rPr>
          <w:sz w:val="20"/>
        </w:rPr>
        <w:t>con</w:t>
      </w:r>
      <w:r>
        <w:rPr>
          <w:sz w:val="20"/>
        </w:rPr>
        <w:t xml:space="preserve"> deudas pendientes.</w:t>
      </w:r>
    </w:p>
    <w:p w:rsidR="00174EDC" w:rsidRDefault="00174EDC">
      <w:pPr>
        <w:keepLines/>
        <w:widowControl w:val="0"/>
        <w:spacing w:after="120"/>
        <w:ind w:left="720"/>
      </w:pPr>
    </w:p>
    <w:p w:rsidR="006D4DD1" w:rsidRDefault="00C3681D">
      <w:pPr>
        <w:pStyle w:val="Ttulo1"/>
        <w:numPr>
          <w:ilvl w:val="0"/>
          <w:numId w:val="5"/>
        </w:numPr>
      </w:pPr>
      <w:r>
        <w:t>F</w:t>
      </w:r>
      <w:r w:rsidR="00F75F04">
        <w:t>lujo básico de eventos</w:t>
      </w:r>
    </w:p>
    <w:p w:rsidR="006D4DD1" w:rsidRDefault="00942E8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caso de uso inicia cuando el </w:t>
      </w:r>
      <w:r w:rsidR="008F0DC9">
        <w:rPr>
          <w:sz w:val="20"/>
        </w:rPr>
        <w:t xml:space="preserve">tesorero </w:t>
      </w:r>
      <w:r w:rsidR="00C3681D">
        <w:rPr>
          <w:sz w:val="20"/>
        </w:rPr>
        <w:t>se logue</w:t>
      </w:r>
      <w:r w:rsidR="00933D08">
        <w:rPr>
          <w:sz w:val="20"/>
        </w:rPr>
        <w:t>a</w:t>
      </w:r>
      <w:r w:rsidR="00C3681D">
        <w:rPr>
          <w:sz w:val="20"/>
        </w:rPr>
        <w:t xml:space="preserve"> y desea registrar un </w:t>
      </w:r>
      <w:r w:rsidR="00072857">
        <w:rPr>
          <w:sz w:val="20"/>
        </w:rPr>
        <w:t>pago de un cuota</w:t>
      </w:r>
      <w:r w:rsidR="00C3681D">
        <w:rPr>
          <w:sz w:val="20"/>
        </w:rPr>
        <w:t>.</w:t>
      </w:r>
    </w:p>
    <w:p w:rsidR="00C3681D" w:rsidRDefault="00933D08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carga </w:t>
      </w:r>
      <w:r w:rsidR="0041656A">
        <w:rPr>
          <w:sz w:val="20"/>
        </w:rPr>
        <w:t>los campos para realizar la búsqueda de Cliente.</w:t>
      </w:r>
    </w:p>
    <w:p w:rsidR="0041656A" w:rsidRDefault="004248CD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</w:t>
      </w:r>
      <w:r w:rsidR="00425420">
        <w:rPr>
          <w:sz w:val="20"/>
        </w:rPr>
        <w:t>l</w:t>
      </w:r>
      <w:r>
        <w:rPr>
          <w:sz w:val="20"/>
        </w:rPr>
        <w:t xml:space="preserve"> usuario ingresa el DNI del cliente </w:t>
      </w:r>
      <w:r w:rsidR="00425420">
        <w:rPr>
          <w:sz w:val="20"/>
        </w:rPr>
        <w:t>y busca en el sistema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sistema carga los datos del cliente: Apellidos y Nombres</w:t>
      </w:r>
      <w:r w:rsidR="00187981">
        <w:rPr>
          <w:sz w:val="20"/>
        </w:rPr>
        <w:t xml:space="preserve"> y el detalle de sus cuotas pendiente</w:t>
      </w:r>
      <w:r w:rsidR="00332C85">
        <w:rPr>
          <w:sz w:val="20"/>
        </w:rPr>
        <w:t>s</w:t>
      </w:r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usuario </w:t>
      </w:r>
      <w:r w:rsidR="00332C85">
        <w:rPr>
          <w:sz w:val="20"/>
        </w:rPr>
        <w:t xml:space="preserve">verifica el monto total de la cuota y cambia el </w:t>
      </w:r>
      <w:r w:rsidR="00541987">
        <w:rPr>
          <w:sz w:val="20"/>
        </w:rPr>
        <w:t xml:space="preserve">estado de la cuota de pendiente </w:t>
      </w:r>
      <w:r w:rsidR="00332C85">
        <w:rPr>
          <w:sz w:val="20"/>
        </w:rPr>
        <w:t>a cancelado.</w:t>
      </w:r>
    </w:p>
    <w:p w:rsidR="00541987" w:rsidRDefault="00541987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</w:t>
      </w:r>
      <w:r w:rsidR="00352527">
        <w:rPr>
          <w:sz w:val="20"/>
        </w:rPr>
        <w:t>solicita confirmación</w:t>
      </w:r>
    </w:p>
    <w:p w:rsidR="00352527" w:rsidRDefault="00352527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usuario confirma </w:t>
      </w:r>
      <w:r w:rsidR="00064874">
        <w:rPr>
          <w:sz w:val="20"/>
        </w:rPr>
        <w:t>la modificación.</w:t>
      </w:r>
      <w:bookmarkStart w:id="0" w:name="_GoBack"/>
      <w:bookmarkEnd w:id="0"/>
    </w:p>
    <w:p w:rsidR="00425420" w:rsidRDefault="00425420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 xml:space="preserve">El sistema </w:t>
      </w:r>
      <w:r w:rsidR="006565B8">
        <w:rPr>
          <w:sz w:val="20"/>
        </w:rPr>
        <w:t>actualiza el estado de la cuota</w:t>
      </w:r>
      <w:r w:rsidR="00AF50B9">
        <w:rPr>
          <w:sz w:val="20"/>
        </w:rPr>
        <w:t>.</w:t>
      </w:r>
    </w:p>
    <w:p w:rsidR="006D4DD1" w:rsidRDefault="00F75F04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</w:rPr>
      </w:pPr>
      <w:r>
        <w:rPr>
          <w:sz w:val="20"/>
        </w:rPr>
        <w:t>El caso de uso termina.</w:t>
      </w:r>
    </w:p>
    <w:p w:rsidR="006D4DD1" w:rsidRDefault="00F75F04">
      <w:pPr>
        <w:pStyle w:val="Ttulo1"/>
        <w:numPr>
          <w:ilvl w:val="0"/>
          <w:numId w:val="5"/>
        </w:numPr>
      </w:pPr>
      <w:r>
        <w:t>Flujos alternativos</w:t>
      </w:r>
    </w:p>
    <w:p w:rsidR="006D4DD1" w:rsidRDefault="00316430">
      <w:pPr>
        <w:pStyle w:val="Ttulo2"/>
        <w:numPr>
          <w:ilvl w:val="1"/>
          <w:numId w:val="5"/>
        </w:numPr>
      </w:pPr>
      <w:r>
        <w:t xml:space="preserve">Usuario y contraseña </w:t>
      </w:r>
      <w:r w:rsidR="00544C2E">
        <w:t>errónea</w:t>
      </w:r>
    </w:p>
    <w:p w:rsidR="006D4DD1" w:rsidRDefault="00F75F04">
      <w:pPr>
        <w:keepLines/>
        <w:widowControl w:val="0"/>
        <w:spacing w:after="120"/>
        <w:ind w:left="720"/>
      </w:pPr>
      <w:r>
        <w:rPr>
          <w:sz w:val="20"/>
        </w:rPr>
        <w:t xml:space="preserve">Si en la etapa </w:t>
      </w:r>
      <w:r w:rsidR="00086377" w:rsidRPr="00086377">
        <w:rPr>
          <w:b/>
          <w:sz w:val="20"/>
        </w:rPr>
        <w:t>1</w:t>
      </w:r>
      <w:r>
        <w:rPr>
          <w:sz w:val="20"/>
        </w:rPr>
        <w:t xml:space="preserve"> del flujo básico del </w:t>
      </w:r>
      <w:r w:rsidR="0030048A">
        <w:rPr>
          <w:sz w:val="20"/>
        </w:rPr>
        <w:t xml:space="preserve">registro de </w:t>
      </w:r>
      <w:r w:rsidR="00544C2E">
        <w:rPr>
          <w:sz w:val="20"/>
        </w:rPr>
        <w:t>préstamo el usuario o la contraseña es incorrecta</w:t>
      </w:r>
      <w:r>
        <w:rPr>
          <w:sz w:val="20"/>
        </w:rPr>
        <w:t xml:space="preserve">, entonces </w:t>
      </w:r>
    </w:p>
    <w:p w:rsidR="006D4DD1" w:rsidRDefault="0030048A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</w:rPr>
      </w:pPr>
      <w:r>
        <w:rPr>
          <w:sz w:val="20"/>
        </w:rPr>
        <w:t>El sistema muestra un mensaje</w:t>
      </w:r>
      <w:r w:rsidR="00F75F04">
        <w:rPr>
          <w:sz w:val="20"/>
        </w:rPr>
        <w:t xml:space="preserve">  </w:t>
      </w:r>
      <w:r w:rsidR="00262042">
        <w:rPr>
          <w:sz w:val="20"/>
        </w:rPr>
        <w:t>para ingresar el usuario y contraseña correcta</w:t>
      </w:r>
    </w:p>
    <w:p w:rsidR="006D4DD1" w:rsidRDefault="00F75F04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</w:rPr>
      </w:pPr>
      <w:r>
        <w:rPr>
          <w:sz w:val="20"/>
        </w:rPr>
        <w:t>El c</w:t>
      </w:r>
      <w:r w:rsidR="00262042">
        <w:rPr>
          <w:sz w:val="20"/>
        </w:rPr>
        <w:t>aso de uso se reanuda en el pas</w:t>
      </w:r>
      <w:r w:rsidR="00127078">
        <w:rPr>
          <w:sz w:val="20"/>
        </w:rPr>
        <w:t>o</w:t>
      </w:r>
      <w:r>
        <w:rPr>
          <w:sz w:val="20"/>
        </w:rPr>
        <w:t xml:space="preserve"> </w:t>
      </w:r>
      <w:r w:rsidR="0030048A">
        <w:rPr>
          <w:sz w:val="20"/>
        </w:rPr>
        <w:t>2</w:t>
      </w:r>
    </w:p>
    <w:p w:rsidR="00316F1B" w:rsidRDefault="00316F1B" w:rsidP="00316F1B">
      <w:pPr>
        <w:keepLines/>
        <w:widowControl w:val="0"/>
        <w:spacing w:after="120"/>
        <w:ind w:left="1440"/>
        <w:rPr>
          <w:sz w:val="20"/>
        </w:rPr>
      </w:pPr>
    </w:p>
    <w:p w:rsidR="006D4DD1" w:rsidRPr="00C37871" w:rsidRDefault="00F75F04" w:rsidP="00452B3C">
      <w:pPr>
        <w:pStyle w:val="Ttulo1"/>
        <w:ind w:left="0" w:firstLine="0"/>
        <w:rPr>
          <w:vanish/>
        </w:rPr>
      </w:pPr>
      <w:r w:rsidRPr="00C37871">
        <w:rPr>
          <w:vanish/>
        </w:rPr>
        <w:lastRenderedPageBreak/>
        <w:t xml:space="preserve">subflujos </w:t>
      </w:r>
    </w:p>
    <w:p w:rsidR="006D4DD1" w:rsidRPr="00C37871" w:rsidRDefault="00F75F04">
      <w:pPr>
        <w:pStyle w:val="Ttulo2"/>
        <w:numPr>
          <w:ilvl w:val="1"/>
          <w:numId w:val="5"/>
        </w:numPr>
        <w:rPr>
          <w:vanish/>
        </w:rPr>
      </w:pPr>
      <w:r w:rsidRPr="00C37871">
        <w:rPr>
          <w:vanish/>
        </w:rPr>
        <w:t>&lt;subflujo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1&gt;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...</w:t>
      </w:r>
    </w:p>
    <w:p w:rsidR="006D4DD1" w:rsidRPr="00C37871" w:rsidRDefault="00F75F04">
      <w:pPr>
        <w:keepLines/>
        <w:widowControl w:val="0"/>
        <w:numPr>
          <w:ilvl w:val="0"/>
          <w:numId w:val="2"/>
        </w:numPr>
        <w:spacing w:after="120"/>
        <w:ind w:hanging="360"/>
        <w:rPr>
          <w:vanish/>
          <w:sz w:val="20"/>
        </w:rPr>
      </w:pPr>
      <w:r w:rsidRPr="00C37871">
        <w:rPr>
          <w:vanish/>
          <w:sz w:val="20"/>
        </w:rPr>
        <w:t>&lt;subflujo 1, paso n&gt;</w:t>
      </w:r>
    </w:p>
    <w:p w:rsidR="006D4DD1" w:rsidRPr="00452B3C" w:rsidRDefault="00F75F04" w:rsidP="00452B3C">
      <w:pPr>
        <w:pStyle w:val="Ttulo1"/>
        <w:ind w:left="432" w:firstLine="0"/>
        <w:rPr>
          <w:vanish/>
        </w:rPr>
      </w:pPr>
      <w:r w:rsidRPr="00452B3C">
        <w:rPr>
          <w:vanish/>
        </w:rPr>
        <w:t>Escenarios clave</w:t>
      </w:r>
    </w:p>
    <w:p w:rsidR="006D4DD1" w:rsidRPr="00452B3C" w:rsidRDefault="00F75F04">
      <w:pPr>
        <w:pStyle w:val="Ttulo2"/>
        <w:numPr>
          <w:ilvl w:val="1"/>
          <w:numId w:val="5"/>
        </w:numPr>
        <w:rPr>
          <w:vanish/>
        </w:rPr>
      </w:pPr>
      <w:r w:rsidRPr="00452B3C">
        <w:rPr>
          <w:vanish/>
        </w:rPr>
        <w:t>&lt;escenario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1&gt;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...</w:t>
      </w:r>
    </w:p>
    <w:p w:rsidR="006D4DD1" w:rsidRPr="00452B3C" w:rsidRDefault="00F75F04">
      <w:pPr>
        <w:keepLines/>
        <w:widowControl w:val="0"/>
        <w:numPr>
          <w:ilvl w:val="0"/>
          <w:numId w:val="3"/>
        </w:numPr>
        <w:spacing w:after="120"/>
        <w:ind w:hanging="360"/>
        <w:rPr>
          <w:vanish/>
          <w:sz w:val="20"/>
        </w:rPr>
      </w:pPr>
      <w:r w:rsidRPr="00452B3C">
        <w:rPr>
          <w:vanish/>
          <w:sz w:val="20"/>
        </w:rPr>
        <w:t>&lt;escenario 1, paso n&gt;</w:t>
      </w:r>
    </w:p>
    <w:p w:rsidR="006D4DD1" w:rsidRDefault="00F75F04">
      <w:pPr>
        <w:pStyle w:val="Ttulo1"/>
        <w:numPr>
          <w:ilvl w:val="0"/>
          <w:numId w:val="5"/>
        </w:numPr>
      </w:pPr>
      <w:r>
        <w:t>Post-condiciones</w:t>
      </w:r>
    </w:p>
    <w:p w:rsidR="006D4DD1" w:rsidRDefault="00452B3C">
      <w:pPr>
        <w:pStyle w:val="Ttulo2"/>
        <w:numPr>
          <w:ilvl w:val="1"/>
          <w:numId w:val="5"/>
        </w:numPr>
      </w:pPr>
      <w:r>
        <w:t>Finalización exitosa</w:t>
      </w:r>
    </w:p>
    <w:p w:rsidR="00646637" w:rsidRDefault="00646637" w:rsidP="00E31C90">
      <w:pPr>
        <w:ind w:left="1440"/>
      </w:pPr>
      <w:r>
        <w:t>El usuario ha registrado el préstamo satisfactoriamente y se ha generado sus cuotas a pagar.</w:t>
      </w:r>
    </w:p>
    <w:p w:rsidR="00646637" w:rsidRPr="00452B3C" w:rsidRDefault="00646637" w:rsidP="00646637">
      <w:pPr>
        <w:ind w:left="1440"/>
      </w:pPr>
    </w:p>
    <w:p w:rsidR="006D4DD1" w:rsidRDefault="00F75F04">
      <w:pPr>
        <w:pStyle w:val="Ttulo1"/>
        <w:numPr>
          <w:ilvl w:val="0"/>
          <w:numId w:val="5"/>
        </w:numPr>
      </w:pPr>
      <w:r>
        <w:t>Requisitos Especiales</w:t>
      </w:r>
    </w:p>
    <w:p w:rsidR="001479B0" w:rsidRDefault="00DF3616" w:rsidP="00DC7E82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 xml:space="preserve">[SpReq1:WC1] El </w:t>
      </w:r>
      <w:r w:rsidR="00DC7E82">
        <w:rPr>
          <w:sz w:val="20"/>
        </w:rPr>
        <w:t>sistema debe mostrar las moras en caso de retraso de la fecha.</w:t>
      </w:r>
      <w:r w:rsidR="001479B0">
        <w:rPr>
          <w:sz w:val="20"/>
        </w:rPr>
        <w:t xml:space="preserve"> </w:t>
      </w:r>
    </w:p>
    <w:p w:rsidR="00DF3616" w:rsidRDefault="00DF3616">
      <w:pPr>
        <w:keepLines/>
        <w:widowControl w:val="0"/>
        <w:spacing w:after="120"/>
        <w:ind w:left="720"/>
      </w:pPr>
    </w:p>
    <w:p w:rsidR="006D4DD1" w:rsidRDefault="006D4DD1"/>
    <w:p w:rsidR="006D4DD1" w:rsidRDefault="006D4DD1"/>
    <w:sectPr w:rsidR="006D4DD1" w:rsidSect="00731EEF">
      <w:headerReference w:type="default" r:id="rId7"/>
      <w:footerReference w:type="default" r:id="rId8"/>
      <w:pgSz w:w="12240" w:h="15840"/>
      <w:pgMar w:top="1440" w:right="1800" w:bottom="1440" w:left="1800" w:header="454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80" w:rsidRDefault="00D93580">
      <w:r>
        <w:separator/>
      </w:r>
    </w:p>
  </w:endnote>
  <w:endnote w:type="continuationSeparator" w:id="0">
    <w:p w:rsidR="00D93580" w:rsidRDefault="00D9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6D4D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4DD1" w:rsidRDefault="006D4DD1">
          <w:pPr>
            <w:spacing w:after="720"/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6D4DD1" w:rsidRDefault="00F75F04">
          <w:pPr>
            <w:spacing w:after="720"/>
            <w:jc w:val="right"/>
          </w:pPr>
          <w:r>
            <w:rPr>
              <w:sz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4874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64874">
            <w:rPr>
              <w:noProof/>
            </w:rPr>
            <w:t>2</w:t>
          </w:r>
          <w:r>
            <w:fldChar w:fldCharType="end"/>
          </w:r>
        </w:p>
      </w:tc>
    </w:tr>
  </w:tbl>
  <w:p w:rsidR="006D4DD1" w:rsidRDefault="006D4DD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80" w:rsidRDefault="00D93580">
      <w:r>
        <w:separator/>
      </w:r>
    </w:p>
  </w:footnote>
  <w:footnote w:type="continuationSeparator" w:id="0">
    <w:p w:rsidR="00D93580" w:rsidRDefault="00D93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D1" w:rsidRDefault="006D4DD1">
    <w:pPr>
      <w:widowControl w:val="0"/>
      <w:spacing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6D4DD1" w:rsidTr="00731EEF">
      <w:trPr>
        <w:trHeight w:val="101"/>
      </w:trPr>
      <w:tc>
        <w:tcPr>
          <w:tcW w:w="6379" w:type="dxa"/>
        </w:tcPr>
        <w:p w:rsidR="006D4DD1" w:rsidRDefault="0060433D" w:rsidP="00731EEF">
          <w:r w:rsidRPr="0060433D">
            <w:rPr>
              <w:sz w:val="20"/>
            </w:rPr>
            <w:t>CredisysTriunfadores</w:t>
          </w:r>
        </w:p>
      </w:tc>
      <w:tc>
        <w:tcPr>
          <w:tcW w:w="2369" w:type="dxa"/>
        </w:tcPr>
        <w:p w:rsidR="006D4DD1" w:rsidRDefault="006D4DD1" w:rsidP="00731EEF">
          <w:pPr>
            <w:tabs>
              <w:tab w:val="left" w:pos="1135"/>
            </w:tabs>
            <w:ind w:right="68"/>
          </w:pPr>
        </w:p>
      </w:tc>
    </w:tr>
    <w:tr w:rsidR="006D4DD1" w:rsidTr="00731EEF">
      <w:trPr>
        <w:trHeight w:val="170"/>
      </w:trPr>
      <w:tc>
        <w:tcPr>
          <w:tcW w:w="6379" w:type="dxa"/>
        </w:tcPr>
        <w:p w:rsidR="006D4DD1" w:rsidRDefault="00F75F04" w:rsidP="005275FD">
          <w:r>
            <w:rPr>
              <w:sz w:val="20"/>
            </w:rPr>
            <w:t>Uso caso Especificación: &lt;</w:t>
          </w:r>
          <w:r w:rsidR="005275FD">
            <w:rPr>
              <w:sz w:val="20"/>
            </w:rPr>
            <w:t>Pagar cuota</w:t>
          </w:r>
          <w:r>
            <w:rPr>
              <w:sz w:val="20"/>
            </w:rPr>
            <w:t xml:space="preserve">&gt; </w:t>
          </w:r>
        </w:p>
      </w:tc>
      <w:tc>
        <w:tcPr>
          <w:tcW w:w="2369" w:type="dxa"/>
        </w:tcPr>
        <w:p w:rsidR="006D4DD1" w:rsidRDefault="007E7B50" w:rsidP="007E7B50">
          <w:r>
            <w:rPr>
              <w:sz w:val="20"/>
            </w:rPr>
            <w:t xml:space="preserve">  Fecha: &lt;29</w:t>
          </w:r>
          <w:r w:rsidR="00F75F04">
            <w:rPr>
              <w:sz w:val="20"/>
            </w:rPr>
            <w:t xml:space="preserve"> / </w:t>
          </w:r>
          <w:r>
            <w:rPr>
              <w:sz w:val="20"/>
            </w:rPr>
            <w:t>05 / 15</w:t>
          </w:r>
          <w:r w:rsidR="00F75F04">
            <w:rPr>
              <w:sz w:val="20"/>
            </w:rPr>
            <w:t>&gt;</w:t>
          </w:r>
        </w:p>
      </w:tc>
    </w:tr>
  </w:tbl>
  <w:p w:rsidR="006D4DD1" w:rsidRDefault="006D4DD1" w:rsidP="00731EE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A50"/>
    <w:multiLevelType w:val="multilevel"/>
    <w:tmpl w:val="930464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>
    <w:nsid w:val="0FFF6A38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67B1132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3B794E1E"/>
    <w:multiLevelType w:val="multilevel"/>
    <w:tmpl w:val="B1D4846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6FEF78E3"/>
    <w:multiLevelType w:val="multilevel"/>
    <w:tmpl w:val="BDE4536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76E27D1E"/>
    <w:multiLevelType w:val="multilevel"/>
    <w:tmpl w:val="8C2872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7D4C2956"/>
    <w:multiLevelType w:val="multilevel"/>
    <w:tmpl w:val="F7B0CBB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D1"/>
    <w:rsid w:val="000353C2"/>
    <w:rsid w:val="00064874"/>
    <w:rsid w:val="00072857"/>
    <w:rsid w:val="00086377"/>
    <w:rsid w:val="000D3DF5"/>
    <w:rsid w:val="000E4AE9"/>
    <w:rsid w:val="00102AB7"/>
    <w:rsid w:val="001218A6"/>
    <w:rsid w:val="00127078"/>
    <w:rsid w:val="001479B0"/>
    <w:rsid w:val="00153D21"/>
    <w:rsid w:val="00174EDC"/>
    <w:rsid w:val="00187981"/>
    <w:rsid w:val="00191B07"/>
    <w:rsid w:val="00262042"/>
    <w:rsid w:val="00286A22"/>
    <w:rsid w:val="0030048A"/>
    <w:rsid w:val="00316430"/>
    <w:rsid w:val="00316F1B"/>
    <w:rsid w:val="00332C85"/>
    <w:rsid w:val="00342D8A"/>
    <w:rsid w:val="00352527"/>
    <w:rsid w:val="003C5F2A"/>
    <w:rsid w:val="0041656A"/>
    <w:rsid w:val="004248CD"/>
    <w:rsid w:val="00425420"/>
    <w:rsid w:val="00452B3C"/>
    <w:rsid w:val="00460B47"/>
    <w:rsid w:val="00480190"/>
    <w:rsid w:val="005275FD"/>
    <w:rsid w:val="00541987"/>
    <w:rsid w:val="00544C2E"/>
    <w:rsid w:val="0060433D"/>
    <w:rsid w:val="00604CCE"/>
    <w:rsid w:val="00646637"/>
    <w:rsid w:val="006565B8"/>
    <w:rsid w:val="00667D51"/>
    <w:rsid w:val="00696428"/>
    <w:rsid w:val="006D4DD1"/>
    <w:rsid w:val="00731EEF"/>
    <w:rsid w:val="007325EE"/>
    <w:rsid w:val="007365C8"/>
    <w:rsid w:val="007723A4"/>
    <w:rsid w:val="0079784B"/>
    <w:rsid w:val="007E7B50"/>
    <w:rsid w:val="00823212"/>
    <w:rsid w:val="008F0DC9"/>
    <w:rsid w:val="00917870"/>
    <w:rsid w:val="00926119"/>
    <w:rsid w:val="00933D08"/>
    <w:rsid w:val="00942E80"/>
    <w:rsid w:val="009467BA"/>
    <w:rsid w:val="00A65867"/>
    <w:rsid w:val="00A9011B"/>
    <w:rsid w:val="00AF50B9"/>
    <w:rsid w:val="00BA6D0A"/>
    <w:rsid w:val="00BD57B9"/>
    <w:rsid w:val="00C15A54"/>
    <w:rsid w:val="00C3681D"/>
    <w:rsid w:val="00C37871"/>
    <w:rsid w:val="00C4233F"/>
    <w:rsid w:val="00C81616"/>
    <w:rsid w:val="00CA7A28"/>
    <w:rsid w:val="00D31FCF"/>
    <w:rsid w:val="00D40717"/>
    <w:rsid w:val="00D93580"/>
    <w:rsid w:val="00DC7E82"/>
    <w:rsid w:val="00DF3616"/>
    <w:rsid w:val="00E01D9D"/>
    <w:rsid w:val="00E31C90"/>
    <w:rsid w:val="00EA47B4"/>
    <w:rsid w:val="00EB1BBC"/>
    <w:rsid w:val="00F75F04"/>
    <w:rsid w:val="00F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68B25C-4154-4B3B-A48A-250456C9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Lines/>
      <w:widowControl w:val="0"/>
      <w:ind w:left="720" w:hanging="720"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EEF"/>
  </w:style>
  <w:style w:type="paragraph" w:styleId="Piedepgina">
    <w:name w:val="footer"/>
    <w:basedOn w:val="Normal"/>
    <w:link w:val="PiedepginaCar"/>
    <w:uiPriority w:val="99"/>
    <w:unhideWhenUsed/>
    <w:rsid w:val="00731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Usser</dc:creator>
  <cp:lastModifiedBy>roxys @</cp:lastModifiedBy>
  <cp:revision>6</cp:revision>
  <dcterms:created xsi:type="dcterms:W3CDTF">2015-05-30T15:36:00Z</dcterms:created>
  <dcterms:modified xsi:type="dcterms:W3CDTF">2015-06-06T01:42:00Z</dcterms:modified>
</cp:coreProperties>
</file>