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r w:rsidR="00B818E4" w:rsidRPr="00322056">
        <w:rPr>
          <w:lang w:val="es-ES"/>
        </w:rPr>
        <w:t>CredisysTriunfadores</w:t>
      </w:r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 xml:space="preserve">Caso de Uso: Registrar </w:t>
      </w:r>
      <w:r w:rsidR="0052369E">
        <w:rPr>
          <w:lang w:val="es-ES"/>
        </w:rPr>
        <w:t>Retiro</w:t>
      </w:r>
      <w:r w:rsidR="00B818E4" w:rsidRPr="00322056">
        <w:rPr>
          <w:lang w:val="es-ES"/>
        </w:rPr>
        <w:t xml:space="preserve"> de Acciones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Este caso de uso describe como el Tesorero registra </w:t>
      </w:r>
      <w:r w:rsidR="00307D7B">
        <w:rPr>
          <w:lang w:val="es-ES"/>
        </w:rPr>
        <w:t xml:space="preserve">el retiro de </w:t>
      </w:r>
      <w:r w:rsidRPr="00322056">
        <w:rPr>
          <w:lang w:val="es-ES"/>
        </w:rPr>
        <w:t xml:space="preserve">todas las acciones </w:t>
      </w:r>
      <w:r w:rsidR="00307D7B">
        <w:rPr>
          <w:lang w:val="es-ES"/>
        </w:rPr>
        <w:t>del socio</w:t>
      </w:r>
      <w:r w:rsidRPr="00322056">
        <w:rPr>
          <w:lang w:val="es-ES"/>
        </w:rPr>
        <w:t>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A42317" w:rsidRDefault="007A4E8C" w:rsidP="00C42F07">
      <w:pPr>
        <w:pStyle w:val="Ttulo2"/>
        <w:tabs>
          <w:tab w:val="clear" w:pos="576"/>
        </w:tabs>
        <w:ind w:left="851" w:hanging="425"/>
        <w:rPr>
          <w:rFonts w:ascii="Times New Roman" w:hAnsi="Times New Roman"/>
          <w:b w:val="0"/>
          <w:lang w:val="es-ES"/>
        </w:rPr>
      </w:pPr>
      <w:r w:rsidRPr="00322056">
        <w:rPr>
          <w:lang w:val="es-ES"/>
        </w:rPr>
        <w:t>Teso</w:t>
      </w:r>
      <w:r w:rsidR="00A42317" w:rsidRPr="00322056">
        <w:rPr>
          <w:lang w:val="es-ES"/>
        </w:rPr>
        <w:t>rero:</w:t>
      </w:r>
      <w:r w:rsidRPr="00322056">
        <w:rPr>
          <w:lang w:val="es-ES"/>
        </w:rPr>
        <w:t xml:space="preserve"> </w:t>
      </w:r>
      <w:r w:rsidRPr="00322056">
        <w:rPr>
          <w:rFonts w:ascii="Times New Roman" w:hAnsi="Times New Roman"/>
          <w:b w:val="0"/>
          <w:lang w:val="es-ES"/>
        </w:rPr>
        <w:t>encargado de hacer los cobros y registros de todo lo que tiene que ver con dinero.</w:t>
      </w:r>
    </w:p>
    <w:p w:rsidR="0003179F" w:rsidRDefault="0003179F" w:rsidP="00C42F07">
      <w:pPr>
        <w:pStyle w:val="Ttulo2"/>
        <w:tabs>
          <w:tab w:val="clear" w:pos="576"/>
        </w:tabs>
        <w:ind w:left="851" w:hanging="425"/>
        <w:rPr>
          <w:rFonts w:ascii="Times New Roman" w:hAnsi="Times New Roman"/>
          <w:b w:val="0"/>
          <w:lang w:val="es-ES"/>
        </w:rPr>
      </w:pPr>
      <w:r>
        <w:rPr>
          <w:lang w:val="es-ES"/>
        </w:rPr>
        <w:t>Presidente</w:t>
      </w:r>
      <w:r w:rsidRPr="00322056">
        <w:rPr>
          <w:lang w:val="es-ES"/>
        </w:rPr>
        <w:t xml:space="preserve">: </w:t>
      </w:r>
      <w:r w:rsidR="00D11FA5">
        <w:rPr>
          <w:rFonts w:ascii="Times New Roman" w:hAnsi="Times New Roman"/>
          <w:b w:val="0"/>
          <w:lang w:val="es-ES"/>
        </w:rPr>
        <w:t>Viabiliza y autoriza el retiro de acción</w:t>
      </w:r>
    </w:p>
    <w:p w:rsidR="00D11FA5" w:rsidRDefault="00D11FA5" w:rsidP="00C42F07">
      <w:pPr>
        <w:pStyle w:val="Ttulo2"/>
        <w:tabs>
          <w:tab w:val="clear" w:pos="576"/>
        </w:tabs>
        <w:ind w:left="851" w:hanging="425"/>
        <w:rPr>
          <w:rFonts w:ascii="Times New Roman" w:hAnsi="Times New Roman"/>
          <w:b w:val="0"/>
          <w:lang w:val="es-ES"/>
        </w:rPr>
      </w:pPr>
      <w:r>
        <w:rPr>
          <w:lang w:val="es-ES"/>
        </w:rPr>
        <w:t>Secretario</w:t>
      </w:r>
      <w:r w:rsidRPr="00322056">
        <w:rPr>
          <w:lang w:val="es-ES"/>
        </w:rPr>
        <w:t xml:space="preserve">: </w:t>
      </w:r>
      <w:r>
        <w:rPr>
          <w:rFonts w:ascii="Times New Roman" w:hAnsi="Times New Roman"/>
          <w:b w:val="0"/>
          <w:lang w:val="es-ES"/>
        </w:rPr>
        <w:t xml:space="preserve">Participa del </w:t>
      </w:r>
      <w:r w:rsidR="007B287A">
        <w:rPr>
          <w:rFonts w:ascii="Times New Roman" w:hAnsi="Times New Roman"/>
          <w:b w:val="0"/>
          <w:lang w:val="es-ES"/>
        </w:rPr>
        <w:t>trámite</w:t>
      </w:r>
      <w:r>
        <w:rPr>
          <w:rFonts w:ascii="Times New Roman" w:hAnsi="Times New Roman"/>
          <w:b w:val="0"/>
          <w:lang w:val="es-ES"/>
        </w:rPr>
        <w:t xml:space="preserve"> y re</w:t>
      </w:r>
      <w:r w:rsidR="007B287A">
        <w:rPr>
          <w:rFonts w:ascii="Times New Roman" w:hAnsi="Times New Roman"/>
          <w:b w:val="0"/>
          <w:lang w:val="es-ES"/>
        </w:rPr>
        <w:t>a</w:t>
      </w:r>
      <w:r>
        <w:rPr>
          <w:rFonts w:ascii="Times New Roman" w:hAnsi="Times New Roman"/>
          <w:b w:val="0"/>
          <w:lang w:val="es-ES"/>
        </w:rPr>
        <w:t>lización de documentación</w:t>
      </w:r>
    </w:p>
    <w:p w:rsidR="0003179F" w:rsidRPr="0003179F" w:rsidRDefault="0003179F" w:rsidP="0003179F">
      <w:pPr>
        <w:rPr>
          <w:lang w:val="es-ES"/>
        </w:rPr>
      </w:pP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AA7509" w:rsidRPr="00C42F07" w:rsidRDefault="00A42317" w:rsidP="00282448">
      <w:pPr>
        <w:pStyle w:val="Textoindependiente"/>
        <w:numPr>
          <w:ilvl w:val="0"/>
          <w:numId w:val="9"/>
        </w:numPr>
        <w:ind w:left="851"/>
        <w:rPr>
          <w:lang w:val="es-ES"/>
        </w:rPr>
      </w:pPr>
      <w:r w:rsidRPr="00322056">
        <w:rPr>
          <w:lang w:val="es-ES"/>
        </w:rPr>
        <w:t xml:space="preserve">PC1: El socio debe estar registrado </w:t>
      </w:r>
      <w:r w:rsidR="00DE409D">
        <w:rPr>
          <w:lang w:val="es-ES"/>
        </w:rPr>
        <w:t>como socio</w:t>
      </w:r>
      <w:r w:rsidR="00811871">
        <w:rPr>
          <w:lang w:val="es-ES"/>
        </w:rPr>
        <w:t xml:space="preserve"> vigente</w:t>
      </w: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8866E4" w:rsidRPr="00322056" w:rsidRDefault="00591302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Pr="00322056">
        <w:rPr>
          <w:lang w:val="es-ES"/>
        </w:rPr>
        <w:t>el cliente</w:t>
      </w:r>
      <w:r w:rsidR="008866E4" w:rsidRPr="00322056">
        <w:rPr>
          <w:lang w:val="es-ES"/>
        </w:rPr>
        <w:t xml:space="preserve"> </w:t>
      </w:r>
      <w:r w:rsidR="0080770C">
        <w:rPr>
          <w:lang w:val="es-ES"/>
        </w:rPr>
        <w:t xml:space="preserve">desea </w:t>
      </w:r>
      <w:r w:rsidR="00F6023D">
        <w:rPr>
          <w:lang w:val="es-ES"/>
        </w:rPr>
        <w:t xml:space="preserve">retirar sus </w:t>
      </w:r>
      <w:r w:rsidR="0080770C">
        <w:rPr>
          <w:lang w:val="es-ES"/>
        </w:rPr>
        <w:t xml:space="preserve"> acciones </w:t>
      </w:r>
      <w:r w:rsidR="00F6023D">
        <w:rPr>
          <w:lang w:val="es-ES"/>
        </w:rPr>
        <w:t xml:space="preserve">de </w:t>
      </w:r>
      <w:r w:rsidR="0080770C">
        <w:rPr>
          <w:lang w:val="es-ES"/>
        </w:rPr>
        <w:t>la UNICA</w:t>
      </w:r>
      <w:r w:rsidRPr="00322056">
        <w:rPr>
          <w:lang w:val="es-ES"/>
        </w:rPr>
        <w:t>.</w:t>
      </w:r>
    </w:p>
    <w:p w:rsidR="00282448" w:rsidRDefault="00282448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Se</w:t>
      </w:r>
      <w:r w:rsidR="00DE1B8E">
        <w:rPr>
          <w:lang w:val="es-ES"/>
        </w:rPr>
        <w:t xml:space="preserve"> realiza una consulta sobre </w:t>
      </w:r>
      <w:r w:rsidR="00A77D7C">
        <w:rPr>
          <w:lang w:val="es-ES"/>
        </w:rPr>
        <w:t xml:space="preserve">sus ingresos netos revisando los registros de acciones, ahorros y préstamos. </w:t>
      </w:r>
    </w:p>
    <w:p w:rsidR="00A77D7C" w:rsidRDefault="00A77D7C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Se verifica que no tenga avalados con deudas</w:t>
      </w:r>
      <w:r w:rsidR="00D1770D">
        <w:rPr>
          <w:lang w:val="es-ES"/>
        </w:rPr>
        <w:t>.</w:t>
      </w:r>
    </w:p>
    <w:p w:rsidR="00D1770D" w:rsidRDefault="00D1770D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Se autoriza el retiro de las acciones.</w:t>
      </w:r>
    </w:p>
    <w:p w:rsidR="00D1770D" w:rsidRDefault="00F07FB0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El Socio retira sus acciones.</w:t>
      </w:r>
    </w:p>
    <w:p w:rsidR="00F07FB0" w:rsidRDefault="00F07FB0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>
        <w:rPr>
          <w:lang w:val="es-ES"/>
        </w:rPr>
        <w:t>Se actualiz</w:t>
      </w:r>
      <w:r w:rsidR="00445ADF">
        <w:rPr>
          <w:lang w:val="es-ES"/>
        </w:rPr>
        <w:t xml:space="preserve">a el registro de sus acciones, </w:t>
      </w:r>
      <w:r>
        <w:rPr>
          <w:lang w:val="es-ES"/>
        </w:rPr>
        <w:t>caja</w:t>
      </w:r>
      <w:r w:rsidR="00445ADF">
        <w:rPr>
          <w:lang w:val="es-ES"/>
        </w:rPr>
        <w:t xml:space="preserve"> y su estado a Inactivo</w:t>
      </w:r>
      <w:bookmarkStart w:id="0" w:name="_GoBack"/>
      <w:bookmarkEnd w:id="0"/>
      <w:r>
        <w:rPr>
          <w:lang w:val="es-ES"/>
        </w:rPr>
        <w:t xml:space="preserve">, </w:t>
      </w:r>
    </w:p>
    <w:p w:rsidR="00E96106" w:rsidRPr="00322056" w:rsidRDefault="00AA7509" w:rsidP="00282448">
      <w:pPr>
        <w:pStyle w:val="Textoindependiente"/>
        <w:numPr>
          <w:ilvl w:val="0"/>
          <w:numId w:val="5"/>
        </w:numPr>
        <w:tabs>
          <w:tab w:val="clear" w:pos="1440"/>
        </w:tabs>
        <w:ind w:left="851"/>
        <w:rPr>
          <w:lang w:val="es-ES"/>
        </w:rPr>
      </w:pPr>
      <w:r w:rsidRPr="00322056">
        <w:rPr>
          <w:lang w:val="es-ES"/>
        </w:rPr>
        <w:t>El caso de uso termina satisfactoriamente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5D6AC6" w:rsidRDefault="00EE2D83" w:rsidP="00E667EF">
      <w:pPr>
        <w:pStyle w:val="Textoindependiente"/>
        <w:ind w:left="426"/>
        <w:rPr>
          <w:lang w:val="es-ES"/>
        </w:rPr>
      </w:pPr>
      <w:r>
        <w:rPr>
          <w:lang w:val="es-ES"/>
        </w:rPr>
        <w:t>5.1. Accionista con deudas</w:t>
      </w:r>
    </w:p>
    <w:p w:rsidR="00EE2D83" w:rsidRDefault="00E667EF" w:rsidP="00E667EF">
      <w:pPr>
        <w:pStyle w:val="Textoindependiente"/>
        <w:ind w:left="851"/>
        <w:rPr>
          <w:lang w:val="es-ES"/>
        </w:rPr>
      </w:pPr>
      <w:r>
        <w:rPr>
          <w:lang w:val="es-ES"/>
        </w:rPr>
        <w:t>Si en el punto 2</w:t>
      </w:r>
      <w:r w:rsidR="00EE2D83">
        <w:rPr>
          <w:lang w:val="es-ES"/>
        </w:rPr>
        <w:t xml:space="preserve"> del flujo básico</w:t>
      </w:r>
      <w:r w:rsidR="00377FA9">
        <w:rPr>
          <w:lang w:val="es-ES"/>
        </w:rPr>
        <w:t xml:space="preserve"> el accionista </w:t>
      </w:r>
      <w:r w:rsidR="001773EE">
        <w:rPr>
          <w:lang w:val="es-ES"/>
        </w:rPr>
        <w:t>presenta deudas</w:t>
      </w:r>
      <w:r w:rsidR="007C680B">
        <w:rPr>
          <w:lang w:val="es-ES"/>
        </w:rPr>
        <w:t xml:space="preserve"> que exceden a sus ingresos</w:t>
      </w:r>
      <w:r w:rsidR="00377FA9">
        <w:rPr>
          <w:lang w:val="es-ES"/>
        </w:rPr>
        <w:t>, entonces:</w:t>
      </w:r>
    </w:p>
    <w:p w:rsidR="00377FA9" w:rsidRPr="007C680B" w:rsidRDefault="007C680B" w:rsidP="001373F5">
      <w:pPr>
        <w:pStyle w:val="Textoindependiente"/>
        <w:numPr>
          <w:ilvl w:val="0"/>
          <w:numId w:val="10"/>
        </w:numPr>
        <w:ind w:left="1276"/>
        <w:rPr>
          <w:lang w:val="es-ES"/>
        </w:rPr>
      </w:pPr>
      <w:r w:rsidRPr="007C680B">
        <w:rPr>
          <w:lang w:val="es-ES"/>
        </w:rPr>
        <w:t>Se</w:t>
      </w:r>
      <w:r w:rsidR="00A74438" w:rsidRPr="007C680B">
        <w:rPr>
          <w:lang w:val="es-ES"/>
        </w:rPr>
        <w:t xml:space="preserve"> solicita </w:t>
      </w:r>
      <w:r w:rsidR="00167E22">
        <w:rPr>
          <w:lang w:val="es-ES"/>
        </w:rPr>
        <w:t xml:space="preserve">al accionista </w:t>
      </w:r>
      <w:r w:rsidR="00A74438" w:rsidRPr="007C680B">
        <w:rPr>
          <w:lang w:val="es-ES"/>
        </w:rPr>
        <w:t>que regularice</w:t>
      </w:r>
      <w:r w:rsidR="0002709B" w:rsidRPr="007C680B">
        <w:rPr>
          <w:lang w:val="es-ES"/>
        </w:rPr>
        <w:t>.</w:t>
      </w:r>
    </w:p>
    <w:p w:rsidR="008623CB" w:rsidRDefault="008623CB" w:rsidP="001773EE">
      <w:pPr>
        <w:pStyle w:val="Textoindependiente"/>
        <w:numPr>
          <w:ilvl w:val="0"/>
          <w:numId w:val="10"/>
        </w:numPr>
        <w:ind w:left="1276"/>
        <w:rPr>
          <w:lang w:val="es-ES"/>
        </w:rPr>
      </w:pPr>
      <w:r>
        <w:rPr>
          <w:lang w:val="es-ES"/>
        </w:rPr>
        <w:t>El caso</w:t>
      </w:r>
      <w:r w:rsidR="006A7436">
        <w:rPr>
          <w:lang w:val="es-ES"/>
        </w:rPr>
        <w:t xml:space="preserve"> de uso se reanuda en el punto 3</w:t>
      </w:r>
      <w:r>
        <w:rPr>
          <w:lang w:val="es-ES"/>
        </w:rPr>
        <w:t>.</w:t>
      </w:r>
    </w:p>
    <w:p w:rsidR="00A53887" w:rsidRDefault="00A53887" w:rsidP="00A53887">
      <w:pPr>
        <w:pStyle w:val="Textoindependiente"/>
        <w:ind w:left="426"/>
        <w:rPr>
          <w:lang w:val="es-ES"/>
        </w:rPr>
      </w:pPr>
      <w:r>
        <w:rPr>
          <w:lang w:val="es-ES"/>
        </w:rPr>
        <w:t>5.2. Avalados con deudas</w:t>
      </w:r>
    </w:p>
    <w:p w:rsidR="00A53887" w:rsidRDefault="00A53887" w:rsidP="00A53887">
      <w:pPr>
        <w:pStyle w:val="Textoindependiente"/>
        <w:ind w:left="851"/>
        <w:rPr>
          <w:lang w:val="es-ES"/>
        </w:rPr>
      </w:pPr>
      <w:r>
        <w:rPr>
          <w:lang w:val="es-ES"/>
        </w:rPr>
        <w:t xml:space="preserve">Si en el punto 3 del flujo básico el accionista presenta avalados con deudas pendientes </w:t>
      </w:r>
      <w:r w:rsidR="00E43EBC">
        <w:rPr>
          <w:lang w:val="es-ES"/>
        </w:rPr>
        <w:t>que</w:t>
      </w:r>
      <w:r>
        <w:rPr>
          <w:lang w:val="es-ES"/>
        </w:rPr>
        <w:t xml:space="preserve"> exceden a sus ingresos, entonces:</w:t>
      </w:r>
    </w:p>
    <w:p w:rsidR="00A53887" w:rsidRPr="007C680B" w:rsidRDefault="00A53887" w:rsidP="00E43EBC">
      <w:pPr>
        <w:pStyle w:val="Textoindependiente"/>
        <w:numPr>
          <w:ilvl w:val="0"/>
          <w:numId w:val="11"/>
        </w:numPr>
        <w:ind w:left="1276"/>
        <w:rPr>
          <w:lang w:val="es-ES"/>
        </w:rPr>
      </w:pPr>
      <w:r w:rsidRPr="007C680B">
        <w:rPr>
          <w:lang w:val="es-ES"/>
        </w:rPr>
        <w:t xml:space="preserve">Se solicita </w:t>
      </w:r>
      <w:r>
        <w:rPr>
          <w:lang w:val="es-ES"/>
        </w:rPr>
        <w:t xml:space="preserve">al accionista </w:t>
      </w:r>
      <w:r w:rsidRPr="007C680B">
        <w:rPr>
          <w:lang w:val="es-ES"/>
        </w:rPr>
        <w:t>que regularice.</w:t>
      </w:r>
    </w:p>
    <w:p w:rsidR="00EE2D83" w:rsidRPr="000C4367" w:rsidRDefault="00A53887" w:rsidP="000C4367">
      <w:pPr>
        <w:pStyle w:val="Textoindependiente"/>
        <w:numPr>
          <w:ilvl w:val="0"/>
          <w:numId w:val="11"/>
        </w:numPr>
        <w:ind w:left="1276"/>
        <w:rPr>
          <w:lang w:val="es-ES"/>
        </w:rPr>
      </w:pPr>
      <w:r>
        <w:rPr>
          <w:lang w:val="es-ES"/>
        </w:rPr>
        <w:t>El caso</w:t>
      </w:r>
      <w:r w:rsidR="00E43EBC">
        <w:rPr>
          <w:lang w:val="es-ES"/>
        </w:rPr>
        <w:t xml:space="preserve"> de uso se reanuda en el punto 4</w:t>
      </w:r>
      <w:r>
        <w:rPr>
          <w:lang w:val="es-ES"/>
        </w:rPr>
        <w:t>.</w:t>
      </w:r>
    </w:p>
    <w:p w:rsidR="00E9610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0C4367" w:rsidRPr="000C4367" w:rsidRDefault="000C4367" w:rsidP="000C4367">
      <w:pPr>
        <w:ind w:left="720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E96106" w:rsidRPr="00322056" w:rsidRDefault="000C4367" w:rsidP="000C4367">
      <w:pPr>
        <w:pStyle w:val="Ttulo2"/>
        <w:tabs>
          <w:tab w:val="clear" w:pos="576"/>
        </w:tabs>
        <w:ind w:left="851" w:hanging="425"/>
        <w:rPr>
          <w:lang w:val="es-ES"/>
        </w:rPr>
      </w:pPr>
      <w:r>
        <w:rPr>
          <w:lang w:val="es-ES"/>
        </w:rPr>
        <w:t>Retiro de acciones satisfactoriamente</w:t>
      </w:r>
    </w:p>
    <w:p w:rsidR="005D3FDE" w:rsidRPr="00322056" w:rsidRDefault="005D3FDE" w:rsidP="004812D4">
      <w:pPr>
        <w:ind w:left="851"/>
        <w:rPr>
          <w:sz w:val="20"/>
          <w:szCs w:val="20"/>
          <w:lang w:val="es-ES"/>
        </w:rPr>
      </w:pPr>
      <w:r w:rsidRPr="00322056">
        <w:rPr>
          <w:sz w:val="20"/>
          <w:szCs w:val="20"/>
          <w:lang w:val="es-ES"/>
        </w:rPr>
        <w:lastRenderedPageBreak/>
        <w:t xml:space="preserve">El socio ha recibido su </w:t>
      </w:r>
      <w:r w:rsidR="0002709B">
        <w:rPr>
          <w:sz w:val="20"/>
          <w:szCs w:val="20"/>
          <w:lang w:val="es-ES"/>
        </w:rPr>
        <w:t>dinero completo y no tiene que regularizar ningún proceso.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p w:rsidR="008866E4" w:rsidRPr="00322056" w:rsidRDefault="008866E4" w:rsidP="004812D4">
      <w:pPr>
        <w:pStyle w:val="Textoindependiente"/>
        <w:rPr>
          <w:lang w:val="es-ES"/>
        </w:rPr>
      </w:pPr>
    </w:p>
    <w:sectPr w:rsidR="008866E4" w:rsidRPr="003220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281" w:rsidRDefault="007E2281">
      <w:r>
        <w:separator/>
      </w:r>
    </w:p>
  </w:endnote>
  <w:endnote w:type="continuationSeparator" w:id="0">
    <w:p w:rsidR="007E2281" w:rsidRDefault="007E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41" w:rsidRDefault="004028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45AD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445ADF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41" w:rsidRDefault="004028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281" w:rsidRDefault="007E2281">
      <w:r>
        <w:separator/>
      </w:r>
    </w:p>
  </w:footnote>
  <w:footnote w:type="continuationSeparator" w:id="0">
    <w:p w:rsidR="007E2281" w:rsidRDefault="007E2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41" w:rsidRDefault="004028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B818E4">
            <w:rPr>
              <w:sz w:val="20"/>
            </w:rPr>
            <w:t>CredisysTriunfadores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40284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V1.1</w:t>
          </w:r>
        </w:p>
      </w:tc>
    </w:tr>
    <w:tr w:rsidR="00985EE5">
      <w:tc>
        <w:tcPr>
          <w:tcW w:w="6379" w:type="dxa"/>
        </w:tcPr>
        <w:p w:rsidR="00985EE5" w:rsidRPr="00B818E4" w:rsidRDefault="00B818E4" w:rsidP="0052369E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 xml:space="preserve">Registrar </w:t>
          </w:r>
          <w:r w:rsidR="0052369E">
            <w:rPr>
              <w:sz w:val="20"/>
              <w:lang w:val="es-ES"/>
            </w:rPr>
            <w:t>Retiro</w:t>
          </w:r>
          <w:r>
            <w:rPr>
              <w:sz w:val="20"/>
              <w:lang w:val="es-ES"/>
            </w:rPr>
            <w:t xml:space="preserve"> de Acciones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r w:rsidR="00402841">
            <w:rPr>
              <w:sz w:val="20"/>
            </w:rPr>
            <w:t>Fecha:  12/06</w:t>
          </w:r>
          <w:r w:rsidR="00B818E4">
            <w:rPr>
              <w:sz w:val="20"/>
            </w:rPr>
            <w:t>/2015</w:t>
          </w:r>
        </w:p>
      </w:tc>
    </w:tr>
  </w:tbl>
  <w:p w:rsidR="00985EE5" w:rsidRDefault="00985E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41" w:rsidRDefault="004028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49A17F4"/>
    <w:multiLevelType w:val="hybridMultilevel"/>
    <w:tmpl w:val="4350AFB4"/>
    <w:lvl w:ilvl="0" w:tplc="77F2F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C047983"/>
    <w:multiLevelType w:val="hybridMultilevel"/>
    <w:tmpl w:val="4350AFB4"/>
    <w:lvl w:ilvl="0" w:tplc="77F2F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E4"/>
    <w:rsid w:val="000213B2"/>
    <w:rsid w:val="0002709B"/>
    <w:rsid w:val="0003179F"/>
    <w:rsid w:val="000518C4"/>
    <w:rsid w:val="0005497B"/>
    <w:rsid w:val="000C4367"/>
    <w:rsid w:val="000E5836"/>
    <w:rsid w:val="00115045"/>
    <w:rsid w:val="00167E22"/>
    <w:rsid w:val="001751A2"/>
    <w:rsid w:val="001773EE"/>
    <w:rsid w:val="002422FA"/>
    <w:rsid w:val="0025238F"/>
    <w:rsid w:val="00282448"/>
    <w:rsid w:val="00307D7B"/>
    <w:rsid w:val="00315D02"/>
    <w:rsid w:val="00322056"/>
    <w:rsid w:val="00333169"/>
    <w:rsid w:val="0034120C"/>
    <w:rsid w:val="00377FA9"/>
    <w:rsid w:val="003D61F8"/>
    <w:rsid w:val="00402841"/>
    <w:rsid w:val="00445ADF"/>
    <w:rsid w:val="00451D2B"/>
    <w:rsid w:val="004542E5"/>
    <w:rsid w:val="004812D4"/>
    <w:rsid w:val="004E2860"/>
    <w:rsid w:val="0052369E"/>
    <w:rsid w:val="00576B3F"/>
    <w:rsid w:val="00591302"/>
    <w:rsid w:val="005C22C7"/>
    <w:rsid w:val="005D3FDE"/>
    <w:rsid w:val="005D6AC6"/>
    <w:rsid w:val="005E68D9"/>
    <w:rsid w:val="00663EF5"/>
    <w:rsid w:val="006A7436"/>
    <w:rsid w:val="006B0D38"/>
    <w:rsid w:val="006F60B2"/>
    <w:rsid w:val="0070775F"/>
    <w:rsid w:val="0072031C"/>
    <w:rsid w:val="00741AEC"/>
    <w:rsid w:val="007556EE"/>
    <w:rsid w:val="007A4E8C"/>
    <w:rsid w:val="007B287A"/>
    <w:rsid w:val="007C680B"/>
    <w:rsid w:val="007E2281"/>
    <w:rsid w:val="0080770C"/>
    <w:rsid w:val="00811871"/>
    <w:rsid w:val="0086114B"/>
    <w:rsid w:val="008623CB"/>
    <w:rsid w:val="00864264"/>
    <w:rsid w:val="008866E4"/>
    <w:rsid w:val="008C3968"/>
    <w:rsid w:val="008F13A4"/>
    <w:rsid w:val="009008D1"/>
    <w:rsid w:val="00942ADD"/>
    <w:rsid w:val="009437D7"/>
    <w:rsid w:val="00985EE5"/>
    <w:rsid w:val="00A22AF1"/>
    <w:rsid w:val="00A42317"/>
    <w:rsid w:val="00A53887"/>
    <w:rsid w:val="00A55B5C"/>
    <w:rsid w:val="00A71AC1"/>
    <w:rsid w:val="00A74438"/>
    <w:rsid w:val="00A77D7C"/>
    <w:rsid w:val="00AA7509"/>
    <w:rsid w:val="00AB2A51"/>
    <w:rsid w:val="00B21812"/>
    <w:rsid w:val="00B51D66"/>
    <w:rsid w:val="00B54B19"/>
    <w:rsid w:val="00B62C3A"/>
    <w:rsid w:val="00B63DA5"/>
    <w:rsid w:val="00B65751"/>
    <w:rsid w:val="00B818E4"/>
    <w:rsid w:val="00BA7B0A"/>
    <w:rsid w:val="00BC347B"/>
    <w:rsid w:val="00C24A29"/>
    <w:rsid w:val="00C42F07"/>
    <w:rsid w:val="00C56164"/>
    <w:rsid w:val="00CF600A"/>
    <w:rsid w:val="00D0093B"/>
    <w:rsid w:val="00D11FA5"/>
    <w:rsid w:val="00D1770D"/>
    <w:rsid w:val="00D43F38"/>
    <w:rsid w:val="00D83687"/>
    <w:rsid w:val="00DB069A"/>
    <w:rsid w:val="00DD175D"/>
    <w:rsid w:val="00DE1B8E"/>
    <w:rsid w:val="00DE409D"/>
    <w:rsid w:val="00E14AEF"/>
    <w:rsid w:val="00E43EBC"/>
    <w:rsid w:val="00E44309"/>
    <w:rsid w:val="00E52856"/>
    <w:rsid w:val="00E667EF"/>
    <w:rsid w:val="00E73737"/>
    <w:rsid w:val="00E80750"/>
    <w:rsid w:val="00E96106"/>
    <w:rsid w:val="00EC1E83"/>
    <w:rsid w:val="00EE2D83"/>
    <w:rsid w:val="00EF6D55"/>
    <w:rsid w:val="00F07FB0"/>
    <w:rsid w:val="00F6023D"/>
    <w:rsid w:val="00F7659C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19EA6A-5C7F-4310-B2F6-3F9583C2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341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29</cp:revision>
  <cp:lastPrinted>2015-05-29T21:07:00Z</cp:lastPrinted>
  <dcterms:created xsi:type="dcterms:W3CDTF">2015-06-06T07:30:00Z</dcterms:created>
  <dcterms:modified xsi:type="dcterms:W3CDTF">2015-06-12T23:59:00Z</dcterms:modified>
</cp:coreProperties>
</file>