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80" w:space="1" w:sz="36" w:val="single"/>
        </w:pBdr>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2010379" cy="1421441"/>
            <wp:effectExtent b="0" l="0" r="0" t="0"/>
            <wp:docPr descr="Home - CIT University" id="1230498425" name="image1.png"/>
            <a:graphic>
              <a:graphicData uri="http://schemas.openxmlformats.org/drawingml/2006/picture">
                <pic:pic>
                  <pic:nvPicPr>
                    <pic:cNvPr descr="Home - CIT University" id="0" name="image1.png"/>
                    <pic:cNvPicPr preferRelativeResize="0"/>
                  </pic:nvPicPr>
                  <pic:blipFill>
                    <a:blip r:embed="rId7"/>
                    <a:srcRect b="0" l="0" r="0" t="0"/>
                    <a:stretch>
                      <a:fillRect/>
                    </a:stretch>
                  </pic:blipFill>
                  <pic:spPr>
                    <a:xfrm>
                      <a:off x="0" y="0"/>
                      <a:ext cx="2010379" cy="142144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after="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7">
      <w:pPr>
        <w:spacing w:after="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r>
    </w:p>
    <w:p w:rsidR="00000000" w:rsidDel="00000000" w:rsidP="00000000" w:rsidRDefault="00000000" w:rsidRPr="00000000" w14:paraId="00000009">
      <w:pPr>
        <w:spacing w:after="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Business Requirements Document</w:t>
      </w:r>
    </w:p>
    <w:p w:rsidR="00000000" w:rsidDel="00000000" w:rsidP="00000000" w:rsidRDefault="00000000" w:rsidRPr="00000000" w14:paraId="0000000A">
      <w:pPr>
        <w:spacing w:after="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for</w:t>
      </w:r>
    </w:p>
    <w:p w:rsidR="00000000" w:rsidDel="00000000" w:rsidP="00000000" w:rsidRDefault="00000000" w:rsidRPr="00000000" w14:paraId="0000000B">
      <w:pPr>
        <w:jc w:val="center"/>
        <w:rPr>
          <w:rFonts w:ascii="Calibri" w:cs="Calibri" w:eastAsia="Calibri" w:hAnsi="Calibri"/>
          <w:b w:val="1"/>
        </w:rPr>
      </w:pPr>
      <w:r w:rsidDel="00000000" w:rsidR="00000000" w:rsidRPr="00000000">
        <w:rPr>
          <w:rFonts w:ascii="Calibri" w:cs="Calibri" w:eastAsia="Calibri" w:hAnsi="Calibri"/>
          <w:b w:val="1"/>
          <w:sz w:val="36"/>
          <w:szCs w:val="36"/>
          <w:rtl w:val="0"/>
        </w:rPr>
        <w:t xml:space="preserve">Product Inventory for Small Businesses</w:t>
      </w:r>
      <w:r w:rsidDel="00000000" w:rsidR="00000000" w:rsidRPr="00000000">
        <w:rPr>
          <w:rtl w:val="0"/>
        </w:rPr>
      </w:r>
    </w:p>
    <w:p w:rsidR="00000000" w:rsidDel="00000000" w:rsidP="00000000" w:rsidRDefault="00000000" w:rsidRPr="00000000" w14:paraId="0000000C">
      <w:pPr>
        <w:spacing w:after="4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D">
      <w:pPr>
        <w:spacing w:after="40" w:lineRule="auto"/>
        <w:jc w:val="cente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0E">
      <w:pPr>
        <w:spacing w:after="40" w:lineRule="auto"/>
        <w:jc w:val="center"/>
        <w:rPr>
          <w:rFonts w:ascii="Calibri" w:cs="Calibri" w:eastAsia="Calibri" w:hAnsi="Calibri"/>
          <w:i w:val="1"/>
        </w:rPr>
      </w:pPr>
      <w:r w:rsidDel="00000000" w:rsidR="00000000" w:rsidRPr="00000000">
        <w:rPr>
          <w:rFonts w:ascii="Calibri" w:cs="Calibri" w:eastAsia="Calibri" w:hAnsi="Calibri"/>
          <w:i w:val="1"/>
          <w:rtl w:val="0"/>
        </w:rPr>
        <w:t xml:space="preserve">Prepared for</w:t>
      </w:r>
    </w:p>
    <w:p w:rsidR="00000000" w:rsidDel="00000000" w:rsidP="00000000" w:rsidRDefault="00000000" w:rsidRPr="00000000" w14:paraId="0000000F">
      <w:pPr>
        <w:spacing w:after="40" w:lineRule="auto"/>
        <w:jc w:val="center"/>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Mr. Joemarie Amparo</w:t>
      </w:r>
      <w:r w:rsidDel="00000000" w:rsidR="00000000" w:rsidRPr="00000000">
        <w:rPr>
          <w:rtl w:val="0"/>
        </w:rPr>
      </w:r>
    </w:p>
    <w:p w:rsidR="00000000" w:rsidDel="00000000" w:rsidP="00000000" w:rsidRDefault="00000000" w:rsidRPr="00000000" w14:paraId="00000010">
      <w:pPr>
        <w:spacing w:after="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spacing w:after="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CSIT327</w:t>
      </w:r>
    </w:p>
    <w:p w:rsidR="00000000" w:rsidDel="00000000" w:rsidP="00000000" w:rsidRDefault="00000000" w:rsidRPr="00000000" w14:paraId="00000012">
      <w:pPr>
        <w:spacing w:after="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spacing w:after="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br w:type="textWrapping"/>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Fonts w:ascii="Calibri" w:cs="Calibri" w:eastAsia="Calibri" w:hAnsi="Calibri"/>
          <w:sz w:val="20"/>
          <w:szCs w:val="20"/>
          <w:rtl w:val="0"/>
        </w:rPr>
        <w:t xml:space="preserve">August 27, 2024</w:t>
      </w:r>
      <w:r w:rsidDel="00000000" w:rsidR="00000000" w:rsidRPr="00000000">
        <w:rPr>
          <w:rtl w:val="0"/>
        </w:rPr>
      </w:r>
    </w:p>
    <w:p w:rsidR="00000000" w:rsidDel="00000000" w:rsidP="00000000" w:rsidRDefault="00000000" w:rsidRPr="00000000" w14:paraId="00000019">
      <w:pPr>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Prepared by</w:t>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Karen Lean Kay Cabarrubias</w:t>
      </w:r>
    </w:p>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Joel M. Verano</w:t>
      </w:r>
    </w:p>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Raven King O. Pavo</w:t>
      </w:r>
    </w:p>
    <w:p w:rsidR="00000000" w:rsidDel="00000000" w:rsidP="00000000" w:rsidRDefault="00000000" w:rsidRPr="00000000" w14:paraId="0000001D">
      <w:pPr>
        <w:pBdr>
          <w:bottom w:color="000080" w:space="1" w:sz="36" w:val="single"/>
        </w:pBdr>
        <w:rPr/>
      </w:pP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r>
    </w:p>
    <w:p w:rsidR="00000000" w:rsidDel="00000000" w:rsidP="00000000" w:rsidRDefault="00000000" w:rsidRPr="00000000" w14:paraId="0000001F">
      <w:pPr>
        <w:pStyle w:val="Heading1"/>
        <w:numPr>
          <w:ilvl w:val="0"/>
          <w:numId w:val="7"/>
        </w:numPr>
        <w:ind w:left="0" w:firstLine="0"/>
        <w:rPr/>
      </w:pPr>
      <w:bookmarkStart w:colFirst="0" w:colLast="0" w:name="_heading=h.30j0zll" w:id="1"/>
      <w:bookmarkEnd w:id="1"/>
      <w:hyperlink w:anchor="_heading=h.2s8eyo1">
        <w:r w:rsidDel="00000000" w:rsidR="00000000" w:rsidRPr="00000000">
          <w:rPr>
            <w:rtl w:val="0"/>
          </w:rPr>
          <w:t xml:space="preserve">INTRODUCTION</w:t>
        </w:r>
      </w:hyperlink>
      <w:r w:rsidDel="00000000" w:rsidR="00000000" w:rsidRPr="00000000">
        <w:rPr>
          <w:rtl w:val="0"/>
        </w:rPr>
        <w:t xml:space="preserve"> (Analysis Description)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numPr>
          <w:ilvl w:val="1"/>
          <w:numId w:val="7"/>
        </w:numPr>
        <w:spacing w:before="0" w:lineRule="auto"/>
        <w:ind w:left="0" w:firstLine="0"/>
        <w:rPr>
          <w:rFonts w:ascii="Calibri" w:cs="Calibri" w:eastAsia="Calibri" w:hAnsi="Calibri"/>
        </w:rPr>
      </w:pPr>
      <w:bookmarkStart w:colFirst="0" w:colLast="0" w:name="_heading=h.1fob9te" w:id="2"/>
      <w:bookmarkEnd w:id="2"/>
      <w:r w:rsidDel="00000000" w:rsidR="00000000" w:rsidRPr="00000000">
        <w:rPr>
          <w:rtl w:val="0"/>
        </w:rPr>
        <w:t xml:space="preserve">DOCUMENT PURPOSE </w:t>
      </w:r>
      <w:r w:rsidDel="00000000" w:rsidR="00000000" w:rsidRPr="00000000">
        <w:rPr>
          <w:rtl w:val="0"/>
        </w:rPr>
      </w:r>
    </w:p>
    <w:p w:rsidR="00000000" w:rsidDel="00000000" w:rsidP="00000000" w:rsidRDefault="00000000" w:rsidRPr="00000000" w14:paraId="00000022">
      <w:pPr>
        <w:ind w:left="709" w:firstLine="0"/>
        <w:rPr>
          <w:rFonts w:ascii="Calibri" w:cs="Calibri" w:eastAsia="Calibri" w:hAnsi="Calibri"/>
        </w:rPr>
      </w:pPr>
      <w:r w:rsidDel="00000000" w:rsidR="00000000" w:rsidRPr="00000000">
        <w:rPr>
          <w:rFonts w:ascii="Calibri" w:cs="Calibri" w:eastAsia="Calibri" w:hAnsi="Calibri"/>
          <w:rtl w:val="0"/>
        </w:rPr>
        <w:t xml:space="preserve">The Business Requirement Document is intended to outline the requirements for the development of a product inventory application tailored for small businesses. This document presents the key functionalities, features, key objectives, and overall scope of the project necessary to develop a user-friendly system for managing product inventory.  The application will be designed to streamline the inventory processes by providing businesses with an application to track stock levels, product sales, and reordering needs. This will also serve as a detailed framework that guides the development team in building a successful application. </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pStyle w:val="Heading2"/>
        <w:keepNext w:val="0"/>
        <w:keepLines w:val="0"/>
        <w:numPr>
          <w:ilvl w:val="1"/>
          <w:numId w:val="7"/>
        </w:numPr>
        <w:spacing w:before="0" w:lineRule="auto"/>
        <w:ind w:left="0" w:firstLine="0"/>
        <w:rPr/>
      </w:pPr>
      <w:bookmarkStart w:colFirst="0" w:colLast="0" w:name="_heading=h.3znysh7" w:id="3"/>
      <w:bookmarkEnd w:id="3"/>
      <w:r w:rsidDel="00000000" w:rsidR="00000000" w:rsidRPr="00000000">
        <w:rPr>
          <w:rtl w:val="0"/>
        </w:rPr>
        <w:t xml:space="preserve">DOCUMENT SCOPE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120" w:line="240" w:lineRule="auto"/>
        <w:ind w:left="70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document intends to define and describe the:</w:t>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 requirements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to provide small business owners with a tool that simplifies inventory management, product tracking, and improves decision-making.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requirements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Roles: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Owners, managers, staff members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Needs: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User-friendly interface for adding, updating, tracking stock levels, and stock alerts. Role-based </w:t>
      </w:r>
      <w:r w:rsidDel="00000000" w:rsidR="00000000" w:rsidRPr="00000000">
        <w:rPr>
          <w:rFonts w:ascii="Calibri" w:cs="Calibri" w:eastAsia="Calibri" w:hAnsi="Calibri"/>
          <w:rtl w:val="0"/>
        </w:rPr>
        <w:t xml:space="preserve">access tailored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their responsibilities. </w:t>
      </w:r>
    </w:p>
    <w:p w:rsidR="00000000" w:rsidDel="00000000" w:rsidP="00000000" w:rsidRDefault="00000000" w:rsidRPr="00000000" w14:paraId="0000002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 cases that support the business processes</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 cases will cover several key areas. Inventory management will address the process of adding, updating, and removing stocks. It will also include automated alerts for low stock levels to ensure timely reordering. Product management use cases will involve product tagging, search, and editing.  For sales tracking, use cases include recording transactions. The combination of these use cases will ensure that the application will effectively support business processes for small businesses.</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profiles and locations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support multi-location small businesses. Depending on their role in the system, different users will have varying access to the functionalities. This role-based access ensures that only authorized users can perform actions relevant to their responsibilities.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sectPr>
          <w:footerReference r:id="rId8" w:type="default"/>
          <w:pgSz w:h="15840" w:w="12240" w:orient="portrait"/>
          <w:pgMar w:bottom="1440" w:top="1440" w:left="1440" w:right="1440" w:header="708" w:footer="708"/>
          <w:pgNumType w:start="1"/>
        </w:sect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Login/Logout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Profile/Role Management</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Dashboard</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Notifications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Inventory Management (Adding/Updating/Removing)</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Stock Alerts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 Management (Tagging/Search/Edit/Selection)</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1800" w:right="0" w:hanging="360"/>
        <w:jc w:val="both"/>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1440" w:top="1440" w:left="1440" w:right="1440" w:header="708" w:footer="708"/>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Transaction History</w:t>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Non-functional requirements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User-friendly interface that is intuitive and easy to navigate for users with varying technical skills.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operate efficiently even with large datasets. </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of role-based access to ensure security and compliance with data protection regulations.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20" w:before="0" w:line="240" w:lineRule="auto"/>
        <w:ind w:left="108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Future considerations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20" w:before="0" w:line="240" w:lineRule="auto"/>
        <w:ind w:left="180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application matures, new features such as advanced reporting and analytics could be introduced. To further support the growth of the application, it could be enhanced with multi-currency support and multi-warehouse management for businesses that operate across multiple locations.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180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numPr>
          <w:ilvl w:val="0"/>
          <w:numId w:val="7"/>
        </w:numPr>
        <w:spacing w:before="480" w:lineRule="auto"/>
        <w:ind w:left="720" w:hanging="360"/>
        <w:rPr>
          <w:rFonts w:ascii="Arial" w:cs="Arial" w:eastAsia="Arial" w:hAnsi="Arial"/>
          <w:b w:val="1"/>
          <w:color w:val="365f91"/>
        </w:rPr>
      </w:pPr>
      <w:bookmarkStart w:colFirst="0" w:colLast="0" w:name="_heading=h.2et92p0" w:id="4"/>
      <w:bookmarkEnd w:id="4"/>
      <w:r w:rsidDel="00000000" w:rsidR="00000000" w:rsidRPr="00000000">
        <w:rPr>
          <w:rFonts w:ascii="Arial" w:cs="Arial" w:eastAsia="Arial" w:hAnsi="Arial"/>
          <w:b w:val="1"/>
          <w:color w:val="365f91"/>
          <w:rtl w:val="0"/>
        </w:rPr>
        <w:t xml:space="preserve">BUSINESS REQUIREMENTS (Opportunity)</w:t>
      </w:r>
    </w:p>
    <w:p w:rsidR="00000000" w:rsidDel="00000000" w:rsidP="00000000" w:rsidRDefault="00000000" w:rsidRPr="00000000" w14:paraId="00000049">
      <w:pPr>
        <w:ind w:left="48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A">
      <w:pPr>
        <w:numPr>
          <w:ilvl w:val="1"/>
          <w:numId w:val="7"/>
        </w:numPr>
        <w:ind w:left="1146" w:hanging="720"/>
        <w:rPr>
          <w:rFonts w:ascii="Cambria" w:cs="Cambria" w:eastAsia="Cambria" w:hAnsi="Cambria"/>
          <w:color w:val="365f91"/>
          <w:sz w:val="26"/>
          <w:szCs w:val="26"/>
        </w:rPr>
      </w:pPr>
      <w:bookmarkStart w:colFirst="0" w:colLast="0" w:name="_heading=h.tyjcwt" w:id="5"/>
      <w:bookmarkEnd w:id="5"/>
      <w:r w:rsidDel="00000000" w:rsidR="00000000" w:rsidRPr="00000000">
        <w:rPr>
          <w:rFonts w:ascii="Cambria" w:cs="Cambria" w:eastAsia="Cambria" w:hAnsi="Cambria"/>
          <w:color w:val="365f91"/>
          <w:sz w:val="26"/>
          <w:szCs w:val="26"/>
          <w:rtl w:val="0"/>
        </w:rPr>
        <w:t xml:space="preserve">PROJECT BACKGROUND </w:t>
      </w:r>
    </w:p>
    <w:p w:rsidR="00000000" w:rsidDel="00000000" w:rsidP="00000000" w:rsidRDefault="00000000" w:rsidRPr="00000000" w14:paraId="0000004B">
      <w:pPr>
        <w:pStyle w:val="Heading2"/>
        <w:ind w:left="6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proposed solution aims to address the challenges faced by small businesses in managing their product inventory effectively. Currently, many small businesses rely on manual processes or outdated systems that are inefficient and prone to errors. These businesses struggle with tracking stock levels, managing reordering processes, and recording sales transactions accurately. The lack of a streamlined inventory management system often leads to stockouts, overstocking, and missed sales opportunities, impacting the overall profitability and customer satisfaction.</w:t>
      </w:r>
    </w:p>
    <w:p w:rsidR="00000000" w:rsidDel="00000000" w:rsidP="00000000" w:rsidRDefault="00000000" w:rsidRPr="00000000" w14:paraId="0000004C">
      <w:pPr>
        <w:pStyle w:val="Heading2"/>
        <w:ind w:left="68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development of a Product Inventory application for small businesses will transform these existing processes by providing an automated, user-friendly system that simplifies inventory management. The proposed application will support small business owners by enabling them to track stock levels in real-time, manage product details, receive alerts for low stock levels, and maintain accurate sales records. This will not only improve operational efficiency but also empower small business owners to make informed decisions, ultimately supporting their growth and aligning with broader business strategies.</w:t>
      </w:r>
    </w:p>
    <w:p w:rsidR="00000000" w:rsidDel="00000000" w:rsidP="00000000" w:rsidRDefault="00000000" w:rsidRPr="00000000" w14:paraId="0000004D">
      <w:pPr>
        <w:widowControl w:val="0"/>
        <w:spacing w:after="100" w:before="100" w:lineRule="auto"/>
        <w:rPr>
          <w:rFonts w:ascii="Calibri" w:cs="Calibri" w:eastAsia="Calibri" w:hAnsi="Calibri"/>
          <w:i w:val="1"/>
          <w:color w:val="00b050"/>
        </w:rPr>
      </w:pPr>
      <w:r w:rsidDel="00000000" w:rsidR="00000000" w:rsidRPr="00000000">
        <w:rPr>
          <w:rtl w:val="0"/>
        </w:rPr>
      </w:r>
    </w:p>
    <w:p w:rsidR="00000000" w:rsidDel="00000000" w:rsidP="00000000" w:rsidRDefault="00000000" w:rsidRPr="00000000" w14:paraId="0000004E">
      <w:pPr>
        <w:numPr>
          <w:ilvl w:val="1"/>
          <w:numId w:val="7"/>
        </w:numPr>
        <w:ind w:left="1146" w:hanging="720"/>
        <w:rPr>
          <w:rFonts w:ascii="Cambria" w:cs="Cambria" w:eastAsia="Cambria" w:hAnsi="Cambria"/>
          <w:color w:val="365f91"/>
          <w:sz w:val="26"/>
          <w:szCs w:val="26"/>
        </w:rPr>
      </w:pPr>
      <w:bookmarkStart w:colFirst="0" w:colLast="0" w:name="_heading=h.3dy6vkm" w:id="6"/>
      <w:bookmarkEnd w:id="6"/>
      <w:r w:rsidDel="00000000" w:rsidR="00000000" w:rsidRPr="00000000">
        <w:rPr>
          <w:rFonts w:ascii="Cambria" w:cs="Cambria" w:eastAsia="Cambria" w:hAnsi="Cambria"/>
          <w:color w:val="365f91"/>
          <w:sz w:val="26"/>
          <w:szCs w:val="26"/>
          <w:rtl w:val="0"/>
        </w:rPr>
        <w:t xml:space="preserve">SCOPE STATEMENT</w:t>
      </w:r>
    </w:p>
    <w:p w:rsidR="00000000" w:rsidDel="00000000" w:rsidP="00000000" w:rsidRDefault="00000000" w:rsidRPr="00000000" w14:paraId="0000004F">
      <w:pPr>
        <w:keepNext w:val="1"/>
        <w:numPr>
          <w:ilvl w:val="2"/>
          <w:numId w:val="7"/>
        </w:numPr>
        <w:spacing w:after="160" w:before="360" w:lineRule="auto"/>
        <w:ind w:left="1212" w:hanging="720"/>
        <w:jc w:val="both"/>
        <w:rPr>
          <w:rFonts w:ascii="Verdana" w:cs="Verdana" w:eastAsia="Verdana" w:hAnsi="Verdana"/>
          <w:b w:val="1"/>
          <w:smallCaps w:val="1"/>
          <w:sz w:val="22"/>
          <w:szCs w:val="22"/>
        </w:rPr>
      </w:pPr>
      <w:bookmarkStart w:colFirst="0" w:colLast="0" w:name="_heading=h.1t3h5sf" w:id="7"/>
      <w:bookmarkEnd w:id="7"/>
      <w:r w:rsidDel="00000000" w:rsidR="00000000" w:rsidRPr="00000000">
        <w:rPr>
          <w:rFonts w:ascii="Verdana" w:cs="Verdana" w:eastAsia="Verdana" w:hAnsi="Verdana"/>
          <w:b w:val="1"/>
          <w:smallCaps w:val="1"/>
          <w:sz w:val="22"/>
          <w:szCs w:val="22"/>
          <w:rtl w:val="0"/>
        </w:rPr>
        <w:t xml:space="preserve">IN SCOPE</w:t>
      </w:r>
    </w:p>
    <w:p w:rsidR="00000000" w:rsidDel="00000000" w:rsidP="00000000" w:rsidRDefault="00000000" w:rsidRPr="00000000" w14:paraId="00000050">
      <w:pPr>
        <w:pStyle w:val="Heading2"/>
        <w:ind w:left="720" w:firstLine="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project will deliver a comprehensive Product Inventory application designed specifically for small businesses. The key features to be developed include:</w:t>
      </w:r>
    </w:p>
    <w:p w:rsidR="00000000" w:rsidDel="00000000" w:rsidP="00000000" w:rsidRDefault="00000000" w:rsidRPr="00000000" w14:paraId="00000051">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Inventory Management: Functions to add, update, and remove stock items, along with automated alerts for low stock levels.</w:t>
      </w:r>
    </w:p>
    <w:p w:rsidR="00000000" w:rsidDel="00000000" w:rsidP="00000000" w:rsidRDefault="00000000" w:rsidRPr="00000000" w14:paraId="00000052">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Product Management: Capabilities for tagging, searching, and editing product details.</w:t>
      </w:r>
    </w:p>
    <w:p w:rsidR="00000000" w:rsidDel="00000000" w:rsidP="00000000" w:rsidRDefault="00000000" w:rsidRPr="00000000" w14:paraId="00000053">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Sales Tracking: A system for recording and tracking sales transactions.</w:t>
      </w:r>
    </w:p>
    <w:p w:rsidR="00000000" w:rsidDel="00000000" w:rsidP="00000000" w:rsidRDefault="00000000" w:rsidRPr="00000000" w14:paraId="00000054">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User Management: Role-based access to ensure that different users (owners, managers, staff) have appropriate permissions.</w:t>
      </w:r>
    </w:p>
    <w:p w:rsidR="00000000" w:rsidDel="00000000" w:rsidP="00000000" w:rsidRDefault="00000000" w:rsidRPr="00000000" w14:paraId="00000055">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Dashboard: A user-friendly interface that provides a summary of inventory status, sales data, and alerts.</w:t>
      </w:r>
    </w:p>
    <w:p w:rsidR="00000000" w:rsidDel="00000000" w:rsidP="00000000" w:rsidRDefault="00000000" w:rsidRPr="00000000" w14:paraId="00000056">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Notifications: Real-time alerts and reminders for stock levels and other critical inventory-related activities.</w:t>
      </w:r>
    </w:p>
    <w:p w:rsidR="00000000" w:rsidDel="00000000" w:rsidP="00000000" w:rsidRDefault="00000000" w:rsidRPr="00000000" w14:paraId="00000057">
      <w:pPr>
        <w:pStyle w:val="Heading2"/>
        <w:numPr>
          <w:ilvl w:val="0"/>
          <w:numId w:val="5"/>
        </w:numPr>
        <w:ind w:left="1040" w:hanging="360"/>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Settings: Customizable options for the business owner to tailor the application to their specific needs.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rPr>
          <w:rtl w:val="0"/>
        </w:rPr>
      </w:r>
    </w:p>
    <w:p w:rsidR="00000000" w:rsidDel="00000000" w:rsidP="00000000" w:rsidRDefault="00000000" w:rsidRPr="00000000" w14:paraId="0000005A">
      <w:pPr>
        <w:keepNext w:val="1"/>
        <w:numPr>
          <w:ilvl w:val="2"/>
          <w:numId w:val="7"/>
        </w:numPr>
        <w:spacing w:after="160" w:before="360" w:lineRule="auto"/>
        <w:ind w:left="1212" w:hanging="720"/>
        <w:jc w:val="both"/>
        <w:rPr>
          <w:rFonts w:ascii="Verdana" w:cs="Verdana" w:eastAsia="Verdana" w:hAnsi="Verdana"/>
          <w:b w:val="1"/>
          <w:smallCaps w:val="1"/>
          <w:sz w:val="22"/>
          <w:szCs w:val="22"/>
        </w:rPr>
      </w:pPr>
      <w:bookmarkStart w:colFirst="0" w:colLast="0" w:name="_heading=h.4d34og8" w:id="8"/>
      <w:bookmarkEnd w:id="8"/>
      <w:r w:rsidDel="00000000" w:rsidR="00000000" w:rsidRPr="00000000">
        <w:rPr>
          <w:rFonts w:ascii="Verdana" w:cs="Verdana" w:eastAsia="Verdana" w:hAnsi="Verdana"/>
          <w:b w:val="1"/>
          <w:smallCaps w:val="1"/>
          <w:sz w:val="22"/>
          <w:szCs w:val="22"/>
          <w:rtl w:val="0"/>
        </w:rPr>
        <w:t xml:space="preserve">OUT OF SCOPE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492"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items are not within the scope of this project:</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0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Integration with third-party accounting or Enterprise Resource Planning(ERP) systems.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0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Multi-currency support for international operations.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0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 analytics and reporting features.</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0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for multi-warehouse management.</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240" w:lineRule="auto"/>
        <w:ind w:left="10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of mobile applications for inventory management.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492"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rPr/>
      </w:pPr>
      <w:r w:rsidDel="00000000" w:rsidR="00000000" w:rsidRPr="00000000">
        <w:rPr>
          <w:rtl w:val="0"/>
        </w:rPr>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 w:val="left" w:leader="none" w:pos="8460"/>
        <w:tab w:val="right" w:leader="none" w:pos="9504"/>
      </w:tabs>
      <w:spacing w:after="2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CSIT327 Project – Product Inventory for Small Businesses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6480"/>
      </w:tabs>
      <w:spacing w:after="2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Date</w:t>
      <w:tab/>
      <w:tab/>
      <w:tab/>
      <w:t xml:space="preserve">Page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1704" w:hanging="108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622" w:hanging="1800"/>
      </w:pPr>
      <w:rPr/>
    </w:lvl>
    <w:lvl w:ilvl="8">
      <w:start w:val="1"/>
      <w:numFmt w:val="decimal"/>
      <w:lvlText w:val="%1.%2.%3.%4.%5.%6.%7.%8.%9"/>
      <w:lvlJc w:val="left"/>
      <w:pPr>
        <w:ind w:left="3048" w:hanging="2160"/>
      </w:pPr>
      <w:rPr/>
    </w:lvl>
  </w:abstractNum>
  <w:abstractNum w:abstractNumId="8">
    <w:lvl w:ilvl="0">
      <w:start w:val="1"/>
      <w:numFmt w:val="decimal"/>
      <w:lvlText w:val="%1."/>
      <w:lvlJc w:val="left"/>
      <w:pPr>
        <w:ind w:left="108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Heading2"/>
    <w:qFormat w:val="1"/>
    <w:rsid w:val="005268E5"/>
    <w:pPr>
      <w:spacing w:after="0" w:line="240" w:lineRule="auto"/>
    </w:pPr>
    <w:rPr>
      <w:rFonts w:ascii="Times New Roman" w:cs="Times New Roman" w:eastAsia="Times New Roman" w:hAnsi="Times New Roman"/>
      <w:kern w:val="0"/>
      <w:sz w:val="24"/>
      <w:szCs w:val="24"/>
      <w:lang w:eastAsia="en-CA" w:val="en-CA"/>
    </w:rPr>
  </w:style>
  <w:style w:type="paragraph" w:styleId="Heading1">
    <w:name w:val="heading 1"/>
    <w:basedOn w:val="Normal"/>
    <w:next w:val="Normal"/>
    <w:link w:val="Heading1Char"/>
    <w:uiPriority w:val="9"/>
    <w:qFormat w:val="1"/>
    <w:rsid w:val="005268E5"/>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nhideWhenUsed w:val="1"/>
    <w:qFormat w:val="1"/>
    <w:rsid w:val="005268E5"/>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884B20"/>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5268E5"/>
    <w:rPr>
      <w:rFonts w:asciiTheme="majorHAnsi" w:cstheme="majorBidi" w:eastAsiaTheme="majorEastAsia" w:hAnsiTheme="majorHAnsi"/>
      <w:color w:val="2f5496" w:themeColor="accent1" w:themeShade="0000BF"/>
      <w:kern w:val="0"/>
      <w:sz w:val="26"/>
      <w:szCs w:val="26"/>
      <w:lang w:eastAsia="en-CA" w:val="en-CA"/>
    </w:rPr>
  </w:style>
  <w:style w:type="character" w:styleId="Heading1Char" w:customStyle="1">
    <w:name w:val="Heading 1 Char"/>
    <w:basedOn w:val="DefaultParagraphFont"/>
    <w:link w:val="Heading1"/>
    <w:uiPriority w:val="9"/>
    <w:rsid w:val="005268E5"/>
    <w:rPr>
      <w:rFonts w:asciiTheme="majorHAnsi" w:cstheme="majorBidi" w:eastAsiaTheme="majorEastAsia" w:hAnsiTheme="majorHAnsi"/>
      <w:color w:val="2f5496" w:themeColor="accent1" w:themeShade="0000BF"/>
      <w:kern w:val="0"/>
      <w:sz w:val="32"/>
      <w:szCs w:val="32"/>
      <w:lang w:eastAsia="en-CA" w:val="en-CA"/>
    </w:rPr>
  </w:style>
  <w:style w:type="paragraph" w:styleId="instructions" w:customStyle="1">
    <w:name w:val="instructions"/>
    <w:basedOn w:val="Normal"/>
    <w:autoRedefine w:val="1"/>
    <w:qFormat w:val="1"/>
    <w:rsid w:val="005268E5"/>
    <w:pPr>
      <w:widowControl w:val="0"/>
      <w:spacing w:after="100" w:before="100"/>
      <w:ind w:left="709"/>
    </w:pPr>
    <w:rPr>
      <w:rFonts w:ascii="Calibri" w:cs="Arial" w:hAnsi="Calibri"/>
      <w:i w:val="1"/>
      <w:color w:val="00b050"/>
    </w:rPr>
  </w:style>
  <w:style w:type="paragraph" w:styleId="TableHeading" w:customStyle="1">
    <w:name w:val="Table Heading"/>
    <w:basedOn w:val="Normal"/>
    <w:autoRedefine w:val="1"/>
    <w:rsid w:val="005268E5"/>
    <w:pPr>
      <w:keepLines w:val="1"/>
      <w:spacing w:after="60" w:before="60"/>
      <w:ind w:right="116"/>
      <w:jc w:val="center"/>
    </w:pPr>
    <w:rPr>
      <w:rFonts w:ascii="Calibri" w:cs="Arial" w:hAnsi="Calibri"/>
      <w:b w:val="1"/>
    </w:rPr>
  </w:style>
  <w:style w:type="paragraph" w:styleId="Tabletext" w:customStyle="1">
    <w:name w:val="Tabletext"/>
    <w:basedOn w:val="Normal"/>
    <w:link w:val="TabletextChar"/>
    <w:autoRedefine w:val="1"/>
    <w:rsid w:val="005268E5"/>
    <w:pPr>
      <w:keepLines w:val="1"/>
      <w:widowControl w:val="0"/>
      <w:spacing w:after="60" w:before="60"/>
      <w:ind w:left="9" w:right="84"/>
      <w:jc w:val="center"/>
    </w:pPr>
    <w:rPr>
      <w:rFonts w:ascii="Calibri" w:eastAsia="Arial Unicode MS" w:hAnsi="Calibri"/>
      <w:b w:val="1"/>
      <w:lang w:eastAsia="en-US" w:val="en-GB"/>
    </w:rPr>
  </w:style>
  <w:style w:type="character" w:styleId="TabletextChar" w:customStyle="1">
    <w:name w:val="Tabletext Char"/>
    <w:basedOn w:val="DefaultParagraphFont"/>
    <w:link w:val="Tabletext"/>
    <w:locked w:val="1"/>
    <w:rsid w:val="005268E5"/>
    <w:rPr>
      <w:rFonts w:ascii="Calibri" w:cs="Times New Roman" w:eastAsia="Arial Unicode MS" w:hAnsi="Calibri"/>
      <w:b w:val="1"/>
      <w:kern w:val="0"/>
      <w:sz w:val="24"/>
      <w:szCs w:val="24"/>
      <w:lang w:val="en-GB"/>
    </w:rPr>
  </w:style>
  <w:style w:type="paragraph" w:styleId="Header">
    <w:name w:val="header"/>
    <w:basedOn w:val="Normal"/>
    <w:link w:val="HeaderChar"/>
    <w:uiPriority w:val="99"/>
    <w:unhideWhenUsed w:val="1"/>
    <w:rsid w:val="005268E5"/>
    <w:pPr>
      <w:tabs>
        <w:tab w:val="center" w:pos="4680"/>
        <w:tab w:val="right" w:pos="9360"/>
      </w:tabs>
    </w:pPr>
  </w:style>
  <w:style w:type="character" w:styleId="HeaderChar" w:customStyle="1">
    <w:name w:val="Header Char"/>
    <w:basedOn w:val="DefaultParagraphFont"/>
    <w:link w:val="Header"/>
    <w:uiPriority w:val="99"/>
    <w:rsid w:val="005268E5"/>
    <w:rPr>
      <w:rFonts w:ascii="Times New Roman" w:cs="Times New Roman" w:eastAsia="Times New Roman" w:hAnsi="Times New Roman"/>
      <w:kern w:val="0"/>
      <w:sz w:val="24"/>
      <w:szCs w:val="24"/>
      <w:lang w:eastAsia="en-CA" w:val="en-CA"/>
    </w:rPr>
  </w:style>
  <w:style w:type="paragraph" w:styleId="Footer">
    <w:name w:val="footer"/>
    <w:basedOn w:val="Normal"/>
    <w:link w:val="FooterChar"/>
    <w:uiPriority w:val="99"/>
    <w:unhideWhenUsed w:val="1"/>
    <w:rsid w:val="005268E5"/>
    <w:pPr>
      <w:tabs>
        <w:tab w:val="center" w:pos="4680"/>
        <w:tab w:val="right" w:pos="9360"/>
      </w:tabs>
    </w:pPr>
  </w:style>
  <w:style w:type="character" w:styleId="FooterChar" w:customStyle="1">
    <w:name w:val="Footer Char"/>
    <w:basedOn w:val="DefaultParagraphFont"/>
    <w:link w:val="Footer"/>
    <w:uiPriority w:val="99"/>
    <w:rsid w:val="005268E5"/>
    <w:rPr>
      <w:rFonts w:ascii="Times New Roman" w:cs="Times New Roman" w:eastAsia="Times New Roman" w:hAnsi="Times New Roman"/>
      <w:kern w:val="0"/>
      <w:sz w:val="24"/>
      <w:szCs w:val="24"/>
      <w:lang w:eastAsia="en-CA" w:val="en-CA"/>
    </w:rPr>
  </w:style>
  <w:style w:type="character" w:styleId="PageNumber">
    <w:name w:val="page number"/>
    <w:basedOn w:val="DefaultParagraphFont"/>
    <w:uiPriority w:val="99"/>
    <w:rsid w:val="005268E5"/>
    <w:rPr>
      <w:rFonts w:cs="Times New Roman"/>
    </w:rPr>
  </w:style>
  <w:style w:type="paragraph" w:styleId="BodyText">
    <w:name w:val="Body Text"/>
    <w:basedOn w:val="Normal"/>
    <w:link w:val="BodyTextChar"/>
    <w:rsid w:val="005268E5"/>
    <w:pPr>
      <w:spacing w:after="240" w:before="120"/>
    </w:pPr>
    <w:rPr>
      <w:rFonts w:ascii="Arial" w:cs="Arial" w:hAnsi="Arial"/>
      <w:sz w:val="20"/>
      <w:szCs w:val="20"/>
      <w:lang w:eastAsia="en-US" w:val="en-US"/>
    </w:rPr>
  </w:style>
  <w:style w:type="character" w:styleId="BodyTextChar" w:customStyle="1">
    <w:name w:val="Body Text Char"/>
    <w:basedOn w:val="DefaultParagraphFont"/>
    <w:link w:val="BodyText"/>
    <w:rsid w:val="005268E5"/>
    <w:rPr>
      <w:rFonts w:ascii="Arial" w:cs="Arial" w:eastAsia="Times New Roman" w:hAnsi="Arial"/>
      <w:kern w:val="0"/>
      <w:sz w:val="20"/>
      <w:szCs w:val="20"/>
      <w:lang w:val="en-US"/>
    </w:rPr>
  </w:style>
  <w:style w:type="character" w:styleId="Heading3Char" w:customStyle="1">
    <w:name w:val="Heading 3 Char"/>
    <w:basedOn w:val="DefaultParagraphFont"/>
    <w:link w:val="Heading3"/>
    <w:uiPriority w:val="9"/>
    <w:semiHidden w:val="1"/>
    <w:rsid w:val="00884B20"/>
    <w:rPr>
      <w:rFonts w:asciiTheme="majorHAnsi" w:cstheme="majorBidi" w:eastAsiaTheme="majorEastAsia" w:hAnsiTheme="majorHAnsi"/>
      <w:color w:val="1f3763" w:themeColor="accent1" w:themeShade="00007F"/>
      <w:kern w:val="0"/>
      <w:sz w:val="24"/>
      <w:szCs w:val="24"/>
      <w:lang w:eastAsia="en-CA" w:val="en-CA"/>
    </w:rPr>
  </w:style>
  <w:style w:type="paragraph" w:styleId="NormalWeb">
    <w:name w:val="Normal (Web)"/>
    <w:basedOn w:val="Normal"/>
    <w:uiPriority w:val="99"/>
    <w:semiHidden w:val="1"/>
    <w:unhideWhenUsed w:val="1"/>
    <w:rsid w:val="00E37E2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Nr2pOpSaxAukxCfm399OzDUhIQ==">CgMxLjAyCGguZ2pkZ3hzMgloLjMwajB6bGwyCWguMWZvYjl0ZTIJaC4zem55c2g3MgloLjJldDkycDAyCGgudHlqY3d0MgloLjNkeTZ2a20yCWguMXQzaDVzZjIJaC40ZDM0b2c4OAByITFQckN6OGpxcG9iRUl3dko0d191QVpkejFHbi1XWlNWRw==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2024-08-24T15:21:00Z</dcterms:created>
  <dc:creator>Lloyd</dc:creator>
</cp:coreProperties>
</file>