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Forecast Workflow Pipelines (Airflow)</w:t>
      </w:r>
    </w:p>
    <w:p>
      <w:r>
        <w:t>Engineered forecast workflow pipelines using Python and Apache Airflow.</w:t>
      </w:r>
    </w:p>
    <w:p>
      <w:r>
        <w:t>Manual forecast execution delayed insights and reporting consistency.</w:t>
      </w:r>
    </w:p>
    <w:p>
      <w:r>
        <w:t>Automated scheduling and orchestration of predictive workflows, ensuring timely, accurate, and reproducible forecasting for operational and research datasets..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