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16377" w14:textId="2108576C" w:rsidR="00E35303" w:rsidRDefault="00E35303" w:rsidP="00E35303">
      <w:pPr>
        <w:jc w:val="center"/>
      </w:pPr>
      <w:r>
        <w:rPr>
          <w:rFonts w:hint="eastAsia"/>
        </w:rPr>
        <w:t>Bas</w:t>
      </w:r>
      <w:r>
        <w:t>ic Deploy the docker Hadoop cluster</w:t>
      </w:r>
    </w:p>
    <w:p w14:paraId="3F4FBCE9" w14:textId="23EB77C7" w:rsidR="00E35303" w:rsidRDefault="00D26E48">
      <w:r w:rsidRPr="00D26E48">
        <w:rPr>
          <w:noProof/>
        </w:rPr>
        <w:drawing>
          <wp:inline distT="0" distB="0" distL="0" distR="0" wp14:anchorId="3A386C01" wp14:editId="68B34A2E">
            <wp:extent cx="5274310" cy="363918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7414" w14:textId="133BCBFD" w:rsidR="00E35303" w:rsidRDefault="00E35303">
      <w:r>
        <w:rPr>
          <w:rFonts w:hint="eastAsia"/>
        </w:rPr>
        <w:t>D</w:t>
      </w:r>
      <w:r>
        <w:t>ownload the Hadoop docker compose file.</w:t>
      </w:r>
    </w:p>
    <w:p w14:paraId="4A2045ED" w14:textId="77777777" w:rsidR="00E35303" w:rsidRDefault="00E35303"/>
    <w:p w14:paraId="2BAEE771" w14:textId="06ED061A" w:rsidR="00D26E48" w:rsidRDefault="00D26E48">
      <w:r w:rsidRPr="00D26E48">
        <w:rPr>
          <w:noProof/>
        </w:rPr>
        <w:drawing>
          <wp:inline distT="0" distB="0" distL="0" distR="0" wp14:anchorId="33616955" wp14:editId="021F5EE6">
            <wp:extent cx="5274310" cy="2626360"/>
            <wp:effectExtent l="0" t="0" r="254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B6F6" w14:textId="39F55146" w:rsidR="00E35303" w:rsidRDefault="00E35303">
      <w:r>
        <w:rPr>
          <w:rFonts w:hint="eastAsia"/>
        </w:rPr>
        <w:t>E</w:t>
      </w:r>
      <w:r>
        <w:t>xtract the file to your computer.</w:t>
      </w:r>
    </w:p>
    <w:p w14:paraId="2A732363" w14:textId="77777777" w:rsidR="00E35303" w:rsidRDefault="00E35303"/>
    <w:p w14:paraId="703D75B7" w14:textId="780D6F6A" w:rsidR="00D26E48" w:rsidRDefault="00D26E48">
      <w:r w:rsidRPr="00D26E48">
        <w:rPr>
          <w:noProof/>
        </w:rPr>
        <w:lastRenderedPageBreak/>
        <w:drawing>
          <wp:inline distT="0" distB="0" distL="0" distR="0" wp14:anchorId="2E0E099D" wp14:editId="100E9AEF">
            <wp:extent cx="5274310" cy="1368425"/>
            <wp:effectExtent l="0" t="0" r="2540" b="3175"/>
            <wp:docPr id="3" name="Picture 3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32CA" w14:textId="675ECB24" w:rsidR="00E35303" w:rsidRDefault="00DE1553">
      <w:r>
        <w:t>The file had been successfully extracted</w:t>
      </w:r>
    </w:p>
    <w:p w14:paraId="3AA41AFD" w14:textId="77777777" w:rsidR="00DE1553" w:rsidRPr="00DE1553" w:rsidRDefault="00DE1553"/>
    <w:p w14:paraId="76E10C01" w14:textId="44AC3FDD" w:rsidR="00D26E48" w:rsidRDefault="00D26E48">
      <w:r w:rsidRPr="00D26E48">
        <w:rPr>
          <w:noProof/>
        </w:rPr>
        <w:drawing>
          <wp:inline distT="0" distB="0" distL="0" distR="0" wp14:anchorId="5FE6F8DB" wp14:editId="63818583">
            <wp:extent cx="5274310" cy="457835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3FCB" w14:textId="4D8ECF0A" w:rsidR="00DE1553" w:rsidRDefault="00DE1553">
      <w:r>
        <w:t>Go to the docker-hadoop-master.</w:t>
      </w:r>
    </w:p>
    <w:p w14:paraId="7AA98D38" w14:textId="137F5743" w:rsidR="00DE1553" w:rsidRDefault="00DE1553">
      <w:r>
        <w:rPr>
          <w:rFonts w:hint="eastAsia"/>
        </w:rPr>
        <w:t>T</w:t>
      </w:r>
      <w:r>
        <w:t>hen type the command “docker-compose up -d” to deploy Hadoop.</w:t>
      </w:r>
    </w:p>
    <w:p w14:paraId="46784251" w14:textId="4722E223" w:rsidR="00D26E48" w:rsidRDefault="00D26E48">
      <w:r w:rsidRPr="00D26E48">
        <w:rPr>
          <w:noProof/>
        </w:rPr>
        <w:lastRenderedPageBreak/>
        <w:drawing>
          <wp:inline distT="0" distB="0" distL="0" distR="0" wp14:anchorId="6B3F2B9A" wp14:editId="03AD588D">
            <wp:extent cx="5274310" cy="4932045"/>
            <wp:effectExtent l="0" t="0" r="254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2C43" w14:textId="5FCC9D26" w:rsidR="00DE1553" w:rsidRDefault="00DE1553">
      <w:r>
        <w:t xml:space="preserve">Wait for pulling, then has been successfully deployed. </w:t>
      </w:r>
    </w:p>
    <w:p w14:paraId="47B599F7" w14:textId="77777777" w:rsidR="00DE1553" w:rsidRDefault="00DE1553"/>
    <w:p w14:paraId="7FED8CDA" w14:textId="2C1E7717" w:rsidR="00D26E48" w:rsidRDefault="00D26E48">
      <w:r w:rsidRPr="00D26E48">
        <w:rPr>
          <w:noProof/>
        </w:rPr>
        <w:drawing>
          <wp:inline distT="0" distB="0" distL="0" distR="0" wp14:anchorId="0569F4FC" wp14:editId="70955659">
            <wp:extent cx="5274310" cy="901700"/>
            <wp:effectExtent l="0" t="0" r="2540" b="0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706B" w14:textId="234A088E" w:rsidR="00D26E48" w:rsidRDefault="00DE1553">
      <w:r>
        <w:rPr>
          <w:rFonts w:hint="eastAsia"/>
        </w:rPr>
        <w:t>T</w:t>
      </w:r>
      <w:r>
        <w:t>ype command “docker ps”.</w:t>
      </w:r>
    </w:p>
    <w:p w14:paraId="6A36FA10" w14:textId="7D3F710F" w:rsidR="00DE1553" w:rsidRDefault="00B7322B">
      <w:r>
        <w:t>It includes</w:t>
      </w:r>
      <w:r w:rsidR="00DE1553">
        <w:t xml:space="preserve"> </w:t>
      </w:r>
      <w:r>
        <w:t>resourcemanage, datanode, namenode, historyserver, nodemanager.</w:t>
      </w:r>
    </w:p>
    <w:p w14:paraId="05E1362D" w14:textId="2BE81B37" w:rsidR="00DF759E" w:rsidRDefault="00DF759E"/>
    <w:p w14:paraId="0268CFAC" w14:textId="08D86891" w:rsidR="00DF759E" w:rsidRDefault="00DF759E">
      <w:r w:rsidRPr="00DF759E">
        <w:lastRenderedPageBreak/>
        <w:drawing>
          <wp:inline distT="0" distB="0" distL="0" distR="0" wp14:anchorId="25C3E91E" wp14:editId="18E2FFE8">
            <wp:extent cx="5274310" cy="2931160"/>
            <wp:effectExtent l="0" t="0" r="254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2B5C" w14:textId="360EE6E6" w:rsidR="00DF759E" w:rsidRDefault="00DF759E">
      <w:pPr>
        <w:rPr>
          <w:rFonts w:hint="eastAsia"/>
        </w:rPr>
      </w:pPr>
      <w:r>
        <w:rPr>
          <w:rFonts w:hint="eastAsia"/>
        </w:rPr>
        <w:t>You</w:t>
      </w:r>
      <w:r>
        <w:t xml:space="preserve"> can go to </w:t>
      </w:r>
      <w:hyperlink r:id="rId13" w:history="1">
        <w:r w:rsidRPr="00B42BA0">
          <w:rPr>
            <w:rStyle w:val="Hyperlink"/>
          </w:rPr>
          <w:t>https://localhost:9870/</w:t>
        </w:r>
      </w:hyperlink>
      <w:r>
        <w:t xml:space="preserve"> to check namenode state.</w:t>
      </w:r>
    </w:p>
    <w:sectPr w:rsidR="00DF75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F1C03" w14:textId="77777777" w:rsidR="0075355F" w:rsidRDefault="0075355F" w:rsidP="00DF759E">
      <w:r>
        <w:separator/>
      </w:r>
    </w:p>
  </w:endnote>
  <w:endnote w:type="continuationSeparator" w:id="0">
    <w:p w14:paraId="24C6A738" w14:textId="77777777" w:rsidR="0075355F" w:rsidRDefault="0075355F" w:rsidP="00DF7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F1F20" w14:textId="77777777" w:rsidR="0075355F" w:rsidRDefault="0075355F" w:rsidP="00DF759E">
      <w:r>
        <w:separator/>
      </w:r>
    </w:p>
  </w:footnote>
  <w:footnote w:type="continuationSeparator" w:id="0">
    <w:p w14:paraId="7B115BC2" w14:textId="77777777" w:rsidR="0075355F" w:rsidRDefault="0075355F" w:rsidP="00DF75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E48"/>
    <w:rsid w:val="0075355F"/>
    <w:rsid w:val="00B7322B"/>
    <w:rsid w:val="00D244C7"/>
    <w:rsid w:val="00D26E48"/>
    <w:rsid w:val="00DE1553"/>
    <w:rsid w:val="00DF759E"/>
    <w:rsid w:val="00E3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F6C9E2"/>
  <w15:chartTrackingRefBased/>
  <w15:docId w15:val="{D4F24CB2-C472-410A-82B0-449D785DF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75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F759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F75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F759E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F75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75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ocalhost:9870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MA</dc:creator>
  <cp:keywords/>
  <dc:description/>
  <cp:lastModifiedBy>Roy MA</cp:lastModifiedBy>
  <cp:revision>3</cp:revision>
  <dcterms:created xsi:type="dcterms:W3CDTF">2021-10-07T01:21:00Z</dcterms:created>
  <dcterms:modified xsi:type="dcterms:W3CDTF">2021-10-07T01:48:00Z</dcterms:modified>
</cp:coreProperties>
</file>