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HW4 – Epidemics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Deadline: </w:t>
      </w:r>
      <w:r w:rsidDel="00000000" w:rsidR="00000000" w:rsidRPr="00000000">
        <w:rPr>
          <w:sz w:val="24"/>
          <w:szCs w:val="24"/>
          <w:rtl w:val="0"/>
        </w:rPr>
        <w:t xml:space="preserve">16.1.2021, 23:00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 this assignment, </w:t>
      </w:r>
      <w:r w:rsidDel="00000000" w:rsidR="00000000" w:rsidRPr="00000000">
        <w:rPr>
          <w:sz w:val="26"/>
          <w:szCs w:val="26"/>
          <w:rtl w:val="0"/>
        </w:rPr>
        <w:t xml:space="preserve">you will simulate and estimate the spread of an epidemic under different model assumptions and consider a number of vaccination strategies.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submit your solution as a zip file: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file with your functions implemented, the file’s name should be ID.py where ID is the student’s ID.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PDF file with answers to open questions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these are marked in a blue font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zip file’s name should be ID.zip where ID is the student’s ID. For example, the student Moshe Moshe with an ID of 1234567, should submit a zip file “1234567.zip”, containing his implemented solution “1234567.py” and a pdf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zip the directory where your solution is stored, only zip the required files!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implement a function called ‘</w:t>
      </w:r>
      <w:r w:rsidDel="00000000" w:rsidR="00000000" w:rsidRPr="00000000">
        <w:rPr>
          <w:color w:val="222222"/>
          <w:highlight w:val="white"/>
          <w:rtl w:val="0"/>
        </w:rPr>
        <w:t xml:space="preserve">get_name’ that returns your full name </w:t>
      </w:r>
      <w:r w:rsidDel="00000000" w:rsidR="00000000" w:rsidRPr="00000000">
        <w:rPr>
          <w:sz w:val="24"/>
          <w:szCs w:val="24"/>
          <w:rtl w:val="0"/>
        </w:rPr>
        <w:t xml:space="preserve">in English.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implement a function called ‘get_id’ that returns your ID number.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have to follow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exact API described in the HW</w:t>
      </w:r>
      <w:r w:rsidDel="00000000" w:rsidR="00000000" w:rsidRPr="00000000">
        <w:rPr>
          <w:sz w:val="24"/>
          <w:szCs w:val="24"/>
          <w:rtl w:val="0"/>
        </w:rPr>
        <w:t xml:space="preserve"> (exact function names, parameters and returned types). P</w:t>
      </w:r>
      <w:r w:rsidDel="00000000" w:rsidR="00000000" w:rsidRPr="00000000">
        <w:rPr>
          <w:sz w:val="24"/>
          <w:szCs w:val="24"/>
          <w:rtl w:val="0"/>
        </w:rPr>
        <w:t xml:space="preserve">lease avoid typos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283.464566929134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 should not contain any part of loading data</w:t>
      </w:r>
      <w:r w:rsidDel="00000000" w:rsidR="00000000" w:rsidRPr="00000000">
        <w:rPr>
          <w:sz w:val="24"/>
          <w:szCs w:val="24"/>
          <w:rtl w:val="0"/>
        </w:rPr>
        <w:t xml:space="preserve">. You may include a ‘main part’ code block (using 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7f7f7" w:val="clear"/>
          <w:rtl w:val="0"/>
        </w:rPr>
        <w:t xml:space="preserve">if __name__ == "__main__": </w:t>
      </w:r>
      <w:r w:rsidDel="00000000" w:rsidR="00000000" w:rsidRPr="00000000">
        <w:rPr>
          <w:sz w:val="24"/>
          <w:szCs w:val="24"/>
          <w:rtl w:val="0"/>
        </w:rPr>
        <w:t xml:space="preserve">syntax). Within this code block you can load data and test your implementation.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 1 - Epidemic Spread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question you analyse the spread of an epidemic in a population. You are required to estimate the infection state by simulating the spread of a pathogen.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population and the connections between individuals are represented by 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contact</w:t>
      </w:r>
      <w:r w:rsidDel="00000000" w:rsidR="00000000" w:rsidRPr="00000000">
        <w:rPr>
          <w:sz w:val="24"/>
          <w:szCs w:val="24"/>
          <w:rtl w:val="0"/>
        </w:rPr>
        <w:t xml:space="preserve"> network. Edge weights denote the number of interactions between the individuals in a time unit (e.g., a day).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individual (i.e., node) is assigned with two properties: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 - either ‘s’ (</w:t>
      </w:r>
      <w:r w:rsidDel="00000000" w:rsidR="00000000" w:rsidRPr="00000000">
        <w:rPr>
          <w:sz w:val="24"/>
          <w:szCs w:val="24"/>
          <w:rtl w:val="0"/>
        </w:rPr>
        <w:t xml:space="preserve">susceptible) or ‘i’ (infected).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mortality_likelihood - a value in the [0,1] range. It reflects the probability of the individual to die from the disease in a time unit (while he is infected).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20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implement the function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‘epidmeic_analysis’.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20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function should simulate an ‘epidemic evolution’ over time.</w:t>
      </w:r>
      <w:r w:rsidDel="00000000" w:rsidR="00000000" w:rsidRPr="00000000">
        <w:rPr>
          <w:sz w:val="24"/>
          <w:szCs w:val="24"/>
          <w:rtl w:val="0"/>
        </w:rPr>
        <w:t xml:space="preserve"> The function emulates the situation of the epidemic after a given number epochs (i.e., time intervals).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function’s input parameters are:</w:t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200"/>
        <w:gridCol w:w="5835"/>
        <w:gridCol w:w="945"/>
        <w:tblGridChange w:id="0">
          <w:tblGrid>
            <w:gridCol w:w="1620"/>
            <w:gridCol w:w="1200"/>
            <w:gridCol w:w="583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‘network’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networkX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network to run the analysis over. The network contains edge information (infection probability) as well as node information (the status of the node - ‘S’, ‘I’ or ‘R’).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‘model_type’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epidemic model behavior. Can be either ‘SIS’ or ‘SIR’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‘SIS’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‘infection_time’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epochs that an infectious person is infectious.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‘p’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Probability of an infectious node to pass the disease to another node upon a contact (in a single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‘epochs’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time unit (e.g., days) to apply the simulation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‘seed’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seed to be used for simulation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ID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should return a dictionary with three key-values: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="360" w:lineRule="auto"/>
        <w:ind w:left="1133.858267716535" w:hanging="425.19685039370046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‘infections_total’ - int. Total number of infections that occur over all epochs.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="360" w:lineRule="auto"/>
        <w:ind w:left="1133.858267716535" w:hanging="425.19685039370046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'infectioius_current’ - int. Number of infected individuals after ’epochs’.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="360" w:lineRule="auto"/>
        <w:ind w:left="1133.858267716535" w:hanging="425.19685039370046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‘mortality_total’ - int. Total number of mortality cases in the population.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="360" w:lineRule="auto"/>
        <w:ind w:left="1133.858267716535" w:hanging="425.19685039370046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‘r_0’ - estimated reproductive number after all ’epochs’.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‘network’ you are given as input contains information about interactions (edges) between individuals (nodes). Each interaction (edge) is assigned with a number - that is the number of interaction between two users (during a time unit).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Use the function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‘epidmeic_analysis’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 order to analyse the spread of an epidemic over the following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two contact networks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You should run the function per each network using 4 different setting as follows:</w:t>
      </w:r>
    </w:p>
    <w:tbl>
      <w:tblPr>
        <w:tblStyle w:val="Table2"/>
        <w:tblW w:w="8835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605"/>
        <w:gridCol w:w="1725"/>
        <w:gridCol w:w="1725"/>
        <w:gridCol w:w="1725"/>
        <w:tblGridChange w:id="0">
          <w:tblGrid>
            <w:gridCol w:w="2055"/>
            <w:gridCol w:w="1605"/>
            <w:gridCol w:w="1725"/>
            <w:gridCol w:w="1725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Setting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Setting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Setting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Setting 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‘model_type’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‘infection_time’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‘p’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‘epochs’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="36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Report the results you get per each setting. Make sure you run the analysis and report the result via averaging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repeated simulations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(at least 10), in order to obtain meaningful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Can you conclude how the different parameters affect the population health in the networks provided?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 2 -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Vaccination Policy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part you will compare three different vaccination policies: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 - vaccinate a subset of the population, chosen at random.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Betweenness - vaccinate a subset of the population with the highest betweenness centrality measure.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Degree - vaccinate a subset of the population with the highest degree centrality measure.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Mortality - vaccinate a subset of the population with the highest mortality likelihood.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re-run the simulation from Q1 but this time there is a finite number of vaccines available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prior</w:t>
      </w:r>
      <w:r w:rsidDel="00000000" w:rsidR="00000000" w:rsidRPr="00000000">
        <w:rPr>
          <w:sz w:val="24"/>
          <w:szCs w:val="24"/>
          <w:rtl w:val="0"/>
        </w:rPr>
        <w:t xml:space="preserve"> to to the beginning of the epidemic.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called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‘vaccination_analysis’</w:t>
      </w:r>
      <w:r w:rsidDel="00000000" w:rsidR="00000000" w:rsidRPr="00000000">
        <w:rPr>
          <w:sz w:val="24"/>
          <w:szCs w:val="24"/>
          <w:rtl w:val="0"/>
        </w:rPr>
        <w:t xml:space="preserve"> with the following input parameters:</w:t>
      </w:r>
    </w:p>
    <w:tbl>
      <w:tblPr>
        <w:tblStyle w:val="Table3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335"/>
        <w:gridCol w:w="5340"/>
        <w:gridCol w:w="960"/>
        <w:tblGridChange w:id="0">
          <w:tblGrid>
            <w:gridCol w:w="1965"/>
            <w:gridCol w:w="1335"/>
            <w:gridCol w:w="5340"/>
            <w:gridCol w:w="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‘network’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networkX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network to run the analysis over. The network contains edge information (infection probability) as well as node information (the status of the node - ‘S’, ‘I’ or ‘R’).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‘model_type’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epidemic model behavior. Can be either ‘SIS’ or ‘SIR’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‘SIR’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‘infection_time’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epochs that an infectious person “carries” the disease and risks his susceptible neighbors.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‘p’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Probability of an infectious node to pass the disease to another node he is in contact with (in a single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‘epochs’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epochs (e.g., days) to apply the simulation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‘seed’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seed to be used for simulation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‘vaccines’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available vaccines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‘policy’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required vaccination policy. Can be either ‘rand’, ‘betweenness’, ‘degree’ or ‘mortality’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‘rand’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should return the same dictionary as in part1.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240" w:before="24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Use the function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‘vaccination_analysis’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 order to analyse the spread of an epidemic over the following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two contact networks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 when a limited number of vaccines are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36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You should run the function per each network using 4 different setting as follows:</w:t>
      </w:r>
    </w:p>
    <w:tbl>
      <w:tblPr>
        <w:tblStyle w:val="Table4"/>
        <w:tblW w:w="8490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605"/>
        <w:gridCol w:w="1770"/>
        <w:gridCol w:w="1440"/>
        <w:gridCol w:w="1620"/>
        <w:tblGridChange w:id="0">
          <w:tblGrid>
            <w:gridCol w:w="2055"/>
            <w:gridCol w:w="1605"/>
            <w:gridCol w:w="1770"/>
            <w:gridCol w:w="1440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Setting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Setting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Setting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Setting 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‘model_type’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‘infection_time’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‘p’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‘epochs’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‘vaccines’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‘policy’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‘rand’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‘betweenness’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‘degree’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‘mortality’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="36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Report the results you get per each setting. Make sure you run the analysis and report the result via averaging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repeated simulations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(at least 10), in order to obtain meaningful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Which policy is the best one in terms of: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Total number of infections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The number of infected individuals after the specified epoch.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The total number of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mortality cases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What are the drawbacks of the vaccination policies suggested in this question? How can those be improved?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answering the questions in the best way, you are given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two contact networks</w:t>
        </w:r>
      </w:hyperlink>
      <w:r w:rsidDel="00000000" w:rsidR="00000000" w:rsidRPr="00000000">
        <w:rPr>
          <w:sz w:val="24"/>
          <w:szCs w:val="24"/>
          <w:rtl w:val="0"/>
        </w:rPr>
        <w:t xml:space="preserve">. Obviously, you are encouraged to experiment with other networks and other settings.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make sure you install the required packages using the latest version.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use any package that is not mentioned in the list below, please include a “requirements.txt” file, stating which packages you used for your solution.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packages: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NetworkX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Scipy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tqdm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275.5905511811022" w:left="1440" w:right="1115.6692913385832" w:header="28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spacing w:after="240" w:before="240" w:lineRule="auto"/>
      <w:jc w:val="center"/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Social Network Analysis (SNA) course, winter 2020-2021</w:t>
    </w:r>
  </w:p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ind w:left="7200" w:firstLine="720"/>
      <w:rPr/>
    </w:pPr>
    <w:r w:rsidDel="00000000" w:rsidR="00000000" w:rsidRPr="00000000">
      <w:rPr/>
      <w:drawing>
        <wp:inline distB="114300" distT="114300" distL="114300" distR="114300">
          <wp:extent cx="1371600" cy="5524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36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oodle2.bgu.ac.il/moodle/mod/folder/view.php?id=1687284" TargetMode="External"/><Relationship Id="rId7" Type="http://schemas.openxmlformats.org/officeDocument/2006/relationships/hyperlink" Target="https://moodle2.bgu.ac.il/moodle/mod/folder/view.php?id=1687284" TargetMode="External"/><Relationship Id="rId8" Type="http://schemas.openxmlformats.org/officeDocument/2006/relationships/hyperlink" Target="https://moodle2.bgu.ac.il/moodle/mod/folder/view.php?id=168728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