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CEB" w:rsidRDefault="009948A4">
      <w:pPr>
        <w:rPr>
          <w:sz w:val="32"/>
          <w:szCs w:val="32"/>
        </w:rPr>
      </w:pPr>
      <w:r w:rsidRPr="009948A4">
        <w:rPr>
          <w:sz w:val="32"/>
          <w:szCs w:val="32"/>
        </w:rPr>
        <w:t>python -m pip install djangorestframework</w:t>
      </w:r>
    </w:p>
    <w:p w:rsidR="009948A4" w:rsidRPr="009948A4" w:rsidRDefault="009948A4">
      <w:pPr>
        <w:rPr>
          <w:sz w:val="32"/>
          <w:szCs w:val="32"/>
        </w:rPr>
      </w:pPr>
      <w:bookmarkStart w:id="0" w:name="_GoBack"/>
      <w:bookmarkEnd w:id="0"/>
    </w:p>
    <w:sectPr w:rsidR="009948A4" w:rsidRPr="0099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48"/>
    <w:rsid w:val="000B0CEB"/>
    <w:rsid w:val="00150448"/>
    <w:rsid w:val="0099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2017-03-08T11:31:00Z</dcterms:created>
  <dcterms:modified xsi:type="dcterms:W3CDTF">2017-03-08T11:32:00Z</dcterms:modified>
</cp:coreProperties>
</file>