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 annotated translation comments</w:t>
      </w:r>
    </w:p>
    <w:p>
      <w:r>
        <w:t>Extracted from dd 1.pdf. Rows contain comments on highlighted translation passages and nearby highlighted words in the transliteration column.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Chapter.Stanza</w:t>
            </w:r>
          </w:p>
        </w:tc>
        <w:tc>
          <w:tcPr>
            <w:tcW w:type="dxa" w:w="1728"/>
          </w:tcPr>
          <w:p>
            <w:r>
              <w:rPr>
                <w:b/>
              </w:rPr>
              <w:t>PDF page</w:t>
            </w:r>
          </w:p>
        </w:tc>
        <w:tc>
          <w:tcPr>
            <w:tcW w:type="dxa" w:w="1728"/>
          </w:tcPr>
          <w:p>
            <w:r>
              <w:rPr>
                <w:b/>
              </w:rPr>
              <w:t>Highlighted transliteration word(s)</w:t>
            </w:r>
          </w:p>
        </w:tc>
        <w:tc>
          <w:tcPr>
            <w:tcW w:type="dxa" w:w="1728"/>
          </w:tcPr>
          <w:p>
            <w:r>
              <w:rPr>
                <w:b/>
              </w:rPr>
              <w:t>Highlighted translation passage</w:t>
            </w:r>
          </w:p>
        </w:tc>
        <w:tc>
          <w:tcPr>
            <w:tcW w:type="dxa" w:w="1728"/>
          </w:tcPr>
          <w:p>
            <w:r>
              <w:rPr>
                <w:b/>
              </w:rPr>
              <w:t>Comment</w:t>
            </w:r>
          </w:p>
        </w:tc>
      </w:tr>
      <w:tr>
        <w:tc>
          <w:tcPr>
            <w:tcW w:type="dxa" w:w="1728"/>
            <w:vAlign w:val="top"/>
          </w:tcPr>
          <w:p>
            <w:pPr>
              <w:jc w:val="left"/>
            </w:pPr>
            <w:r>
              <w:rPr>
                <w:sz w:val="18"/>
              </w:rPr>
              <w:t>0.5</w:t>
            </w:r>
          </w:p>
        </w:tc>
        <w:tc>
          <w:tcPr>
            <w:tcW w:type="dxa" w:w="1728"/>
            <w:vAlign w:val="top"/>
          </w:tcPr>
          <w:p>
            <w:pPr>
              <w:jc w:val="left"/>
            </w:pPr>
            <w:r>
              <w:rPr>
                <w:sz w:val="18"/>
              </w:rPr>
              <w:t>15</w:t>
            </w:r>
          </w:p>
        </w:tc>
        <w:tc>
          <w:tcPr>
            <w:tcW w:type="dxa" w:w="1728"/>
            <w:vAlign w:val="top"/>
          </w:tcPr>
          <w:p>
            <w:pPr>
              <w:jc w:val="left"/>
            </w:pPr>
            <w:r>
              <w:rPr>
                <w:sz w:val="18"/>
              </w:rPr>
              <w:t>yazdān; kōxšišn; ham-spāh; ahlāyīh; ham-tuxšišn; rasād ud dagr</w:t>
            </w:r>
          </w:p>
        </w:tc>
        <w:tc>
          <w:tcPr>
            <w:tcW w:type="dxa" w:w="1728"/>
            <w:vAlign w:val="top"/>
          </w:tcPr>
          <w:p>
            <w:pPr>
              <w:jc w:val="left"/>
            </w:pPr>
            <w:r>
              <w:rPr>
                <w:sz w:val="18"/>
              </w:rPr>
              <w:t>(Int.5) We are all servants of the yazdan, and +fellow soldiers in the struggle against the dr"z, persistent in the profession of the Good Mazdayasnian Religion. and striving in the one path, that of righteousness. and desirous of that place in the Best Existence, and hopeful in bringing about the renovation (for) the Best Existence; (so) our desire to meet and discuss together is reasonable and (has continued for) a year. And also the religion teaches that he who comes near to the wise and righteous (man) to meet and discuss with him, then his good deeds are of the most·increasing and long-lasting nature.</w:t>
            </w:r>
          </w:p>
        </w:tc>
        <w:tc>
          <w:tcPr>
            <w:tcW w:type="dxa" w:w="1728"/>
            <w:vAlign w:val="top"/>
          </w:tcPr>
          <w:p>
            <w:pPr>
              <w:jc w:val="right"/>
            </w:pPr>
            <w:r>
              <w:rPr>
                <w:sz w:val="18"/>
              </w:rPr>
              <w:t>شهادت نامه مزدیسنانی، دروز پایاپای یزدان آمده،</w:t>
            </w:r>
          </w:p>
        </w:tc>
      </w:tr>
      <w:tr>
        <w:tc>
          <w:tcPr>
            <w:tcW w:type="dxa" w:w="1728"/>
            <w:vAlign w:val="top"/>
          </w:tcPr>
          <w:p>
            <w:pPr>
              <w:jc w:val="left"/>
            </w:pPr>
            <w:r>
              <w:rPr>
                <w:sz w:val="18"/>
              </w:rPr>
              <w:t>0.8</w:t>
            </w:r>
          </w:p>
        </w:tc>
        <w:tc>
          <w:tcPr>
            <w:tcW w:type="dxa" w:w="1728"/>
            <w:vAlign w:val="top"/>
          </w:tcPr>
          <w:p>
            <w:pPr>
              <w:jc w:val="left"/>
            </w:pPr>
            <w:r>
              <w:rPr>
                <w:sz w:val="18"/>
              </w:rPr>
              <w:t>16</w:t>
            </w:r>
          </w:p>
        </w:tc>
        <w:tc>
          <w:tcPr>
            <w:tcW w:type="dxa" w:w="1728"/>
            <w:vAlign w:val="top"/>
          </w:tcPr>
          <w:p>
            <w:pPr>
              <w:jc w:val="left"/>
            </w:pPr>
            <w:r>
              <w:rPr>
                <w:sz w:val="18"/>
              </w:rPr>
              <w:t>škeft; kōxšīdārīh ī; Druz; garān; wišōbišn; zūrīh; yazdān</w:t>
            </w:r>
          </w:p>
        </w:tc>
        <w:tc>
          <w:tcPr>
            <w:tcW w:type="dxa" w:w="1728"/>
            <w:vAlign w:val="top"/>
          </w:tcPr>
          <w:p>
            <w:pPr>
              <w:jc w:val="left"/>
            </w:pPr>
            <w:r>
              <w:rPr>
                <w:sz w:val="18"/>
              </w:rPr>
              <w:t>(Int.8) For in spite of the assault of the druz and the grievous destruction and the deceit which has happened to the faithful, after the beneficence of yazdan, even now, there are gads, Mowbeds. Dastwars. judges and also other faithful leaders (of the religion) in various regions, and also other Herbeds and +Mowmards who have studied the Sacred Words, recited the Zand, considered the Religious Law, and who are acquainted with the religion, and are displayers of the reasons and the distinctive good deeds, who are in many places, and by whom the way to understanding and recognizing of such religious judgments is opened.</w:t>
            </w:r>
          </w:p>
        </w:tc>
        <w:tc>
          <w:tcPr>
            <w:tcW w:type="dxa" w:w="1728"/>
            <w:vAlign w:val="top"/>
          </w:tcPr>
          <w:p>
            <w:pPr>
              <w:jc w:val="right"/>
            </w:pPr>
            <w:r>
              <w:rPr>
                <w:sz w:val="18"/>
              </w:rPr>
              <w:t>استفاده از مفاهیم دینی برای توضیح واقعه تاریخی (حمله دروز، دلیل تفوق اسلام و ضرر و زیان به مزدیسنان و دین ) دروز ورسوس یزدان، نقش متخصصان دینی در این مبارزه دین ابزاری برای توضیح جهان پیرامون</w:t>
            </w:r>
          </w:p>
        </w:tc>
      </w:tr>
      <w:tr>
        <w:tc>
          <w:tcPr>
            <w:tcW w:type="dxa" w:w="1728"/>
            <w:vAlign w:val="top"/>
          </w:tcPr>
          <w:p>
            <w:pPr>
              <w:jc w:val="left"/>
            </w:pPr>
            <w:r>
              <w:rPr>
                <w:sz w:val="18"/>
              </w:rPr>
              <w:t>0.15</w:t>
            </w:r>
          </w:p>
        </w:tc>
        <w:tc>
          <w:tcPr>
            <w:tcW w:type="dxa" w:w="1728"/>
            <w:vAlign w:val="top"/>
          </w:tcPr>
          <w:p>
            <w:pPr>
              <w:jc w:val="left"/>
            </w:pPr>
            <w:r>
              <w:rPr>
                <w:sz w:val="18"/>
              </w:rPr>
              <w:t>17</w:t>
            </w:r>
          </w:p>
        </w:tc>
        <w:tc>
          <w:tcPr>
            <w:tcW w:type="dxa" w:w="1728"/>
            <w:vAlign w:val="top"/>
          </w:tcPr>
          <w:p>
            <w:pPr>
              <w:jc w:val="left"/>
            </w:pPr>
            <w:r>
              <w:rPr>
                <w:sz w:val="18"/>
              </w:rPr>
              <w:t>skeft-; skeft-koxsisnlh; druz</w:t>
            </w:r>
          </w:p>
        </w:tc>
        <w:tc>
          <w:tcPr>
            <w:tcW w:type="dxa" w:w="1728"/>
            <w:vAlign w:val="top"/>
          </w:tcPr>
          <w:p>
            <w:pPr>
              <w:jc w:val="left"/>
            </w:pPr>
            <w:r>
              <w:rPr>
                <w:sz w:val="18"/>
              </w:rPr>
              <w:t>(Int.l5)</w:t>
            </w:r>
          </w:p>
        </w:tc>
        <w:tc>
          <w:tcPr>
            <w:tcW w:type="dxa" w:w="1728"/>
            <w:vAlign w:val="top"/>
          </w:tcPr>
          <w:p>
            <w:pPr>
              <w:jc w:val="right"/>
            </w:pPr>
            <w:r>
              <w:rPr>
                <w:sz w:val="18"/>
              </w:rPr>
              <w:t>منوچهر شرایط سخت اقتصادی جامعه زرتشتی؛ به نظر می رسد منوچهر به شکایات ناشی افزایش سه برابری خواسته شاهان رسیدگی می کرده است.</w:t>
            </w:r>
          </w:p>
        </w:tc>
      </w:tr>
      <w:tr>
        <w:tc>
          <w:tcPr>
            <w:tcW w:type="dxa" w:w="1728"/>
            <w:vAlign w:val="top"/>
          </w:tcPr>
          <w:p>
            <w:pPr>
              <w:jc w:val="left"/>
            </w:pPr>
            <w:r>
              <w:rPr>
                <w:sz w:val="18"/>
              </w:rPr>
              <w:t>0.18</w:t>
            </w:r>
          </w:p>
        </w:tc>
        <w:tc>
          <w:tcPr>
            <w:tcW w:type="dxa" w:w="1728"/>
            <w:vAlign w:val="top"/>
          </w:tcPr>
          <w:p>
            <w:pPr>
              <w:jc w:val="left"/>
            </w:pPr>
            <w:r>
              <w:rPr>
                <w:sz w:val="18"/>
              </w:rPr>
              <w:t>18</w:t>
            </w:r>
          </w:p>
        </w:tc>
        <w:tc>
          <w:tcPr>
            <w:tcW w:type="dxa" w:w="1728"/>
            <w:vAlign w:val="top"/>
          </w:tcPr>
          <w:p>
            <w:pPr>
              <w:jc w:val="left"/>
            </w:pPr>
            <w:r>
              <w:rPr>
                <w:sz w:val="18"/>
              </w:rPr>
            </w:r>
          </w:p>
        </w:tc>
        <w:tc>
          <w:tcPr>
            <w:tcW w:type="dxa" w:w="1728"/>
            <w:vAlign w:val="top"/>
          </w:tcPr>
          <w:p>
            <w:pPr>
              <w:jc w:val="left"/>
            </w:pPr>
            <w:r>
              <w:rPr>
                <w:sz w:val="18"/>
              </w:rPr>
              <w:t>(Int.18)</w:t>
            </w:r>
          </w:p>
        </w:tc>
        <w:tc>
          <w:tcPr>
            <w:tcW w:type="dxa" w:w="1728"/>
            <w:vAlign w:val="top"/>
          </w:tcPr>
          <w:p>
            <w:pPr>
              <w:jc w:val="right"/>
            </w:pPr>
            <w:r>
              <w:rPr>
                <w:sz w:val="18"/>
              </w:rPr>
              <w:t>منابع و روش منوچهر</w:t>
            </w:r>
          </w:p>
        </w:tc>
      </w:tr>
      <w:tr>
        <w:tc>
          <w:tcPr>
            <w:tcW w:type="dxa" w:w="1728"/>
            <w:vAlign w:val="top"/>
          </w:tcPr>
          <w:p>
            <w:pPr>
              <w:jc w:val="left"/>
            </w:pPr>
            <w:r>
              <w:rPr>
                <w:sz w:val="18"/>
              </w:rPr>
              <w:t>0.20</w:t>
            </w:r>
          </w:p>
        </w:tc>
        <w:tc>
          <w:tcPr>
            <w:tcW w:type="dxa" w:w="1728"/>
            <w:vAlign w:val="top"/>
          </w:tcPr>
          <w:p>
            <w:pPr>
              <w:jc w:val="left"/>
            </w:pPr>
            <w:r>
              <w:rPr>
                <w:sz w:val="18"/>
              </w:rPr>
              <w:t>18</w:t>
            </w:r>
          </w:p>
        </w:tc>
        <w:tc>
          <w:tcPr>
            <w:tcW w:type="dxa" w:w="1728"/>
            <w:vAlign w:val="top"/>
          </w:tcPr>
          <w:p>
            <w:pPr>
              <w:jc w:val="left"/>
            </w:pPr>
            <w:r>
              <w:rPr>
                <w:sz w:val="18"/>
              </w:rPr>
            </w:r>
          </w:p>
        </w:tc>
        <w:tc>
          <w:tcPr>
            <w:tcW w:type="dxa" w:w="1728"/>
            <w:vAlign w:val="top"/>
          </w:tcPr>
          <w:p>
            <w:pPr>
              <w:jc w:val="left"/>
            </w:pPr>
            <w:r>
              <w:rPr>
                <w:sz w:val="18"/>
              </w:rPr>
              <w:t>(Int.20)</w:t>
            </w:r>
          </w:p>
        </w:tc>
        <w:tc>
          <w:tcPr>
            <w:tcW w:type="dxa" w:w="1728"/>
            <w:vAlign w:val="top"/>
          </w:tcPr>
          <w:p>
            <w:pPr>
              <w:jc w:val="right"/>
            </w:pPr>
            <w:r>
              <w:rPr>
                <w:sz w:val="18"/>
              </w:rPr>
              <w:t>منبع منوچهر</w:t>
            </w:r>
          </w:p>
        </w:tc>
      </w:tr>
      <w:tr>
        <w:tc>
          <w:tcPr>
            <w:tcW w:type="dxa" w:w="1728"/>
            <w:vAlign w:val="top"/>
          </w:tcPr>
          <w:p>
            <w:pPr>
              <w:jc w:val="left"/>
            </w:pPr>
            <w:r>
              <w:rPr>
                <w:sz w:val="18"/>
              </w:rPr>
              <w:t>0.26</w:t>
            </w:r>
          </w:p>
        </w:tc>
        <w:tc>
          <w:tcPr>
            <w:tcW w:type="dxa" w:w="1728"/>
            <w:vAlign w:val="top"/>
          </w:tcPr>
          <w:p>
            <w:pPr>
              <w:jc w:val="left"/>
            </w:pPr>
            <w:r>
              <w:rPr>
                <w:sz w:val="18"/>
              </w:rPr>
              <w:t>19</w:t>
            </w:r>
          </w:p>
        </w:tc>
        <w:tc>
          <w:tcPr>
            <w:tcW w:type="dxa" w:w="1728"/>
            <w:vAlign w:val="top"/>
          </w:tcPr>
          <w:p>
            <w:pPr>
              <w:jc w:val="left"/>
            </w:pPr>
            <w:r>
              <w:rPr>
                <w:sz w:val="18"/>
              </w:rPr>
              <w:t>xwēšīgān drīstīh; drōdīh; ahlāyīh; Druz; nihānēnīdārīh</w:t>
            </w:r>
          </w:p>
        </w:tc>
        <w:tc>
          <w:tcPr>
            <w:tcW w:type="dxa" w:w="1728"/>
            <w:vAlign w:val="top"/>
          </w:tcPr>
          <w:p>
            <w:pPr>
              <w:jc w:val="left"/>
            </w:pPr>
            <w:r>
              <w:rPr>
                <w:sz w:val="18"/>
              </w:rPr>
              <w:t>(Int.26) When the good people (i.e. the faithful) are scattered like jewels, one who is (a religious) interpreter has (;given) great benefits: the love of his people, and well-being, and wearing the cloak of righteousness, and causing the druz to disappear. Please let me be informed what it is your wish that I should do.</w:t>
            </w:r>
          </w:p>
        </w:tc>
        <w:tc>
          <w:tcPr>
            <w:tcW w:type="dxa" w:w="1728"/>
            <w:vAlign w:val="top"/>
          </w:tcPr>
          <w:p>
            <w:pPr>
              <w:jc w:val="right"/>
            </w:pPr>
            <w:r>
              <w:rPr>
                <w:sz w:val="18"/>
              </w:rPr>
              <w:t>منوچهر یکی از منفعت های خود را به عنوان مفسر دینی، ناپدید کردن دروز می داند. او توضیح می دهد که لباس راستی بر تن دارد که به احتمال قوی به انتخاب راستی اشاره دارد. در 15.0 او توضیح می دهد که در حال حل مشکلات ناشی از افزایش مالیات سالانه و کمک به پژوهندگان دینی که تحت تاثیر این قانون قرار گرفته اند بوده است و به همین خاطر پاسخ به سوالات به دینان به تاخیر افتاده است. از سوی دیگر او اشاره می کند که به شیراز سفر کرده است و توانسته زمانی برای این کار پیدا کند. عمل واقعی خود را با عمل دینی پیوند داده است.</w:t>
            </w:r>
          </w:p>
        </w:tc>
      </w:tr>
      <w:tr>
        <w:tc>
          <w:tcPr>
            <w:tcW w:type="dxa" w:w="1728"/>
            <w:vAlign w:val="top"/>
          </w:tcPr>
          <w:p>
            <w:pPr>
              <w:jc w:val="left"/>
            </w:pPr>
            <w:r>
              <w:rPr>
                <w:sz w:val="18"/>
              </w:rPr>
              <w:t>1.3</w:t>
            </w:r>
          </w:p>
        </w:tc>
        <w:tc>
          <w:tcPr>
            <w:tcW w:type="dxa" w:w="1728"/>
            <w:vAlign w:val="top"/>
          </w:tcPr>
          <w:p>
            <w:pPr>
              <w:jc w:val="left"/>
            </w:pPr>
            <w:r>
              <w:rPr>
                <w:sz w:val="18"/>
              </w:rPr>
              <w:t>20</w:t>
            </w:r>
          </w:p>
        </w:tc>
        <w:tc>
          <w:tcPr>
            <w:tcW w:type="dxa" w:w="1728"/>
            <w:vAlign w:val="top"/>
          </w:tcPr>
          <w:p>
            <w:pPr>
              <w:jc w:val="left"/>
            </w:pPr>
            <w:r>
              <w:rPr>
                <w:sz w:val="18"/>
              </w:rPr>
              <w:t>frawahr; kōxšāg; spōzāg; wānāg; ānābāg; yazdān; zōrēnāg; mēnōy xwadāyīh ī Ohrmazd gētīyīhā pad gētīy paymōgīh; mēnōy xwadāyīh ī Ohrmazd; ud Druz ōšīh-estišnīh framūdār ī</w:t>
            </w:r>
          </w:p>
        </w:tc>
        <w:tc>
          <w:tcPr>
            <w:tcW w:type="dxa" w:w="1728"/>
            <w:vAlign w:val="top"/>
          </w:tcPr>
          <w:p>
            <w:pPr>
              <w:jc w:val="left"/>
            </w:pPr>
            <w:r>
              <w:rPr>
                <w:sz w:val="18"/>
              </w:rPr>
              <w:t>(1.3) All three (i.e. wisdom, truth, and the service of yazd) are great among the creatures, and their residence is, spiritually. in the foremost righteous men, (for they) strive against druz, and reject it, and overcome it, and destroy it (through the help of) purefrawahrin the spiritual existence; (and they) strengthen the army of yazdiin, and the spiritual sovereignty of Ohrmazd in the world by +being clad in a worldly (body) and by (their) combining body and soul.</w:t>
            </w:r>
          </w:p>
        </w:tc>
        <w:tc>
          <w:tcPr>
            <w:tcW w:type="dxa" w:w="1728"/>
            <w:vAlign w:val="top"/>
          </w:tcPr>
          <w:p>
            <w:pPr>
              <w:jc w:val="right"/>
            </w:pPr>
            <w:r>
              <w:rPr>
                <w:sz w:val="18"/>
              </w:rPr>
              <w:t>یزدان، اورمزد و دروز با هم اومده اشاره به جنگ با دروز دلیل برتری انسان نسبت به دیگر مخلوقات: تدبیر، راستی، و خدمت به یزدان چون اراده پروردگار است. یزدان سپاه مقابل دروز هستند اهلوترین مردان با دروز مقابله می کنند و با فروهر آن را از بین می برند و سپاه یزدان و پادشاهی مینوی اورمزد را در جهان را تقویت می کنند. اورمزد پادشاه، یزدان سرداران سپاه و اهلوان سربازان آن ها در مقابله با دروز هستند. نگاه میلیتاری داره. روش های مقابله رم توضیح داده.</w:t>
            </w:r>
          </w:p>
        </w:tc>
      </w:tr>
      <w:tr>
        <w:tc>
          <w:tcPr>
            <w:tcW w:type="dxa" w:w="1728"/>
            <w:vAlign w:val="top"/>
          </w:tcPr>
          <w:p>
            <w:pPr>
              <w:jc w:val="left"/>
            </w:pPr>
            <w:r>
              <w:rPr>
                <w:sz w:val="18"/>
              </w:rPr>
              <w:t>1.5</w:t>
            </w:r>
          </w:p>
        </w:tc>
        <w:tc>
          <w:tcPr>
            <w:tcW w:type="dxa" w:w="1728"/>
            <w:vAlign w:val="top"/>
          </w:tcPr>
          <w:p>
            <w:pPr>
              <w:jc w:val="left"/>
            </w:pPr>
            <w:r>
              <w:rPr>
                <w:sz w:val="18"/>
              </w:rPr>
              <w:t>20</w:t>
            </w:r>
          </w:p>
        </w:tc>
        <w:tc>
          <w:tcPr>
            <w:tcW w:type="dxa" w:w="1728"/>
            <w:vAlign w:val="top"/>
          </w:tcPr>
          <w:p>
            <w:pPr>
              <w:jc w:val="left"/>
            </w:pPr>
            <w:r>
              <w:rPr>
                <w:sz w:val="18"/>
              </w:rPr>
              <w:t>mēnōy xwadāyīh ī Ohrmazd; ud Druz ōšīh-estišnīh framūdār ī; Gayōmard; Hōšang Tahmurid Jam ud Frēdōn; Zardušt ud Ōšīdar ud Ōšīdarmāh</w:t>
            </w:r>
          </w:p>
        </w:tc>
        <w:tc>
          <w:tcPr>
            <w:tcW w:type="dxa" w:w="1728"/>
            <w:vAlign w:val="top"/>
          </w:tcPr>
          <w:p>
            <w:pPr>
              <w:jc w:val="left"/>
            </w:pPr>
            <w:r>
              <w:rPr>
                <w:sz w:val="18"/>
              </w:rPr>
              <w:t>(1.5) And amongst them (i.e. righteous men) are the planner and the orderer of the material sovereignty of Ohrmazd, and the orderer and propagator of the pure religion, and the praiser of the good and pure Creator, and the commander of the permanent +destruction of the druz, and the propagation of the sacred word of the Good Religion, and the arrival of the good resurrection, and the +making of the renovation, (by) the cooperation and +service of their +own people, the masters and +guardians and directors and (those who are) great and superior over all the creatures of the world.</w:t>
            </w:r>
          </w:p>
        </w:tc>
        <w:tc>
          <w:tcPr>
            <w:tcW w:type="dxa" w:w="1728"/>
            <w:vAlign w:val="top"/>
          </w:tcPr>
          <w:p>
            <w:pPr>
              <w:jc w:val="right"/>
            </w:pPr>
            <w:r>
              <w:rPr>
                <w:sz w:val="18"/>
              </w:rPr>
              <w:t>باز از لغات نظامی در رابطه با دروز استفاده کرده است. جهانبینی مزدیسنانی را به روز کرده؛ به دینان سربازان سپاه یزدان هستند که برای پادشاهی اورمزد در مینو و گیتی علیه دروز می جنگند.</w:t>
            </w:r>
          </w:p>
        </w:tc>
      </w:tr>
      <w:tr>
        <w:tc>
          <w:tcPr>
            <w:tcW w:type="dxa" w:w="1728"/>
            <w:vAlign w:val="top"/>
          </w:tcPr>
          <w:p>
            <w:pPr>
              <w:jc w:val="left"/>
            </w:pPr>
            <w:r>
              <w:rPr>
                <w:sz w:val="18"/>
              </w:rPr>
              <w:t>1.7</w:t>
            </w:r>
          </w:p>
        </w:tc>
        <w:tc>
          <w:tcPr>
            <w:tcW w:type="dxa" w:w="1728"/>
            <w:vAlign w:val="top"/>
          </w:tcPr>
          <w:p>
            <w:pPr>
              <w:jc w:val="left"/>
            </w:pPr>
            <w:r>
              <w:rPr>
                <w:sz w:val="18"/>
              </w:rPr>
              <w:t>20</w:t>
            </w:r>
          </w:p>
        </w:tc>
        <w:tc>
          <w:tcPr>
            <w:tcW w:type="dxa" w:w="1728"/>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728"/>
            <w:vAlign w:val="top"/>
          </w:tcPr>
          <w:p>
            <w:pPr>
              <w:jc w:val="left"/>
            </w:pPr>
            <w:r>
              <w:rPr>
                <w:sz w:val="18"/>
              </w:rPr>
              <w:t>yazdiin</w:t>
            </w:r>
          </w:p>
        </w:tc>
        <w:tc>
          <w:tcPr>
            <w:tcW w:type="dxa" w:w="1728"/>
            <w:vAlign w:val="top"/>
          </w:tcPr>
          <w:p>
            <w:pPr>
              <w:jc w:val="right"/>
            </w:pPr>
            <w:r>
              <w:rPr>
                <w:sz w:val="18"/>
              </w:rPr>
              <w:t>گیومرث یزدان را ستایش کرده نه اورمزد. منظور از pahlom mardan ahlawan توی بند دوم یا سوم پرسش اول همین قهرمانان آغازینه.</w:t>
            </w:r>
          </w:p>
        </w:tc>
      </w:tr>
      <w:tr>
        <w:tc>
          <w:tcPr>
            <w:tcW w:type="dxa" w:w="1728"/>
            <w:vAlign w:val="top"/>
          </w:tcPr>
          <w:p>
            <w:pPr>
              <w:jc w:val="left"/>
            </w:pPr>
            <w:r>
              <w:rPr>
                <w:sz w:val="18"/>
              </w:rPr>
              <w:t>1.7</w:t>
            </w:r>
          </w:p>
        </w:tc>
        <w:tc>
          <w:tcPr>
            <w:tcW w:type="dxa" w:w="1728"/>
            <w:vAlign w:val="top"/>
          </w:tcPr>
          <w:p>
            <w:pPr>
              <w:jc w:val="left"/>
            </w:pPr>
            <w:r>
              <w:rPr>
                <w:sz w:val="18"/>
              </w:rPr>
              <w:t>20</w:t>
            </w:r>
          </w:p>
        </w:tc>
        <w:tc>
          <w:tcPr>
            <w:tcW w:type="dxa" w:w="1728"/>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728"/>
            <w:vAlign w:val="top"/>
          </w:tcPr>
          <w:p>
            <w:pPr>
              <w:jc w:val="left"/>
            </w:pPr>
            <w:r>
              <w:rPr>
                <w:sz w:val="18"/>
              </w:rPr>
              <w:t>Gayomart,</w:t>
            </w:r>
          </w:p>
        </w:tc>
        <w:tc>
          <w:tcPr>
            <w:tcW w:type="dxa" w:w="1728"/>
            <w:vAlign w:val="top"/>
          </w:tcPr>
          <w:p>
            <w:pPr>
              <w:jc w:val="right"/>
            </w:pPr>
            <w:r>
              <w:rPr>
                <w:sz w:val="18"/>
              </w:rPr>
              <w:t>ممکنه توی ورژن های متفاوت از داستان این قهرمانان آغازین، دروز یا اهریمن منشن شده باشه. برای مرحله های بعد می تونی برای مقایسه از اونها استفاده کنی.</w:t>
            </w:r>
          </w:p>
        </w:tc>
      </w:tr>
      <w:tr>
        <w:tc>
          <w:tcPr>
            <w:tcW w:type="dxa" w:w="1728"/>
            <w:vAlign w:val="top"/>
          </w:tcPr>
          <w:p>
            <w:pPr>
              <w:jc w:val="left"/>
            </w:pPr>
            <w:r>
              <w:rPr>
                <w:sz w:val="18"/>
              </w:rPr>
              <w:t>1.11</w:t>
            </w:r>
          </w:p>
        </w:tc>
        <w:tc>
          <w:tcPr>
            <w:tcW w:type="dxa" w:w="1728"/>
            <w:vAlign w:val="top"/>
          </w:tcPr>
          <w:p>
            <w:pPr>
              <w:jc w:val="left"/>
            </w:pPr>
            <w:r>
              <w:rPr>
                <w:sz w:val="18"/>
              </w:rPr>
              <w:t>21</w:t>
            </w:r>
          </w:p>
        </w:tc>
        <w:tc>
          <w:tcPr>
            <w:tcW w:type="dxa" w:w="1728"/>
            <w:vAlign w:val="top"/>
          </w:tcPr>
          <w:p>
            <w:pPr>
              <w:jc w:val="left"/>
            </w:pPr>
            <w:r>
              <w:rPr>
                <w:sz w:val="18"/>
              </w:rPr>
              <w:t>ānābišn; ānāftār</w:t>
            </w:r>
          </w:p>
        </w:tc>
        <w:tc>
          <w:tcPr>
            <w:tcW w:type="dxa" w:w="1728"/>
            <w:vAlign w:val="top"/>
          </w:tcPr>
          <w:p>
            <w:pPr>
              <w:jc w:val="left"/>
            </w:pPr>
            <w:r>
              <w:rPr>
                <w:sz w:val="18"/>
              </w:rPr>
              <w:t>(S5sans is) the completer of the renovation through the complete propagation of the praise of the yazdiin ,</w:t>
            </w:r>
          </w:p>
        </w:tc>
        <w:tc>
          <w:tcPr>
            <w:tcW w:type="dxa" w:w="1728"/>
            <w:vAlign w:val="top"/>
          </w:tcPr>
          <w:p>
            <w:pPr>
              <w:jc w:val="right"/>
            </w:pPr>
            <w:r>
              <w:rPr>
                <w:sz w:val="18"/>
              </w:rPr>
              <w:t>ستایش یزدان و نه اورمزد سوشیانس برای تکمیل رستاخیز ترجمه آلمانی بهتره دیوانی که شبیه به دروز هستند؛ چطوری عمل می کنند. The one (of the end) (is) the creator of the (final) form, the restorer of Sōšān, who, having removed the druz-like worship of demons and the fighting against the gods in heresy and the various bad religious communities, has completely and defensively expelled them from the world, and is the completer of the final restoration through the</w:t>
            </w:r>
          </w:p>
        </w:tc>
      </w:tr>
      <w:tr>
        <w:tc>
          <w:tcPr>
            <w:tcW w:type="dxa" w:w="1728"/>
            <w:vAlign w:val="top"/>
          </w:tcPr>
          <w:p>
            <w:pPr>
              <w:jc w:val="left"/>
            </w:pPr>
            <w:r>
              <w:rPr>
                <w:sz w:val="18"/>
              </w:rPr>
              <w:t>2.7</w:t>
            </w:r>
          </w:p>
        </w:tc>
        <w:tc>
          <w:tcPr>
            <w:tcW w:type="dxa" w:w="1728"/>
            <w:vAlign w:val="top"/>
          </w:tcPr>
          <w:p>
            <w:pPr>
              <w:jc w:val="left"/>
            </w:pPr>
            <w:r>
              <w:rPr>
                <w:sz w:val="18"/>
              </w:rPr>
              <w:t>22</w:t>
            </w:r>
          </w:p>
        </w:tc>
        <w:tc>
          <w:tcPr>
            <w:tcW w:type="dxa" w:w="1728"/>
            <w:vAlign w:val="top"/>
          </w:tcPr>
          <w:p>
            <w:pPr>
              <w:jc w:val="left"/>
            </w:pPr>
            <w:r>
              <w:rPr>
                <w:sz w:val="18"/>
              </w:rPr>
              <w:t>kām; wattarīh; ānābišn; ānāftagīhā; spurrēnīd</w:t>
            </w:r>
          </w:p>
        </w:tc>
        <w:tc>
          <w:tcPr>
            <w:tcW w:type="dxa" w:w="1728"/>
            <w:vAlign w:val="top"/>
          </w:tcPr>
          <w:p>
            <w:pPr>
              <w:jc w:val="left"/>
            </w:pPr>
            <w:r>
              <w:rPr>
                <w:sz w:val="18"/>
              </w:rPr>
              <w:t>(2.7) Then, it is + decided by wisdom that he created the creation for the complete propagation of his wish, (and) to fulfil (his wish) as long as evil exists.</w:t>
            </w:r>
          </w:p>
        </w:tc>
        <w:tc>
          <w:tcPr>
            <w:tcW w:type="dxa" w:w="1728"/>
            <w:vAlign w:val="top"/>
          </w:tcPr>
          <w:p>
            <w:pPr>
              <w:jc w:val="left"/>
            </w:pPr>
            <w:r>
              <w:rPr>
                <w:sz w:val="18"/>
              </w:rPr>
              <w:t>wattarīh (NOUN) wickedness (as a grammatical term relating to "Daevic" vocabulary) Col-Pt4 s6 čiyōn ohrmazd ī xwadāy ī mēnōyān mahist ud abzōnīgtom pad bundahišn pad dād ud rawāgbūdan ī dām ī xwēš ud abāzdāštan ī ēbgad ud petyārag az dām ī xwēš ud apaydāgkirdan ī ahreman ud dēwān ud harw druzīh ud wattarīh ud kirdan ī ristāxēz ud tan ī pasēn rāy amahraspand ud hamāg dād dēn weh ī mazdēsnān az tan ī xwēš tāšīd ud āfrīd ud pad abēzagīh frāz brēhēnīd ēwarīgīh ud ēdōnīh xwēš pad abēzagīh weh dēn ī mazdēsnān rōšn paydāgēnīd</w:t>
            </w:r>
          </w:p>
        </w:tc>
      </w:tr>
      <w:tr>
        <w:tc>
          <w:tcPr>
            <w:tcW w:type="dxa" w:w="1728"/>
            <w:vAlign w:val="top"/>
          </w:tcPr>
          <w:p>
            <w:pPr>
              <w:jc w:val="left"/>
            </w:pPr>
            <w:r>
              <w:rPr>
                <w:sz w:val="18"/>
              </w:rPr>
              <w:t>2.10</w:t>
            </w:r>
          </w:p>
        </w:tc>
        <w:tc>
          <w:tcPr>
            <w:tcW w:type="dxa" w:w="1728"/>
            <w:vAlign w:val="top"/>
          </w:tcPr>
          <w:p>
            <w:pPr>
              <w:jc w:val="left"/>
            </w:pPr>
            <w:r>
              <w:rPr>
                <w:sz w:val="18"/>
              </w:rPr>
              <w:t>22</w:t>
            </w:r>
          </w:p>
        </w:tc>
        <w:tc>
          <w:tcPr>
            <w:tcW w:type="dxa" w:w="1728"/>
            <w:vAlign w:val="top"/>
          </w:tcPr>
          <w:p>
            <w:pPr>
              <w:jc w:val="left"/>
            </w:pPr>
            <w:r>
              <w:rPr>
                <w:sz w:val="18"/>
              </w:rPr>
              <w:t>kōxšišn; kē dušmen ō dahišn ī dādār; az dušmen kōxšīdār</w:t>
            </w:r>
          </w:p>
        </w:tc>
        <w:tc>
          <w:tcPr>
            <w:tcW w:type="dxa" w:w="1728"/>
            <w:vAlign w:val="top"/>
          </w:tcPr>
          <w:p>
            <w:pPr>
              <w:jc w:val="left"/>
            </w:pPr>
            <w:r>
              <w:rPr>
                <w:sz w:val="18"/>
              </w:rPr>
              <w:t>(2.10) The performance of the will of the Creator is +divided into two (components), these are: the practice of worship, (and) battle.</w:t>
            </w:r>
          </w:p>
        </w:tc>
        <w:tc>
          <w:tcPr>
            <w:tcW w:type="dxa" w:w="1728"/>
            <w:vAlign w:val="top"/>
          </w:tcPr>
          <w:p>
            <w:pPr>
              <w:jc w:val="right"/>
            </w:pPr>
            <w:r>
              <w:rPr>
                <w:sz w:val="18"/>
              </w:rPr>
              <w:t>جنگ و پرستش دو روشی است که میتواند کام دادار را برآورده سازد. اینجا برخلاف موارد دیگر از یزدان نام برده نشده است. یزدان و پرستش رو سرچ کن دادار/اورمزد رو سرچ کن</w:t>
            </w:r>
          </w:p>
        </w:tc>
      </w:tr>
      <w:tr>
        <w:tc>
          <w:tcPr>
            <w:tcW w:type="dxa" w:w="1728"/>
            <w:vAlign w:val="top"/>
          </w:tcPr>
          <w:p>
            <w:pPr>
              <w:jc w:val="left"/>
            </w:pPr>
            <w:r>
              <w:rPr>
                <w:sz w:val="18"/>
              </w:rPr>
              <w:t>2.10</w:t>
            </w:r>
          </w:p>
        </w:tc>
        <w:tc>
          <w:tcPr>
            <w:tcW w:type="dxa" w:w="1728"/>
            <w:vAlign w:val="top"/>
          </w:tcPr>
          <w:p>
            <w:pPr>
              <w:jc w:val="left"/>
            </w:pPr>
            <w:r>
              <w:rPr>
                <w:sz w:val="18"/>
              </w:rPr>
              <w:t>22</w:t>
            </w:r>
          </w:p>
        </w:tc>
        <w:tc>
          <w:tcPr>
            <w:tcW w:type="dxa" w:w="1728"/>
            <w:vAlign w:val="top"/>
          </w:tcPr>
          <w:p>
            <w:pPr>
              <w:jc w:val="left"/>
            </w:pPr>
            <w:r>
              <w:rPr>
                <w:sz w:val="18"/>
              </w:rPr>
              <w:t>az dušmen kōxšīdār; abar waxšišn meh a-ǰumbišn ān nē abāg men6g</w:t>
            </w:r>
          </w:p>
        </w:tc>
        <w:tc>
          <w:tcPr>
            <w:tcW w:type="dxa" w:w="1728"/>
            <w:vAlign w:val="top"/>
          </w:tcPr>
          <w:p>
            <w:pPr>
              <w:jc w:val="left"/>
            </w:pPr>
            <w:r>
              <w:rPr>
                <w:sz w:val="18"/>
              </w:rPr>
              <w:t>(2.1 1) In as much as worship is that of the beneficent Creator, who is a friend to his own creatures, (and) the battle is that with the warring druz, who is an enemy to the creation of the +Creator.</w:t>
            </w:r>
          </w:p>
        </w:tc>
        <w:tc>
          <w:tcPr>
            <w:tcW w:type="dxa" w:w="1728"/>
            <w:vAlign w:val="top"/>
          </w:tcPr>
          <w:p>
            <w:pPr>
              <w:jc w:val="right"/>
            </w:pPr>
            <w:r>
              <w:rPr>
                <w:sz w:val="18"/>
              </w:rPr>
              <w:t>دروز دشمن مخلوقات دادار است. به نظر می رسد در این بند منظور اهریمن است.</w:t>
            </w:r>
          </w:p>
        </w:tc>
      </w:tr>
      <w:tr>
        <w:tc>
          <w:tcPr>
            <w:tcW w:type="dxa" w:w="1728"/>
            <w:vAlign w:val="top"/>
          </w:tcPr>
          <w:p>
            <w:pPr>
              <w:jc w:val="left"/>
            </w:pPr>
            <w:r>
              <w:rPr>
                <w:sz w:val="18"/>
              </w:rPr>
              <w:t>2.12</w:t>
            </w:r>
          </w:p>
        </w:tc>
        <w:tc>
          <w:tcPr>
            <w:tcW w:type="dxa" w:w="1728"/>
            <w:vAlign w:val="top"/>
          </w:tcPr>
          <w:p>
            <w:pPr>
              <w:jc w:val="left"/>
            </w:pPr>
            <w:r>
              <w:rPr>
                <w:sz w:val="18"/>
              </w:rPr>
              <w:t>22</w:t>
            </w:r>
          </w:p>
        </w:tc>
        <w:tc>
          <w:tcPr>
            <w:tcW w:type="dxa" w:w="1728"/>
            <w:vAlign w:val="top"/>
          </w:tcPr>
          <w:p>
            <w:pPr>
              <w:jc w:val="left"/>
            </w:pPr>
            <w:r>
              <w:rPr>
                <w:sz w:val="18"/>
              </w:rPr>
              <w:t>abar waxšišn meh a-ǰumbišn ān ān abāg men6g</w:t>
            </w:r>
          </w:p>
        </w:tc>
        <w:tc>
          <w:tcPr>
            <w:tcW w:type="dxa" w:w="1728"/>
            <w:vAlign w:val="top"/>
          </w:tcPr>
          <w:p>
            <w:pPr>
              <w:jc w:val="left"/>
            </w:pPr>
            <w:r>
              <w:rPr>
                <w:sz w:val="18"/>
              </w:rPr>
              <w:t>a complaint against the eriemy fighting (against one);</w:t>
            </w:r>
          </w:p>
        </w:tc>
        <w:tc>
          <w:tcPr>
            <w:tcW w:type="dxa" w:w="1728"/>
            <w:vAlign w:val="top"/>
          </w:tcPr>
          <w:p>
            <w:pPr>
              <w:jc w:val="right"/>
            </w:pPr>
            <w:r>
              <w:rPr>
                <w:sz w:val="18"/>
              </w:rPr>
              <w:t>خلفت مادی اورمزد رسیدن گنگ مینوگ</w:t>
            </w:r>
          </w:p>
        </w:tc>
      </w:tr>
      <w:tr>
        <w:tc>
          <w:tcPr>
            <w:tcW w:type="dxa" w:w="1728"/>
            <w:vAlign w:val="top"/>
          </w:tcPr>
          <w:p>
            <w:pPr>
              <w:jc w:val="left"/>
            </w:pPr>
            <w:r>
              <w:rPr>
                <w:sz w:val="18"/>
              </w:rPr>
              <w:t>2.14</w:t>
            </w:r>
          </w:p>
        </w:tc>
        <w:tc>
          <w:tcPr>
            <w:tcW w:type="dxa" w:w="1728"/>
            <w:vAlign w:val="top"/>
          </w:tcPr>
          <w:p>
            <w:pPr>
              <w:jc w:val="left"/>
            </w:pPr>
            <w:r>
              <w:rPr>
                <w:sz w:val="18"/>
              </w:rPr>
              <w:t>23</w:t>
            </w:r>
          </w:p>
        </w:tc>
        <w:tc>
          <w:tcPr>
            <w:tcW w:type="dxa" w:w="1728"/>
            <w:vAlign w:val="top"/>
          </w:tcPr>
          <w:p>
            <w:pPr>
              <w:jc w:val="left"/>
            </w:pPr>
            <w:r>
              <w:rPr>
                <w:sz w:val="18"/>
              </w:rPr>
              <w:t>ān; stāyīdārīh; stāyišn; wehīh; wattarīh</w:t>
            </w:r>
          </w:p>
        </w:tc>
        <w:tc>
          <w:tcPr>
            <w:tcW w:type="dxa" w:w="1728"/>
            <w:vAlign w:val="top"/>
          </w:tcPr>
          <w:p>
            <w:pPr>
              <w:jc w:val="left"/>
            </w:pPr>
            <w:r>
              <w:rPr>
                <w:sz w:val="18"/>
              </w:rPr>
              <w:t>pure praising has arisen from the praise of every goodness. and no wickedness has arisen from it;</w:t>
            </w:r>
          </w:p>
        </w:tc>
        <w:tc>
          <w:tcPr>
            <w:tcW w:type="dxa" w:w="1728"/>
            <w:vAlign w:val="top"/>
          </w:tcPr>
          <w:p>
            <w:pPr>
              <w:jc w:val="right"/>
            </w:pPr>
            <w:r>
              <w:rPr>
                <w:sz w:val="18"/>
              </w:rPr>
              <w:t>دروزی و وتری به عنوان دو تا حالت ناشی از فعالیت های اهریمنی مطرح شده ؛ وتری مقابل وحیح</w:t>
            </w:r>
          </w:p>
        </w:tc>
      </w:tr>
      <w:tr>
        <w:tc>
          <w:tcPr>
            <w:tcW w:type="dxa" w:w="1728"/>
            <w:vAlign w:val="top"/>
          </w:tcPr>
          <w:p>
            <w:pPr>
              <w:jc w:val="left"/>
            </w:pPr>
            <w:r>
              <w:rPr>
                <w:sz w:val="18"/>
              </w:rPr>
              <w:t>2.17</w:t>
            </w:r>
          </w:p>
        </w:tc>
        <w:tc>
          <w:tcPr>
            <w:tcW w:type="dxa" w:w="1728"/>
            <w:vAlign w:val="top"/>
          </w:tcPr>
          <w:p>
            <w:pPr>
              <w:jc w:val="left"/>
            </w:pPr>
            <w:r>
              <w:rPr>
                <w:sz w:val="18"/>
              </w:rPr>
              <w:t>23</w:t>
            </w:r>
          </w:p>
        </w:tc>
        <w:tc>
          <w:tcPr>
            <w:tcW w:type="dxa" w:w="1728"/>
            <w:vAlign w:val="top"/>
          </w:tcPr>
          <w:p>
            <w:pPr>
              <w:jc w:val="left"/>
            </w:pPr>
            <w:r>
              <w:rPr>
                <w:sz w:val="18"/>
              </w:rPr>
              <w:t>hištan; hāzāngar</w:t>
            </w:r>
          </w:p>
        </w:tc>
        <w:tc>
          <w:tcPr>
            <w:tcW w:type="dxa" w:w="1728"/>
            <w:vAlign w:val="top"/>
          </w:tcPr>
          <w:p>
            <w:pPr>
              <w:jc w:val="left"/>
            </w:pPr>
            <w:r>
              <w:rPr>
                <w:sz w:val="18"/>
              </w:rPr>
              <w:t>to keep it truly with the religion of the yazdiin ,</w:t>
            </w:r>
          </w:p>
        </w:tc>
        <w:tc>
          <w:tcPr>
            <w:tcW w:type="dxa" w:w="1728"/>
            <w:vAlign w:val="top"/>
          </w:tcPr>
          <w:p>
            <w:pPr>
              <w:jc w:val="right"/>
            </w:pPr>
            <w:r>
              <w:rPr>
                <w:sz w:val="18"/>
              </w:rPr>
              <w:t>دین یزدان و نه اورمزد</w:t>
            </w:r>
          </w:p>
        </w:tc>
      </w:tr>
      <w:tr>
        <w:tc>
          <w:tcPr>
            <w:tcW w:type="dxa" w:w="1728"/>
            <w:vAlign w:val="top"/>
          </w:tcPr>
          <w:p>
            <w:pPr>
              <w:jc w:val="left"/>
            </w:pPr>
            <w:r>
              <w:rPr>
                <w:sz w:val="18"/>
              </w:rPr>
              <w:t>2.18</w:t>
            </w:r>
          </w:p>
        </w:tc>
        <w:tc>
          <w:tcPr>
            <w:tcW w:type="dxa" w:w="1728"/>
            <w:vAlign w:val="top"/>
          </w:tcPr>
          <w:p>
            <w:pPr>
              <w:jc w:val="left"/>
            </w:pPr>
            <w:r>
              <w:rPr>
                <w:sz w:val="18"/>
              </w:rPr>
              <w:t>23</w:t>
            </w:r>
          </w:p>
        </w:tc>
        <w:tc>
          <w:tcPr>
            <w:tcW w:type="dxa" w:w="1728"/>
            <w:vAlign w:val="top"/>
          </w:tcPr>
          <w:p>
            <w:pPr>
              <w:jc w:val="left"/>
            </w:pPr>
            <w:r>
              <w:rPr>
                <w:sz w:val="18"/>
              </w:rPr>
              <w:t>hištan; hāzāngar</w:t>
            </w:r>
          </w:p>
        </w:tc>
        <w:tc>
          <w:tcPr>
            <w:tcW w:type="dxa" w:w="1728"/>
            <w:vAlign w:val="top"/>
          </w:tcPr>
          <w:p>
            <w:pPr>
              <w:jc w:val="left"/>
            </w:pPr>
            <w:r>
              <w:rPr>
                <w:sz w:val="18"/>
              </w:rPr>
              <w:t>will of the Creator,</w:t>
            </w:r>
          </w:p>
        </w:tc>
        <w:tc>
          <w:tcPr>
            <w:tcW w:type="dxa" w:w="1728"/>
            <w:vAlign w:val="top"/>
          </w:tcPr>
          <w:p>
            <w:pPr>
              <w:jc w:val="right"/>
            </w:pPr>
            <w:r>
              <w:rPr>
                <w:sz w:val="18"/>
              </w:rPr>
              <w:t>خواسته اصلی اورمزد فرشگرد هست. در بند قبلی توضیح داده شده است که هدف از فرشگرد شکوفایی مخلوقات (بهدینان)</w:t>
            </w:r>
          </w:p>
        </w:tc>
      </w:tr>
      <w:tr>
        <w:tc>
          <w:tcPr>
            <w:tcW w:type="dxa" w:w="1728"/>
            <w:vAlign w:val="top"/>
          </w:tcPr>
          <w:p>
            <w:pPr>
              <w:jc w:val="left"/>
            </w:pPr>
            <w:r>
              <w:rPr>
                <w:sz w:val="18"/>
              </w:rPr>
              <w:t>4.1</w:t>
            </w:r>
          </w:p>
        </w:tc>
        <w:tc>
          <w:tcPr>
            <w:tcW w:type="dxa" w:w="1728"/>
            <w:vAlign w:val="top"/>
          </w:tcPr>
          <w:p>
            <w:pPr>
              <w:jc w:val="left"/>
            </w:pPr>
            <w:r>
              <w:rPr>
                <w:sz w:val="18"/>
              </w:rPr>
              <w:t>24</w:t>
            </w:r>
          </w:p>
        </w:tc>
        <w:tc>
          <w:tcPr>
            <w:tcW w:type="dxa" w:w="1728"/>
            <w:vAlign w:val="top"/>
          </w:tcPr>
          <w:p>
            <w:pPr>
              <w:jc w:val="left"/>
            </w:pPr>
            <w:r>
              <w:rPr>
                <w:sz w:val="18"/>
              </w:rPr>
              <w:t>ān; wattarlh; āwām-pādixšāyān; zaxm ud tars; anag.h; āhōg</w:t>
            </w:r>
          </w:p>
        </w:tc>
        <w:tc>
          <w:tcPr>
            <w:tcW w:type="dxa" w:w="1728"/>
            <w:vAlign w:val="top"/>
          </w:tcPr>
          <w:p>
            <w:pPr>
              <w:jc w:val="left"/>
            </w:pPr>
            <w:r>
              <w:rPr>
                <w:sz w:val="18"/>
              </w:rPr>
              <w:t>(4. 1) The fourth question: how must one judge +the damage and fear which affect us because of the rulers of the time and other evils and blights on the people of the Good Religion? Are we judged well by the spiritual beings or not?</w:t>
            </w:r>
          </w:p>
        </w:tc>
        <w:tc>
          <w:tcPr>
            <w:tcW w:type="dxa" w:w="1728"/>
            <w:vAlign w:val="top"/>
          </w:tcPr>
          <w:p>
            <w:pPr>
              <w:jc w:val="right"/>
            </w:pPr>
            <w:r>
              <w:rPr>
                <w:sz w:val="18"/>
              </w:rPr>
              <w:t>اشاره مستقیم به آسیب و ترسی که از پادشاهان وقت به بهدینان می رسیده است. پادشاهان و دیگر شیاطین آمده است؛ کلمه ای که برای شیاطین به کار برده بارها برای دروز هم به کار رفته.</w:t>
            </w:r>
          </w:p>
        </w:tc>
      </w:tr>
      <w:tr>
        <w:tc>
          <w:tcPr>
            <w:tcW w:type="dxa" w:w="1728"/>
            <w:vAlign w:val="top"/>
          </w:tcPr>
          <w:p>
            <w:pPr>
              <w:jc w:val="left"/>
            </w:pPr>
            <w:r>
              <w:rPr>
                <w:sz w:val="18"/>
              </w:rPr>
              <w:t>3.4</w:t>
            </w:r>
          </w:p>
        </w:tc>
        <w:tc>
          <w:tcPr>
            <w:tcW w:type="dxa" w:w="1728"/>
            <w:vAlign w:val="top"/>
          </w:tcPr>
          <w:p>
            <w:pPr>
              <w:jc w:val="left"/>
            </w:pPr>
            <w:r>
              <w:rPr>
                <w:sz w:val="18"/>
              </w:rPr>
              <w:t>24</w:t>
            </w:r>
          </w:p>
        </w:tc>
        <w:tc>
          <w:tcPr>
            <w:tcW w:type="dxa" w:w="1728"/>
            <w:vAlign w:val="top"/>
          </w:tcPr>
          <w:p>
            <w:pPr>
              <w:jc w:val="left"/>
            </w:pPr>
            <w:r>
              <w:rPr>
                <w:sz w:val="18"/>
              </w:rPr>
              <w:t>ānābīhēd; wattarīh; pad; kām ud ān; ān; ō</w:t>
            </w:r>
          </w:p>
        </w:tc>
        <w:tc>
          <w:tcPr>
            <w:tcW w:type="dxa" w:w="1728"/>
            <w:vAlign w:val="top"/>
          </w:tcPr>
          <w:p>
            <w:pPr>
              <w:jc w:val="left"/>
            </w:pPr>
            <w:r>
              <w:rPr>
                <w:sz w:val="18"/>
              </w:rPr>
              <w:t>QUESTION 4</w:t>
            </w:r>
          </w:p>
        </w:tc>
        <w:tc>
          <w:tcPr>
            <w:tcW w:type="dxa" w:w="1728"/>
            <w:vAlign w:val="top"/>
          </w:tcPr>
          <w:p>
            <w:pPr>
              <w:jc w:val="right"/>
            </w:pPr>
            <w:r>
              <w:rPr>
                <w:sz w:val="18"/>
              </w:rPr>
              <w:t>شرایط تاریخی و وضعیت سخت جامعه زرتشتی</w:t>
            </w:r>
          </w:p>
        </w:tc>
      </w:tr>
      <w:tr>
        <w:tc>
          <w:tcPr>
            <w:tcW w:type="dxa" w:w="1728"/>
            <w:vAlign w:val="top"/>
          </w:tcPr>
          <w:p>
            <w:pPr>
              <w:jc w:val="left"/>
            </w:pPr>
            <w:r>
              <w:rPr>
                <w:sz w:val="18"/>
              </w:rPr>
              <w:t>4.4</w:t>
            </w:r>
          </w:p>
        </w:tc>
        <w:tc>
          <w:tcPr>
            <w:tcW w:type="dxa" w:w="1728"/>
            <w:vAlign w:val="top"/>
          </w:tcPr>
          <w:p>
            <w:pPr>
              <w:jc w:val="left"/>
            </w:pPr>
            <w:r>
              <w:rPr>
                <w:sz w:val="18"/>
              </w:rPr>
              <w:t>25</w:t>
            </w:r>
          </w:p>
        </w:tc>
        <w:tc>
          <w:tcPr>
            <w:tcW w:type="dxa" w:w="1728"/>
            <w:vAlign w:val="top"/>
          </w:tcPr>
          <w:p>
            <w:pPr>
              <w:jc w:val="left"/>
            </w:pPr>
            <w:r>
              <w:rPr>
                <w:sz w:val="18"/>
              </w:rPr>
              <w:t>weh; ān; We8; wattaran; and āsānīh</w:t>
            </w:r>
          </w:p>
        </w:tc>
        <w:tc>
          <w:tcPr>
            <w:tcW w:type="dxa" w:w="1728"/>
            <w:vAlign w:val="top"/>
          </w:tcPr>
          <w:p>
            <w:pPr>
              <w:jc w:val="left"/>
            </w:pPr>
            <w:r>
              <w:rPr>
                <w:sz w:val="18"/>
              </w:rPr>
              <w:t>QUESTIONS</w:t>
            </w:r>
          </w:p>
        </w:tc>
        <w:tc>
          <w:tcPr>
            <w:tcW w:type="dxa" w:w="1728"/>
            <w:vAlign w:val="top"/>
          </w:tcPr>
          <w:p>
            <w:pPr>
              <w:jc w:val="right"/>
            </w:pPr>
            <w:r>
              <w:rPr>
                <w:sz w:val="18"/>
              </w:rPr>
              <w:t>شرایط سخت جامعه زرتشتی</w:t>
            </w:r>
          </w:p>
        </w:tc>
      </w:tr>
      <w:tr>
        <w:tc>
          <w:tcPr>
            <w:tcW w:type="dxa" w:w="1728"/>
            <w:vAlign w:val="top"/>
          </w:tcPr>
          <w:p>
            <w:pPr>
              <w:jc w:val="left"/>
            </w:pPr>
            <w:r>
              <w:rPr>
                <w:sz w:val="18"/>
              </w:rPr>
              <w:t>5.2</w:t>
            </w:r>
          </w:p>
        </w:tc>
        <w:tc>
          <w:tcPr>
            <w:tcW w:type="dxa" w:w="1728"/>
            <w:vAlign w:val="top"/>
          </w:tcPr>
          <w:p>
            <w:pPr>
              <w:jc w:val="left"/>
            </w:pPr>
            <w:r>
              <w:rPr>
                <w:sz w:val="18"/>
              </w:rPr>
              <w:t>25</w:t>
            </w:r>
          </w:p>
        </w:tc>
        <w:tc>
          <w:tcPr>
            <w:tcW w:type="dxa" w:w="1728"/>
            <w:vAlign w:val="top"/>
          </w:tcPr>
          <w:p>
            <w:pPr>
              <w:jc w:val="left"/>
            </w:pPr>
            <w:r>
              <w:rPr>
                <w:sz w:val="18"/>
              </w:rPr>
              <w:t>wad-zamānīh; dēwān; čē rasišn ī anāgīh; wattarān ī anāgīh-kerdārān; wattarān; amaragānīhā</w:t>
            </w:r>
          </w:p>
        </w:tc>
        <w:tc>
          <w:tcPr>
            <w:tcW w:type="dxa" w:w="1728"/>
            <w:vAlign w:val="top"/>
          </w:tcPr>
          <w:p>
            <w:pPr>
              <w:jc w:val="left"/>
            </w:pPr>
            <w:r>
              <w:rPr>
                <w:sz w:val="18"/>
              </w:rPr>
              <w:t>in the spiritual world, the advantage of good people is assured,</w:t>
            </w:r>
          </w:p>
        </w:tc>
        <w:tc>
          <w:tcPr>
            <w:tcW w:type="dxa" w:w="1728"/>
            <w:vAlign w:val="top"/>
          </w:tcPr>
          <w:p>
            <w:pPr>
              <w:jc w:val="right"/>
            </w:pPr>
            <w:r>
              <w:rPr>
                <w:sz w:val="18"/>
              </w:rPr>
              <w:t>توفق مینوی در مقابل شکست و anagih گیتی ای</w:t>
            </w:r>
          </w:p>
        </w:tc>
      </w:tr>
      <w:tr>
        <w:tc>
          <w:tcPr>
            <w:tcW w:type="dxa" w:w="1728"/>
            <w:vAlign w:val="top"/>
          </w:tcPr>
          <w:p>
            <w:pPr>
              <w:jc w:val="left"/>
            </w:pPr>
            <w:r>
              <w:rPr>
                <w:sz w:val="18"/>
              </w:rPr>
              <w:t>5.8</w:t>
            </w:r>
          </w:p>
        </w:tc>
        <w:tc>
          <w:tcPr>
            <w:tcW w:type="dxa" w:w="1728"/>
            <w:vAlign w:val="top"/>
          </w:tcPr>
          <w:p>
            <w:pPr>
              <w:jc w:val="left"/>
            </w:pPr>
            <w:r>
              <w:rPr>
                <w:sz w:val="18"/>
              </w:rPr>
              <w:t>26</w:t>
            </w:r>
          </w:p>
        </w:tc>
        <w:tc>
          <w:tcPr>
            <w:tcW w:type="dxa" w:w="1728"/>
            <w:vAlign w:val="top"/>
          </w:tcPr>
          <w:p>
            <w:pPr>
              <w:jc w:val="left"/>
            </w:pPr>
            <w:r>
              <w:rPr>
                <w:sz w:val="18"/>
              </w:rPr>
              <w:t>ud pādifrāh ī az; pādifrāh ī az</w:t>
            </w:r>
          </w:p>
        </w:tc>
        <w:tc>
          <w:tcPr>
            <w:tcW w:type="dxa" w:w="1728"/>
            <w:vAlign w:val="top"/>
          </w:tcPr>
          <w:p>
            <w:pPr>
              <w:jc w:val="left"/>
            </w:pPr>
            <w:r>
              <w:rPr>
                <w:sz w:val="18"/>
              </w:rPr>
              <w:t>QUESTION 6</w:t>
            </w:r>
          </w:p>
        </w:tc>
        <w:tc>
          <w:tcPr>
            <w:tcW w:type="dxa" w:w="1728"/>
            <w:vAlign w:val="top"/>
          </w:tcPr>
          <w:p>
            <w:pPr>
              <w:jc w:val="right"/>
            </w:pPr>
            <w:r>
              <w:rPr>
                <w:sz w:val="18"/>
              </w:rPr>
              <w:t>هدف آفرینش انسان و وظیفه انسان در جهان از یک سو کام دادار و از سوی دیگر از کار انداختن دروز</w:t>
            </w:r>
          </w:p>
        </w:tc>
      </w:tr>
      <w:tr>
        <w:tc>
          <w:tcPr>
            <w:tcW w:type="dxa" w:w="1728"/>
            <w:vAlign w:val="top"/>
          </w:tcPr>
          <w:p>
            <w:pPr>
              <w:jc w:val="left"/>
            </w:pPr>
            <w:r>
              <w:rPr>
                <w:sz w:val="18"/>
              </w:rPr>
              <w:t>6.3</w:t>
            </w:r>
          </w:p>
        </w:tc>
        <w:tc>
          <w:tcPr>
            <w:tcW w:type="dxa" w:w="1728"/>
            <w:vAlign w:val="top"/>
          </w:tcPr>
          <w:p>
            <w:pPr>
              <w:jc w:val="left"/>
            </w:pPr>
            <w:r>
              <w:rPr>
                <w:sz w:val="18"/>
              </w:rPr>
              <w:t>26</w:t>
            </w:r>
          </w:p>
        </w:tc>
        <w:tc>
          <w:tcPr>
            <w:tcW w:type="dxa" w:w="1728"/>
            <w:vAlign w:val="top"/>
          </w:tcPr>
          <w:p>
            <w:pPr>
              <w:jc w:val="left"/>
            </w:pPr>
            <w:r>
              <w:rPr>
                <w:sz w:val="18"/>
              </w:rPr>
              <w:t>ān ān kāmag men6g</w:t>
            </w:r>
          </w:p>
        </w:tc>
        <w:tc>
          <w:tcPr>
            <w:tcW w:type="dxa" w:w="1728"/>
            <w:vAlign w:val="top"/>
          </w:tcPr>
          <w:p>
            <w:pPr>
              <w:jc w:val="left"/>
            </w:pPr>
            <w:r>
              <w:rPr>
                <w:sz w:val="18"/>
              </w:rPr>
              <w:t>(6.3) As He (i.e. Ohrmazd) said in the religion (i.e. Avesta): 'In that'time (i.e. renovation) I, who am Ohrmazd, will be the supreme ruler and the Evil Spitit will be the ruler of nothing'.</w:t>
            </w:r>
          </w:p>
        </w:tc>
        <w:tc>
          <w:tcPr>
            <w:tcW w:type="dxa" w:w="1728"/>
            <w:vAlign w:val="top"/>
          </w:tcPr>
          <w:p>
            <w:pPr>
              <w:jc w:val="right"/>
            </w:pPr>
            <w:r>
              <w:rPr>
                <w:sz w:val="18"/>
              </w:rPr>
              <w:t>متن اوستایی اش رو پیدا کن</w:t>
            </w:r>
          </w:p>
        </w:tc>
      </w:tr>
      <w:tr>
        <w:tc>
          <w:tcPr>
            <w:tcW w:type="dxa" w:w="1728"/>
            <w:vAlign w:val="top"/>
          </w:tcPr>
          <w:p>
            <w:pPr>
              <w:jc w:val="left"/>
            </w:pPr>
            <w:r>
              <w:rPr>
                <w:sz w:val="18"/>
              </w:rPr>
              <w:t>6.8</w:t>
            </w:r>
          </w:p>
        </w:tc>
        <w:tc>
          <w:tcPr>
            <w:tcW w:type="dxa" w:w="1728"/>
            <w:vAlign w:val="top"/>
          </w:tcPr>
          <w:p>
            <w:pPr>
              <w:jc w:val="left"/>
            </w:pPr>
            <w:r>
              <w:rPr>
                <w:sz w:val="18"/>
              </w:rPr>
              <w:t>27</w:t>
            </w:r>
          </w:p>
        </w:tc>
        <w:tc>
          <w:tcPr>
            <w:tcW w:type="dxa" w:w="1728"/>
            <w:vAlign w:val="top"/>
          </w:tcPr>
          <w:p>
            <w:pPr>
              <w:jc w:val="left"/>
            </w:pPr>
            <w:r>
              <w:rPr>
                <w:sz w:val="18"/>
              </w:rPr>
              <w:t>rāstīh; wehīh; weh mēnōy rāstīhā</w:t>
            </w:r>
          </w:p>
        </w:tc>
        <w:tc>
          <w:tcPr>
            <w:tcW w:type="dxa" w:w="1728"/>
            <w:vAlign w:val="top"/>
          </w:tcPr>
          <w:p>
            <w:pPr>
              <w:jc w:val="left"/>
            </w:pPr>
            <w:r>
              <w:rPr>
                <w:sz w:val="18"/>
              </w:rPr>
              <w:t>(6.8) As is said in the religion: +Ohrmazd said to ZardnSt: +may Wahrnan be a pure companion in your mind where you make him a guest! For if Walunan is a pure companion in your mind where you make him a guest, you will kuow the two ways, both the good way and the evil way.</w:t>
            </w:r>
          </w:p>
        </w:tc>
        <w:tc>
          <w:tcPr>
            <w:tcW w:type="dxa" w:w="1728"/>
            <w:vAlign w:val="top"/>
          </w:tcPr>
          <w:p>
            <w:pPr>
              <w:jc w:val="right"/>
            </w:pPr>
            <w:r>
              <w:rPr>
                <w:sz w:val="18"/>
              </w:rPr>
              <w:t>ترجمه مستقیم اوستا</w:t>
            </w:r>
          </w:p>
        </w:tc>
      </w:tr>
      <w:tr>
        <w:tc>
          <w:tcPr>
            <w:tcW w:type="dxa" w:w="1728"/>
            <w:vAlign w:val="top"/>
          </w:tcPr>
          <w:p>
            <w:pPr>
              <w:jc w:val="left"/>
            </w:pPr>
            <w:r>
              <w:rPr>
                <w:sz w:val="18"/>
              </w:rPr>
              <w:t>13.2</w:t>
            </w:r>
          </w:p>
        </w:tc>
        <w:tc>
          <w:tcPr>
            <w:tcW w:type="dxa" w:w="1728"/>
            <w:vAlign w:val="top"/>
          </w:tcPr>
          <w:p>
            <w:pPr>
              <w:jc w:val="left"/>
            </w:pPr>
            <w:r>
              <w:rPr>
                <w:sz w:val="18"/>
              </w:rPr>
              <w:t>30</w:t>
            </w:r>
          </w:p>
        </w:tc>
        <w:tc>
          <w:tcPr>
            <w:tcW w:type="dxa" w:w="1728"/>
            <w:vAlign w:val="top"/>
          </w:tcPr>
          <w:p>
            <w:pPr>
              <w:jc w:val="left"/>
            </w:pPr>
            <w:r>
              <w:rPr>
                <w:sz w:val="18"/>
              </w:rPr>
            </w:r>
          </w:p>
        </w:tc>
        <w:tc>
          <w:tcPr>
            <w:tcW w:type="dxa" w:w="1728"/>
            <w:vAlign w:val="top"/>
          </w:tcPr>
          <w:p>
            <w:pPr>
              <w:jc w:val="left"/>
            </w:pPr>
            <w:r>
              <w:rPr>
                <w:sz w:val="18"/>
              </w:rPr>
              <w:t>(13.2) The answer is this: Wabman the amahraspand performs the reckoning of good deeds and sins for those who commit them three times every day as long as the +doer is alive, by +Wabman the amahraspand (i.e. the Blessed Immortal). For reckoning the thoughts, words and deeds of all (the creatures of) the material existence is among his duties.</w:t>
            </w:r>
          </w:p>
        </w:tc>
        <w:tc>
          <w:tcPr>
            <w:tcW w:type="dxa" w:w="1728"/>
            <w:vAlign w:val="top"/>
          </w:tcPr>
          <w:p>
            <w:pPr>
              <w:jc w:val="right"/>
            </w:pPr>
            <w:r>
              <w:rPr>
                <w:sz w:val="18"/>
              </w:rPr>
              <w:t>ترجمه اوستا</w:t>
            </w:r>
          </w:p>
        </w:tc>
      </w:tr>
      <w:tr>
        <w:tc>
          <w:tcPr>
            <w:tcW w:type="dxa" w:w="1728"/>
            <w:vAlign w:val="top"/>
          </w:tcPr>
          <w:p>
            <w:pPr>
              <w:jc w:val="left"/>
            </w:pPr>
            <w:r>
              <w:rPr>
                <w:sz w:val="18"/>
              </w:rPr>
              <w:t>13.3</w:t>
            </w:r>
          </w:p>
        </w:tc>
        <w:tc>
          <w:tcPr>
            <w:tcW w:type="dxa" w:w="1728"/>
            <w:vAlign w:val="top"/>
          </w:tcPr>
          <w:p>
            <w:pPr>
              <w:jc w:val="left"/>
            </w:pPr>
            <w:r>
              <w:rPr>
                <w:sz w:val="18"/>
              </w:rPr>
              <w:t>31</w:t>
            </w:r>
          </w:p>
        </w:tc>
        <w:tc>
          <w:tcPr>
            <w:tcW w:type="dxa" w:w="1728"/>
            <w:vAlign w:val="top"/>
          </w:tcPr>
          <w:p>
            <w:pPr>
              <w:jc w:val="left"/>
            </w:pPr>
            <w:r>
              <w:rPr>
                <w:sz w:val="18"/>
              </w:rPr>
              <w:t>wināh ī hamēmālān; Mihr; mihr-drozan; wēšīh ud; ud druwandīh; xwad dādār Ohrmazd; wināhgārān; ān; wināh; druwandān; ahlawān; wattom</w:t>
            </w:r>
          </w:p>
        </w:tc>
        <w:tc>
          <w:tcPr>
            <w:tcW w:type="dxa" w:w="1728"/>
            <w:vAlign w:val="top"/>
          </w:tcPr>
          <w:p>
            <w:pPr>
              <w:jc w:val="left"/>
            </w:pPr>
            <w:r>
              <w:rPr>
                <w:sz w:val="18"/>
              </w:rPr>
              <w:t>(13.3) About the hamemal sin (i.e. the sin against +opponents) which is +attributed to the +covenant-breakers. it is said that even in the material world (its result) comes to the covenant-breakers themselves and their families and +descendants; and as to the quantity and also the frequency and the place and time (of the sins of opponent) the accountant is Mihr; and at the Sedas (i.e. fourth morning after death) (the judges) of the measure of good deeds and sins, and the limits of righteousness and wickedness are Sros the righteous and Rasn the just; and in the future body, on the completion of all accounts, the Creator Ohrmazd himself does the account. (the Creator Ohrmazd) to whom the account of all the thoughts, words and deeds of the creatures, together with that of the Sedas, are known through his omniscient wisdom.</w:t>
            </w:r>
          </w:p>
        </w:tc>
        <w:tc>
          <w:tcPr>
            <w:tcW w:type="dxa" w:w="1728"/>
            <w:vAlign w:val="top"/>
          </w:tcPr>
          <w:p>
            <w:pPr>
              <w:jc w:val="right"/>
            </w:pPr>
            <w:r>
              <w:rPr>
                <w:sz w:val="18"/>
              </w:rPr>
              <w:t>ترجمه اوستا</w:t>
            </w:r>
          </w:p>
        </w:tc>
      </w:tr>
      <w:tr>
        <w:tc>
          <w:tcPr>
            <w:tcW w:type="dxa" w:w="1728"/>
            <w:vAlign w:val="top"/>
          </w:tcPr>
          <w:p>
            <w:pPr>
              <w:jc w:val="left"/>
            </w:pPr>
            <w:r>
              <w:rPr>
                <w:sz w:val="18"/>
              </w:rPr>
              <w:t>14.4</w:t>
            </w:r>
          </w:p>
        </w:tc>
        <w:tc>
          <w:tcPr>
            <w:tcW w:type="dxa" w:w="1728"/>
            <w:vAlign w:val="top"/>
          </w:tcPr>
          <w:p>
            <w:pPr>
              <w:jc w:val="left"/>
            </w:pPr>
            <w:r>
              <w:rPr>
                <w:sz w:val="18"/>
              </w:rPr>
              <w:t>32</w:t>
            </w:r>
          </w:p>
        </w:tc>
        <w:tc>
          <w:tcPr>
            <w:tcW w:type="dxa" w:w="1728"/>
            <w:vAlign w:val="top"/>
          </w:tcPr>
          <w:p>
            <w:pPr>
              <w:jc w:val="left"/>
            </w:pPr>
            <w:r>
              <w:rPr>
                <w:sz w:val="18"/>
              </w:rPr>
              <w:t>wihān ī</w:t>
            </w:r>
          </w:p>
        </w:tc>
        <w:tc>
          <w:tcPr>
            <w:tcW w:type="dxa" w:w="1728"/>
            <w:vAlign w:val="top"/>
          </w:tcPr>
          <w:p>
            <w:pPr>
              <w:jc w:val="left"/>
            </w:pPr>
            <w:r>
              <w:rPr>
                <w:sz w:val="18"/>
              </w:rPr>
              <w:t>(14.4) The eradication of life certainly happens to the righteous and the wicked +equally. Everyone has received the reward, that reward is living up to the time of death; but tearing by dogs and birds does not happen to everyone and everybody and there are other alternatives.</w:t>
            </w:r>
          </w:p>
        </w:tc>
        <w:tc>
          <w:tcPr>
            <w:tcW w:type="dxa" w:w="1728"/>
            <w:vAlign w:val="top"/>
          </w:tcPr>
          <w:p>
            <w:pPr>
              <w:jc w:val="right"/>
            </w:pPr>
            <w:r>
              <w:rPr>
                <w:sz w:val="18"/>
              </w:rPr>
              <w:t>اهلوان و دروندان</w:t>
            </w:r>
          </w:p>
        </w:tc>
      </w:tr>
      <w:tr>
        <w:tc>
          <w:tcPr>
            <w:tcW w:type="dxa" w:w="1728"/>
            <w:vAlign w:val="top"/>
          </w:tcPr>
          <w:p>
            <w:pPr>
              <w:jc w:val="left"/>
            </w:pPr>
            <w:r>
              <w:rPr>
                <w:sz w:val="18"/>
              </w:rPr>
              <w:t>14.6</w:t>
            </w:r>
          </w:p>
        </w:tc>
        <w:tc>
          <w:tcPr>
            <w:tcW w:type="dxa" w:w="1728"/>
            <w:vAlign w:val="top"/>
          </w:tcPr>
          <w:p>
            <w:pPr>
              <w:jc w:val="left"/>
            </w:pPr>
            <w:r>
              <w:rPr>
                <w:sz w:val="18"/>
              </w:rPr>
              <w:t>32</w:t>
            </w:r>
          </w:p>
        </w:tc>
        <w:tc>
          <w:tcPr>
            <w:tcW w:type="dxa" w:w="1728"/>
            <w:vAlign w:val="top"/>
          </w:tcPr>
          <w:p>
            <w:pPr>
              <w:jc w:val="left"/>
            </w:pPr>
            <w:r>
              <w:rPr>
                <w:sz w:val="18"/>
              </w:rPr>
              <w:t>az; kirbakkar; ān; šnāxtan ī kerbag; wiSoblhed</w:t>
            </w:r>
          </w:p>
        </w:tc>
        <w:tc>
          <w:tcPr>
            <w:tcW w:type="dxa" w:w="1728"/>
            <w:vAlign w:val="top"/>
          </w:tcPr>
          <w:p>
            <w:pPr>
              <w:jc w:val="left"/>
            </w:pPr>
            <w:r>
              <w:rPr>
                <w:sz w:val="18"/>
              </w:rPr>
              <w:t>QUESTION 15</w:t>
            </w:r>
          </w:p>
        </w:tc>
        <w:tc>
          <w:tcPr>
            <w:tcW w:type="dxa" w:w="1728"/>
            <w:vAlign w:val="top"/>
          </w:tcPr>
          <w:p>
            <w:pPr>
              <w:jc w:val="right"/>
            </w:pPr>
            <w:r>
              <w:rPr>
                <w:sz w:val="18"/>
              </w:rPr>
              <w:t>مرگ</w:t>
            </w:r>
          </w:p>
        </w:tc>
      </w:tr>
      <w:tr>
        <w:tc>
          <w:tcPr>
            <w:tcW w:type="dxa" w:w="1728"/>
            <w:vAlign w:val="top"/>
          </w:tcPr>
          <w:p>
            <w:pPr>
              <w:jc w:val="left"/>
            </w:pPr>
            <w:r>
              <w:rPr>
                <w:sz w:val="18"/>
              </w:rPr>
              <w:t>15.4</w:t>
            </w:r>
          </w:p>
        </w:tc>
        <w:tc>
          <w:tcPr>
            <w:tcW w:type="dxa" w:w="1728"/>
            <w:vAlign w:val="top"/>
          </w:tcPr>
          <w:p>
            <w:pPr>
              <w:jc w:val="left"/>
            </w:pPr>
            <w:r>
              <w:rPr>
                <w:sz w:val="18"/>
              </w:rPr>
              <w:t>33</w:t>
            </w:r>
          </w:p>
        </w:tc>
        <w:tc>
          <w:tcPr>
            <w:tcW w:type="dxa" w:w="1728"/>
            <w:vAlign w:val="top"/>
          </w:tcPr>
          <w:p>
            <w:pPr>
              <w:jc w:val="left"/>
            </w:pPr>
            <w:r>
              <w:rPr>
                <w:sz w:val="18"/>
              </w:rPr>
              <w:t>bōy ī mardōmān; āhr bē ō dēwān; ud rafišn ud mēnōy ī tan; ayādēnišn ī rist-āxēz; ud dēwān druzān; az tan bērōn</w:t>
            </w:r>
          </w:p>
        </w:tc>
        <w:tc>
          <w:tcPr>
            <w:tcW w:type="dxa" w:w="1728"/>
            <w:vAlign w:val="top"/>
          </w:tcPr>
          <w:p>
            <w:pPr>
              <w:jc w:val="left"/>
            </w:pPr>
            <w:r>
              <w:rPr>
                <w:sz w:val="18"/>
              </w:rPr>
              <w:t>(lS.4) And its tearing is as grievous for that body as if a treasury outside (i.e. the body?) and the treasure and +garment inside (it) (cf. soul?) with the +weapon and armour are widely made inactive and destroyed (?)</w:t>
            </w:r>
          </w:p>
        </w:tc>
        <w:tc>
          <w:tcPr>
            <w:tcW w:type="dxa" w:w="1728"/>
            <w:vAlign w:val="top"/>
          </w:tcPr>
          <w:p>
            <w:pPr>
              <w:jc w:val="right"/>
            </w:pPr>
            <w:r>
              <w:rPr>
                <w:sz w:val="18"/>
              </w:rPr>
              <w:t>تصویری که از بدن انسان ارائه کرده جالبه؛ بدن رو به عنوان سلاح و زره دانسته و چیزی که درون هست boy را بخش اصلی و با ارزش می داند. در توصیف دروج و پریان، به تغییر شکل آن ها اشاره شده است. شاید بر اساس همین دید چندلایه به بدن انسان، دروز و پریان قابلیت پوشیدن بدن به شکل یک زره و سلاح را دارند. باز از واژگان نظامی استفاده کرده است.</w:t>
            </w:r>
          </w:p>
        </w:tc>
      </w:tr>
      <w:tr>
        <w:tc>
          <w:tcPr>
            <w:tcW w:type="dxa" w:w="1728"/>
            <w:vAlign w:val="top"/>
          </w:tcPr>
          <w:p>
            <w:pPr>
              <w:jc w:val="left"/>
            </w:pPr>
            <w:r>
              <w:rPr>
                <w:sz w:val="18"/>
              </w:rPr>
              <w:t>15.7</w:t>
            </w:r>
          </w:p>
        </w:tc>
        <w:tc>
          <w:tcPr>
            <w:tcW w:type="dxa" w:w="1728"/>
            <w:vAlign w:val="top"/>
          </w:tcPr>
          <w:p>
            <w:pPr>
              <w:jc w:val="left"/>
            </w:pPr>
            <w:r>
              <w:rPr>
                <w:sz w:val="18"/>
              </w:rPr>
              <w:t>33</w:t>
            </w:r>
          </w:p>
        </w:tc>
        <w:tc>
          <w:tcPr>
            <w:tcW w:type="dxa" w:w="1728"/>
            <w:vAlign w:val="top"/>
          </w:tcPr>
          <w:p>
            <w:pPr>
              <w:jc w:val="left"/>
            </w:pPr>
            <w:r>
              <w:rPr>
                <w:sz w:val="18"/>
              </w:rPr>
              <w:t>ud rafišn ud mēnōy ī tan; ayādēnišn ī rist-āxēz; ud dēwān druzān</w:t>
            </w:r>
          </w:p>
        </w:tc>
        <w:tc>
          <w:tcPr>
            <w:tcW w:type="dxa" w:w="1728"/>
            <w:vAlign w:val="top"/>
          </w:tcPr>
          <w:p>
            <w:pPr>
              <w:jc w:val="left"/>
            </w:pPr>
            <w:r>
              <w:rPr>
                <w:sz w:val="18"/>
              </w:rPr>
              <w:t>(IS.7) And from that reminiscence of the resurrection and the progress of the spirit of the (future) body, joy and hope comes (to) the other good spirits and fear and pain (to) the druzan and demons.</w:t>
            </w:r>
          </w:p>
        </w:tc>
        <w:tc>
          <w:tcPr>
            <w:tcW w:type="dxa" w:w="1728"/>
            <w:vAlign w:val="top"/>
          </w:tcPr>
          <w:p>
            <w:pPr>
              <w:jc w:val="right"/>
            </w:pPr>
            <w:r>
              <w:rPr>
                <w:sz w:val="18"/>
              </w:rPr>
              <w:t>صد در صد منظور اهریمن نیست.</w:t>
            </w:r>
          </w:p>
        </w:tc>
      </w:tr>
      <w:tr>
        <w:tc>
          <w:tcPr>
            <w:tcW w:type="dxa" w:w="1728"/>
            <w:vAlign w:val="top"/>
          </w:tcPr>
          <w:p>
            <w:pPr>
              <w:jc w:val="left"/>
            </w:pPr>
            <w:r>
              <w:rPr>
                <w:sz w:val="18"/>
              </w:rPr>
              <w:t>16.2</w:t>
            </w:r>
          </w:p>
        </w:tc>
        <w:tc>
          <w:tcPr>
            <w:tcW w:type="dxa" w:w="1728"/>
            <w:vAlign w:val="top"/>
          </w:tcPr>
          <w:p>
            <w:pPr>
              <w:jc w:val="left"/>
            </w:pPr>
            <w:r>
              <w:rPr>
                <w:sz w:val="18"/>
              </w:rPr>
              <w:t>33</w:t>
            </w:r>
          </w:p>
        </w:tc>
        <w:tc>
          <w:tcPr>
            <w:tcW w:type="dxa" w:w="1728"/>
            <w:vAlign w:val="top"/>
          </w:tcPr>
          <w:p>
            <w:pPr>
              <w:jc w:val="left"/>
            </w:pPr>
            <w:r>
              <w:rPr>
                <w:sz w:val="18"/>
              </w:rPr>
              <w:t>gāh pad gyāg dēwān; bōy frāz tarsand mēnōy ī tan; wardēnišn pas az; dēwān ud druz1i ān; yazdān pādan; dēwān wardēnišn pas az</w:t>
            </w:r>
          </w:p>
        </w:tc>
        <w:tc>
          <w:tcPr>
            <w:tcW w:type="dxa" w:w="1728"/>
            <w:vAlign w:val="top"/>
          </w:tcPr>
          <w:p>
            <w:pPr>
              <w:jc w:val="left"/>
            </w:pPr>
            <w:r>
              <w:rPr>
                <w:sz w:val="18"/>
              </w:rPr>
              <w:t>preservation belongs to the yazdiin"and alteration to the demons.</w:t>
            </w:r>
          </w:p>
        </w:tc>
        <w:tc>
          <w:tcPr>
            <w:tcW w:type="dxa" w:w="1728"/>
            <w:vAlign w:val="top"/>
          </w:tcPr>
          <w:p>
            <w:pPr>
              <w:jc w:val="right"/>
            </w:pPr>
            <w:r>
              <w:rPr>
                <w:sz w:val="18"/>
              </w:rPr>
              <w:t>یزدان در برابر دیوان قرار گرفتند؛ دیوان دلیل تغییر بدن پس از مرگ هستند و یزدان آن را حفظ می کنند.</w:t>
            </w:r>
          </w:p>
        </w:tc>
      </w:tr>
      <w:tr>
        <w:tc>
          <w:tcPr>
            <w:tcW w:type="dxa" w:w="1728"/>
            <w:vAlign w:val="top"/>
          </w:tcPr>
          <w:p>
            <w:pPr>
              <w:jc w:val="left"/>
            </w:pPr>
            <w:r>
              <w:rPr>
                <w:sz w:val="18"/>
              </w:rPr>
              <w:t>16.5</w:t>
            </w:r>
          </w:p>
        </w:tc>
        <w:tc>
          <w:tcPr>
            <w:tcW w:type="dxa" w:w="1728"/>
            <w:vAlign w:val="top"/>
          </w:tcPr>
          <w:p>
            <w:pPr>
              <w:jc w:val="left"/>
            </w:pPr>
            <w:r>
              <w:rPr>
                <w:sz w:val="18"/>
              </w:rPr>
              <w:t>34</w:t>
            </w:r>
          </w:p>
        </w:tc>
        <w:tc>
          <w:tcPr>
            <w:tcW w:type="dxa" w:w="1728"/>
            <w:vAlign w:val="top"/>
          </w:tcPr>
          <w:p>
            <w:pPr>
              <w:jc w:val="left"/>
            </w:pPr>
            <w:r>
              <w:rPr>
                <w:sz w:val="18"/>
              </w:rPr>
              <w:t>ān; Sāmān</w:t>
            </w:r>
          </w:p>
        </w:tc>
        <w:tc>
          <w:tcPr>
            <w:tcW w:type="dxa" w:w="1728"/>
            <w:vAlign w:val="top"/>
          </w:tcPr>
          <w:p>
            <w:pPr>
              <w:jc w:val="left"/>
            </w:pPr>
            <w:r>
              <w:rPr>
                <w:sz w:val="18"/>
              </w:rPr>
              <w:t>(16.5) Likewise +for this reason those frawahrs who with soul and body watch over the body of +Kersasp; the son of Sam, and the other heroes too, are praised according to the religion.</w:t>
            </w:r>
          </w:p>
        </w:tc>
        <w:tc>
          <w:tcPr>
            <w:tcW w:type="dxa" w:w="1728"/>
            <w:vAlign w:val="top"/>
          </w:tcPr>
          <w:p>
            <w:pPr>
              <w:jc w:val="right"/>
            </w:pPr>
            <w:r>
              <w:rPr>
                <w:sz w:val="18"/>
              </w:rPr>
              <w:t>سپاهیان می توان اشاره به سپاهیان یزدان داشته باشد. از دروز نام برده نشده است.</w:t>
            </w:r>
          </w:p>
        </w:tc>
      </w:tr>
      <w:tr>
        <w:tc>
          <w:tcPr>
            <w:tcW w:type="dxa" w:w="1728"/>
            <w:vAlign w:val="top"/>
          </w:tcPr>
          <w:p>
            <w:pPr>
              <w:jc w:val="left"/>
            </w:pPr>
            <w:r>
              <w:rPr>
                <w:sz w:val="18"/>
              </w:rPr>
              <w:t>16.14</w:t>
            </w:r>
          </w:p>
        </w:tc>
        <w:tc>
          <w:tcPr>
            <w:tcW w:type="dxa" w:w="1728"/>
            <w:vAlign w:val="top"/>
          </w:tcPr>
          <w:p>
            <w:pPr>
              <w:jc w:val="left"/>
            </w:pPr>
            <w:r>
              <w:rPr>
                <w:sz w:val="18"/>
              </w:rPr>
              <w:t>35</w:t>
            </w:r>
          </w:p>
        </w:tc>
        <w:tc>
          <w:tcPr>
            <w:tcW w:type="dxa" w:w="1728"/>
            <w:vAlign w:val="top"/>
          </w:tcPr>
          <w:p>
            <w:pPr>
              <w:jc w:val="left"/>
            </w:pPr>
            <w:r>
              <w:rPr>
                <w:sz w:val="18"/>
              </w:rPr>
            </w:r>
          </w:p>
        </w:tc>
        <w:tc>
          <w:tcPr>
            <w:tcW w:type="dxa" w:w="1728"/>
            <w:vAlign w:val="top"/>
          </w:tcPr>
          <w:p>
            <w:pPr>
              <w:jc w:val="left"/>
            </w:pPr>
            <w:r>
              <w:rPr>
                <w:sz w:val="18"/>
              </w:rPr>
              <w:t>So, those dogs and birds have been created as natural corpse-eaters by yazdiin,</w:t>
            </w:r>
          </w:p>
        </w:tc>
        <w:tc>
          <w:tcPr>
            <w:tcW w:type="dxa" w:w="1728"/>
            <w:vAlign w:val="top"/>
          </w:tcPr>
          <w:p>
            <w:pPr>
              <w:jc w:val="right"/>
            </w:pPr>
            <w:r>
              <w:rPr>
                <w:sz w:val="18"/>
              </w:rPr>
              <w:t>یزدان قابلیت خلق هم داشتند؛ ولی خلقشون خردی ساکن دارد stardxradih به نظر می رسد که این در تقابل خرد مخلوقات اهورامزدا است که در مقابل با اسیر کردن دیوان در بدنشان بعد از مرگ به آن ها آسیب می زنند. این بند احتمالا ترجمه است چون اورمزد به نام خوانده شده است. آیا تفاوت دیوان و دروجان در قلمرو فعالیت بوده است؛ در این مورد دیوان با گنداندن جسد خود را در آن گرفتار می کنند. این بعد از مرگ اتفاق می افتد.</w:t>
            </w:r>
          </w:p>
        </w:tc>
      </w:tr>
      <w:tr>
        <w:tc>
          <w:tcPr>
            <w:tcW w:type="dxa" w:w="1728"/>
            <w:vAlign w:val="top"/>
          </w:tcPr>
          <w:p>
            <w:pPr>
              <w:jc w:val="left"/>
            </w:pPr>
            <w:r>
              <w:rPr>
                <w:sz w:val="18"/>
              </w:rPr>
              <w:t>17.4</w:t>
            </w:r>
          </w:p>
        </w:tc>
        <w:tc>
          <w:tcPr>
            <w:tcW w:type="dxa" w:w="1728"/>
            <w:vAlign w:val="top"/>
          </w:tcPr>
          <w:p>
            <w:pPr>
              <w:jc w:val="left"/>
            </w:pPr>
            <w:r>
              <w:rPr>
                <w:sz w:val="18"/>
              </w:rPr>
              <w:t>36</w:t>
            </w:r>
          </w:p>
        </w:tc>
        <w:tc>
          <w:tcPr>
            <w:tcW w:type="dxa" w:w="1728"/>
            <w:vAlign w:val="top"/>
          </w:tcPr>
          <w:p>
            <w:pPr>
              <w:jc w:val="left"/>
            </w:pPr>
            <w:r>
              <w:rPr>
                <w:sz w:val="18"/>
              </w:rPr>
              <w:t>kii-s getIg nē; ān-iz; dar; ō; rōbāh awiš šud nē; xward ud ō; hangosldag ēd</w:t>
            </w:r>
          </w:p>
        </w:tc>
        <w:tc>
          <w:tcPr>
            <w:tcW w:type="dxa" w:w="1728"/>
            <w:vAlign w:val="top"/>
          </w:tcPr>
          <w:p>
            <w:pPr>
              <w:jc w:val="left"/>
            </w:pPr>
            <w:r>
              <w:rPr>
                <w:sz w:val="18"/>
              </w:rPr>
              <w:t>QUESTION 18</w:t>
            </w:r>
          </w:p>
        </w:tc>
        <w:tc>
          <w:tcPr>
            <w:tcW w:type="dxa" w:w="1728"/>
            <w:vAlign w:val="top"/>
          </w:tcPr>
          <w:p>
            <w:pPr>
              <w:jc w:val="right"/>
            </w:pPr>
            <w:r>
              <w:rPr>
                <w:sz w:val="18"/>
              </w:rPr>
              <w:t>اورمزد و اهریمن با هم آمده اند؛ مربوط به دنیای مینوی و بعد ا زمرگ است. تجربه بعد از مرگ برای اهلوان و دروندان</w:t>
            </w:r>
          </w:p>
        </w:tc>
      </w:tr>
      <w:tr>
        <w:tc>
          <w:tcPr>
            <w:tcW w:type="dxa" w:w="1728"/>
            <w:vAlign w:val="top"/>
          </w:tcPr>
          <w:p>
            <w:pPr>
              <w:jc w:val="left"/>
            </w:pPr>
            <w:r>
              <w:rPr>
                <w:sz w:val="18"/>
              </w:rPr>
              <w:t>18.2</w:t>
            </w:r>
          </w:p>
        </w:tc>
        <w:tc>
          <w:tcPr>
            <w:tcW w:type="dxa" w:w="1728"/>
            <w:vAlign w:val="top"/>
          </w:tcPr>
          <w:p>
            <w:pPr>
              <w:jc w:val="left"/>
            </w:pPr>
            <w:r>
              <w:rPr>
                <w:sz w:val="18"/>
              </w:rPr>
              <w:t>36</w:t>
            </w:r>
          </w:p>
        </w:tc>
        <w:tc>
          <w:tcPr>
            <w:tcW w:type="dxa" w:w="1728"/>
            <w:vAlign w:val="top"/>
          </w:tcPr>
          <w:p>
            <w:pPr>
              <w:jc w:val="left"/>
            </w:pPr>
            <w:r>
              <w:rPr>
                <w:sz w:val="18"/>
              </w:rPr>
              <w:t>ān-iz; and; mēnōyīg; wēnišnīg spurr nē; xrad ud zōr; hangōšīdag wēnīhēd</w:t>
            </w:r>
          </w:p>
        </w:tc>
        <w:tc>
          <w:tcPr>
            <w:tcW w:type="dxa" w:w="1728"/>
            <w:vAlign w:val="top"/>
          </w:tcPr>
          <w:p>
            <w:pPr>
              <w:jc w:val="left"/>
            </w:pPr>
            <w:r>
              <w:rPr>
                <w:sz w:val="18"/>
              </w:rPr>
              <w:t>+Ahriman has no material existence.</w:t>
            </w:r>
          </w:p>
        </w:tc>
        <w:tc>
          <w:tcPr>
            <w:tcW w:type="dxa" w:w="1728"/>
            <w:vAlign w:val="top"/>
          </w:tcPr>
          <w:p>
            <w:pPr>
              <w:jc w:val="right"/>
            </w:pPr>
            <w:r>
              <w:rPr>
                <w:sz w:val="18"/>
              </w:rPr>
              <w:t>به طور کامل شکل مادی اهریمن را نفی کرده است ولی شکل مادی اورمزد را خرد و قدرت های مشابه آن دانسته است.</w:t>
            </w:r>
          </w:p>
        </w:tc>
      </w:tr>
      <w:tr>
        <w:tc>
          <w:tcPr>
            <w:tcW w:type="dxa" w:w="1728"/>
            <w:vAlign w:val="top"/>
          </w:tcPr>
          <w:p>
            <w:pPr>
              <w:jc w:val="left"/>
            </w:pPr>
            <w:r>
              <w:rPr>
                <w:sz w:val="18"/>
              </w:rPr>
              <w:t>18.4</w:t>
            </w:r>
          </w:p>
        </w:tc>
        <w:tc>
          <w:tcPr>
            <w:tcW w:type="dxa" w:w="1728"/>
            <w:vAlign w:val="top"/>
          </w:tcPr>
          <w:p>
            <w:pPr>
              <w:jc w:val="left"/>
            </w:pPr>
            <w:r>
              <w:rPr>
                <w:sz w:val="18"/>
              </w:rPr>
              <w:t>37</w:t>
            </w:r>
          </w:p>
        </w:tc>
        <w:tc>
          <w:tcPr>
            <w:tcW w:type="dxa" w:w="1728"/>
            <w:vAlign w:val="top"/>
          </w:tcPr>
          <w:p>
            <w:pPr>
              <w:jc w:val="left"/>
            </w:pPr>
            <w:r>
              <w:rPr>
                <w:sz w:val="18"/>
              </w:rPr>
              <w:t>dast-dahišnīh; mard ī ašō</w:t>
            </w:r>
          </w:p>
        </w:tc>
        <w:tc>
          <w:tcPr>
            <w:tcW w:type="dxa" w:w="1728"/>
            <w:vAlign w:val="top"/>
          </w:tcPr>
          <w:p>
            <w:pPr>
              <w:jc w:val="left"/>
            </w:pPr>
            <w:r>
              <w:rPr>
                <w:sz w:val="18"/>
              </w:rPr>
              <w:t>(18.4) As he (i.e. Ohnnazd) told Zardust the Spitaman, when he (i.e. Zardust) asked (him) to give him a hand (i.e. to help), and he said: 'Grasp the hand of the righteous man (i.e. guide him), for (with regard to his) benevolently accepting my religion through you, in as much as he ac;:cepts (it) he would see what is much superior through my wisdom and glory and hospitality' .</w:t>
            </w:r>
          </w:p>
        </w:tc>
        <w:tc>
          <w:tcPr>
            <w:tcW w:type="dxa" w:w="1728"/>
            <w:vAlign w:val="top"/>
          </w:tcPr>
          <w:p>
            <w:pPr>
              <w:jc w:val="right"/>
            </w:pPr>
            <w:r>
              <w:rPr>
                <w:sz w:val="18"/>
              </w:rPr>
              <w:t>ترجمه</w:t>
            </w:r>
          </w:p>
        </w:tc>
      </w:tr>
      <w:tr>
        <w:tc>
          <w:tcPr>
            <w:tcW w:type="dxa" w:w="1728"/>
            <w:vAlign w:val="top"/>
          </w:tcPr>
          <w:p>
            <w:pPr>
              <w:jc w:val="left"/>
            </w:pPr>
            <w:r>
              <w:rPr>
                <w:sz w:val="18"/>
              </w:rPr>
              <w:t>18.5</w:t>
            </w:r>
          </w:p>
        </w:tc>
        <w:tc>
          <w:tcPr>
            <w:tcW w:type="dxa" w:w="1728"/>
            <w:vAlign w:val="top"/>
          </w:tcPr>
          <w:p>
            <w:pPr>
              <w:jc w:val="left"/>
            </w:pPr>
            <w:r>
              <w:rPr>
                <w:sz w:val="18"/>
              </w:rPr>
              <w:t>37</w:t>
            </w:r>
          </w:p>
        </w:tc>
        <w:tc>
          <w:tcPr>
            <w:tcW w:type="dxa" w:w="1728"/>
            <w:vAlign w:val="top"/>
          </w:tcPr>
          <w:p>
            <w:pPr>
              <w:jc w:val="left"/>
            </w:pPr>
            <w:r>
              <w:rPr>
                <w:sz w:val="18"/>
              </w:rPr>
              <w:t>waštan ī az Ohrmazdīg; frēbīhistan; frēbīhistan ī az; pad xwēš dast-dahišnīh andar Druz</w:t>
            </w:r>
          </w:p>
        </w:tc>
        <w:tc>
          <w:tcPr>
            <w:tcW w:type="dxa" w:w="1728"/>
            <w:vAlign w:val="top"/>
          </w:tcPr>
          <w:p>
            <w:pPr>
              <w:jc w:val="left"/>
            </w:pPr>
            <w:r>
              <w:rPr>
                <w:sz w:val="18"/>
              </w:rPr>
              <w:t>(18.5) The souls of the righteous and the wicked see through the spiritual senses the place where they seem to see Ohrmazd. Likewise in the case of Ahriman, by the wisdom which the Creator provides them, +at once they can precisely recognise Ohnnazd and Ahriman.</w:t>
            </w:r>
          </w:p>
        </w:tc>
        <w:tc>
          <w:tcPr>
            <w:tcW w:type="dxa" w:w="1728"/>
            <w:vAlign w:val="top"/>
          </w:tcPr>
          <w:p>
            <w:pPr>
              <w:jc w:val="right"/>
            </w:pPr>
            <w:r>
              <w:rPr>
                <w:sz w:val="18"/>
              </w:rPr>
              <w:t>هم اورمزد و هم دادار به کار رفته است ولی اهریمن فقط آمده.</w:t>
            </w:r>
          </w:p>
        </w:tc>
      </w:tr>
      <w:tr>
        <w:tc>
          <w:tcPr>
            <w:tcW w:type="dxa" w:w="1728"/>
            <w:vAlign w:val="top"/>
          </w:tcPr>
          <w:p>
            <w:pPr>
              <w:jc w:val="left"/>
            </w:pPr>
            <w:r>
              <w:rPr>
                <w:sz w:val="18"/>
              </w:rPr>
              <w:t>18.6</w:t>
            </w:r>
          </w:p>
        </w:tc>
        <w:tc>
          <w:tcPr>
            <w:tcW w:type="dxa" w:w="1728"/>
            <w:vAlign w:val="top"/>
          </w:tcPr>
          <w:p>
            <w:pPr>
              <w:jc w:val="left"/>
            </w:pPr>
            <w:r>
              <w:rPr>
                <w:sz w:val="18"/>
              </w:rPr>
              <w:t>37</w:t>
            </w:r>
          </w:p>
        </w:tc>
        <w:tc>
          <w:tcPr>
            <w:tcW w:type="dxa" w:w="1728"/>
            <w:vAlign w:val="top"/>
          </w:tcPr>
          <w:p>
            <w:pPr>
              <w:jc w:val="left"/>
            </w:pPr>
            <w:r>
              <w:rPr>
                <w:sz w:val="18"/>
              </w:rPr>
              <w:t>waštan ī az Ohrmazdīg; frēbīhistan; frēbīhistan ī az; pad xwēš dast-dahišnīh andar Druz; xwābarān xwābartom; rist-āxēz</w:t>
            </w:r>
          </w:p>
        </w:tc>
        <w:tc>
          <w:tcPr>
            <w:tcW w:type="dxa" w:w="1728"/>
            <w:vAlign w:val="top"/>
          </w:tcPr>
          <w:p>
            <w:pPr>
              <w:jc w:val="left"/>
            </w:pPr>
            <w:r>
              <w:rPr>
                <w:sz w:val="18"/>
              </w:rPr>
              <w:t>(18.6) And ·(the souls) of those who are righteous are delighted at being saved from Ahriman and coming to the world of Ohnnazd, and they pay homage to the glory of Ohnnazd; and the (soul) of the wicked man is more tormented and more repentant because of his being deceived by Ahriman and turning from the way of Ohnnazd. He appropriates (?) a request for mercy and he endures +captivity which (results) from giving help amongst the druz, the answer of the most beneficent of the beneficent ones (i.e. Ohnnazd) will come from heaven at the time of the resurrection.</w:t>
            </w:r>
          </w:p>
        </w:tc>
        <w:tc>
          <w:tcPr>
            <w:tcW w:type="dxa" w:w="1728"/>
            <w:vAlign w:val="top"/>
          </w:tcPr>
          <w:p>
            <w:pPr>
              <w:jc w:val="right"/>
            </w:pPr>
            <w:r>
              <w:rPr>
                <w:sz w:val="18"/>
              </w:rPr>
              <w:t>در 4.18 زرتشت دست یاری /هم پیمانی از اورمزد درخواست می کند و اورمزد از او میخواهد دست مرد اشه را بگیرد. در 6.18 دروندان به خاطر فریب اهریمن، پشت کردن به اورمزد و دست یاری دادن میان دروز بعد از مرگ به بند کشیده می شوند. به نظر می رسد که اندر دروز به معنی میان دروزان است نه اهریمن. با توجه به این که در بندهای قبل صحبت از شکل مینوی و گیتی اورمزد و اهریمن بوده است، دست دادن در اینجا فقط معنی ضمنی هم پیمانی یا یاری را ندارد، بلکه به معنای دست دادن فیزیکی هم هست؛ این بند و بندهای مشابه نشان می دهد که دروز در واقع فریب اهریمن است که شکل های مادی مختلفی به خود می گیرد و در تماس مستقیم با مردم هستند. این وسط اورمزد هم زرتشت را به عنوان میدیومی برای تماس با مردم پذیرای دین او (چه فیزیکی (دست دادن) و چه متافیزیکی (یاری/هم پیمانی)) به کار می گیرد. ممکن این دلیل اصلی استفاده خیلی بیشتر دروز به جای اهریمن نسبت به استفاده تقریبا برابر اورمزد و دادار باشد. منوچهر می دانسته که اهریمن بعد گیتی (فیزیکی) ندارد ولی توانایی فریب مخلوقات برای رویگردانی از اورمزد را دارد؛ منوچهر در دوره ای زندگی می کند که مزدیسنان مدام با آسیب و ترس ناشی از دروندان، وتران، گناهکاران و به طور کلی هم پیمانان اهریمن مواجه هستند؛ ولی می داند اهریمن بعد گیتی ندارد که مستقیم به فریب افراد بپردازد؛ به احتمال قوی تصمیم گرفته است مفهوم منعطف و گسترده دروز در اوستا را به عنوان بعد گیتی ای اهریمن در این دنیا معرفی کند. با اینکه منوچهر به طور مستقیم اورمزد را فاقد بعد گیتی نمی نامد، ولی متذکر می شود که بعد گیتی او به شکل خرد، زور، خوره و مهمانیه خود را نشان می دهد. کمی بعدتر او با دعوت زرتشت به گرفتن دست مرد اشه، از دست دادن به زرتشت امتناع می کند که باز هم می تواند اشاره ای به نداشتن بعد گیتی ای یا حداقل بدن فیزیکی برای اورمزد باشد. اینجا man و dru در تقابل هم قرار می گیرند؛ man و توانایی های مشابه بعد گیتی ای اورمزد است که باعث قدرت دنبال کنندگان او یا اهلوان است؛ ولی واضح است که درواندان هم قدرت های مخصوص به خود را داشتند که در راس آن فریب قرار می گیرد و به شدت به اهوان آسییب می رساندند. این قدرت ها بدون شک اهریمنی هستند. راه حل منوچهر قائل شدن فرم گیتی ای (دروز) برای قدرت (فریب) اهریمن و نه خود او است. به همین خاطر است که بیشتر اوقات از دروز استفاده می کند. ممکن است دروز در اوستا درواقع انگره مینیو باشد؛ در متن منوچهر از اهورامزدایی و دروزی استفاده کرده است. در این متن دروندان به دروز دست می دهند؛ مردان اشه به زرتشت؛ در بندهای قبل زرتشت و سوشیانس دو مبازر اصلی علیه دروز معرفی شده اند. زرتشت میدیوم انتقال دین اورمزد به مخلوقات است؛ دروز میدیوم انتقال وردشن از دین اورمزد هستند. درواقع یکی از مشکلات اصلی جامعه زرتشتی گرویدن بهدینان به اسلام است. از این جهت می توان دروز را فرم گیتی ای فریب/دروغ اهریمن برای رویگرداندن اهلوان از دین اورمزد معنی کرد. به همین خاطر است که در بسیاری از موارد نمیتوان تشخیص داد که منظور منوچهر اهریمن است یا دروز. اسپنته مینیو/اهورا مزدا (خرد که از طریق زرتشت به صورت دین اورمزد تجلی میابد) در مقابل انگره مینیو/گنگ مینوگ و دروز/اهریمن (فریب و دروغ که از طریق دروز به شکل رویگردانی از دین تجلی می یابد). بی خردی، و به کارگیری دروز در اوستا بررسی شود. بدن گیتی اورمزد کامل نیست و فقط خرد و زور و بخش های مشابه بدن او در گیتی قابل مشاهده هستند؛ برای همین زرتشت نمی تواند به او دست بدهد و مردم هم از طریق دست دادن به زرتشت که بدن مادی کامل دارد و پذیرش دین اورمزد بخشی از بدن گیتی (kirbag) اورمزد (خرد، خوره، مهمانی و زور و ...) ببینند. در مقابل اهریمن بدن گیتی ای ندارد ولی درصد رویگرداندن مردان از دین اورمزد به وسیله دروز است؛ دروز در اینجا کاربردی مقابل زرتشت هستند؛ در واقع مدیوم گیتی ای که به اهریمن اجازه می دهد مردم را بفریبد و از دین بگرداند. در چند بند قبلی زرتشت و سوشیانس به عنوان پیشینیان برتر به طور مستقیم به مقابله با دروز می پردازند. آیا دروز مخلوق اهریمن بوده اند؛ همانطور که زرتشت مخلوق اورمزد است. دروز در اینجا به طور قوی دروز است نه اهریمن احتمال زیاد ترجمه است. به گفتگوی زرتشت و اورمزد اشاره کرده ویژگی متمایزشون تنوع شیوه عمل و تغییر شکل و گرفتن فرم های مختلف است. ازین نظر دروز درواقع نیروی تقابلی اهریمن هست که بدن مادی متنوعی دارد و هدف آن فریب اهلوان و رویگردانی آنان از دین اورمزد است. این نیرو می تواند هر آنچه باشد که در مقابل بهدینان و درنتیجه اورمزد قرار می گیرد. در جهان مینو، این نیرو کالبد واحد اهریمن به خود می گیرد. به همین خاطر است که منوچهر و زادسپرم دروز را به جای اهریمن به کار می برند. برخلاف اهریمن که کالبد گیتی ای ندارد، دروز به شکل های مختلف و در واقع هر عمل، فرد و موجود و هر چیزی است که در مقابل دین باشد، فعال است. به همین خاطر ممکن است نظر بویس در مورد وجود دروز پیش از اهریمن درست باشد.</w:t>
            </w:r>
          </w:p>
        </w:tc>
      </w:tr>
      <w:tr>
        <w:tc>
          <w:tcPr>
            <w:tcW w:type="dxa" w:w="1728"/>
            <w:vAlign w:val="top"/>
          </w:tcPr>
          <w:p>
            <w:pPr>
              <w:jc w:val="left"/>
            </w:pPr>
            <w:r>
              <w:rPr>
                <w:sz w:val="18"/>
              </w:rPr>
              <w:t>20.1</w:t>
            </w:r>
          </w:p>
        </w:tc>
        <w:tc>
          <w:tcPr>
            <w:tcW w:type="dxa" w:w="1728"/>
            <w:vAlign w:val="top"/>
          </w:tcPr>
          <w:p>
            <w:pPr>
              <w:jc w:val="left"/>
            </w:pPr>
            <w:r>
              <w:rPr>
                <w:sz w:val="18"/>
              </w:rPr>
              <w:t>38</w:t>
            </w:r>
          </w:p>
        </w:tc>
        <w:tc>
          <w:tcPr>
            <w:tcW w:type="dxa" w:w="1728"/>
            <w:vAlign w:val="top"/>
          </w:tcPr>
          <w:p>
            <w:pPr>
              <w:jc w:val="left"/>
            </w:pPr>
            <w:r>
              <w:rPr>
                <w:sz w:val="18"/>
              </w:rPr>
            </w:r>
          </w:p>
        </w:tc>
        <w:tc>
          <w:tcPr>
            <w:tcW w:type="dxa" w:w="1728"/>
            <w:vAlign w:val="top"/>
          </w:tcPr>
          <w:p>
            <w:pPr>
              <w:jc w:val="left"/>
            </w:pPr>
            <w:r>
              <w:rPr>
                <w:sz w:val="18"/>
              </w:rPr>
              <w:t>(20.1) The twentieth question: how are the +Cinwad bridge and the +peak of DaitI which form the path of the righteous and the wicked? what are they like when (one is) righteous, and what are they like when (one is) wicked?</w:t>
            </w:r>
          </w:p>
        </w:tc>
        <w:tc>
          <w:tcPr>
            <w:tcW w:type="dxa" w:w="1728"/>
            <w:vAlign w:val="top"/>
          </w:tcPr>
          <w:p>
            <w:pPr>
              <w:jc w:val="right"/>
            </w:pPr>
            <w:r>
              <w:rPr>
                <w:sz w:val="18"/>
              </w:rPr>
              <w:t>ترجمه ولی به دروز ربطی نداره؛ ممکن بعدا برای شناسایی اوستای به کار بیاد.</w:t>
            </w:r>
          </w:p>
        </w:tc>
      </w:tr>
      <w:tr>
        <w:tc>
          <w:tcPr>
            <w:tcW w:type="dxa" w:w="1728"/>
            <w:vAlign w:val="top"/>
          </w:tcPr>
          <w:p>
            <w:pPr>
              <w:jc w:val="left"/>
            </w:pPr>
            <w:r>
              <w:rPr>
                <w:sz w:val="18"/>
              </w:rPr>
              <w:t>21.5</w:t>
            </w:r>
          </w:p>
        </w:tc>
        <w:tc>
          <w:tcPr>
            <w:tcW w:type="dxa" w:w="1728"/>
            <w:vAlign w:val="top"/>
          </w:tcPr>
          <w:p>
            <w:pPr>
              <w:jc w:val="left"/>
            </w:pPr>
            <w:r>
              <w:rPr>
                <w:sz w:val="18"/>
              </w:rPr>
              <w:t>40</w:t>
            </w:r>
          </w:p>
        </w:tc>
        <w:tc>
          <w:tcPr>
            <w:tcW w:type="dxa" w:w="1728"/>
            <w:vAlign w:val="top"/>
          </w:tcPr>
          <w:p>
            <w:pPr>
              <w:jc w:val="left"/>
            </w:pPr>
            <w:r>
              <w:rPr>
                <w:sz w:val="18"/>
              </w:rPr>
              <w:t>dādār wisp-tuwān paywāzēd ud ō Druz wānišn ō ahlawān šnāyišn ō ān ī weh dāmān pānag ud frayādāg baxšēd čiyōn</w:t>
            </w:r>
          </w:p>
        </w:tc>
        <w:tc>
          <w:tcPr>
            <w:tcW w:type="dxa" w:w="1728"/>
            <w:vAlign w:val="top"/>
          </w:tcPr>
          <w:p>
            <w:pPr>
              <w:jc w:val="left"/>
            </w:pPr>
            <w:r>
              <w:rPr>
                <w:sz w:val="18"/>
              </w:rPr>
              <w:t>QUESTlON22</w:t>
            </w:r>
          </w:p>
        </w:tc>
        <w:tc>
          <w:tcPr>
            <w:tcW w:type="dxa" w:w="1728"/>
            <w:vAlign w:val="top"/>
          </w:tcPr>
          <w:p>
            <w:pPr>
              <w:jc w:val="right"/>
            </w:pPr>
            <w:r>
              <w:rPr>
                <w:sz w:val="18"/>
              </w:rPr>
              <w:t>نقش دیوها بعد از مرگ</w:t>
            </w:r>
          </w:p>
        </w:tc>
      </w:tr>
      <w:tr>
        <w:tc>
          <w:tcPr>
            <w:tcW w:type="dxa" w:w="1728"/>
            <w:vAlign w:val="top"/>
          </w:tcPr>
          <w:p>
            <w:pPr>
              <w:jc w:val="left"/>
            </w:pPr>
            <w:r>
              <w:rPr>
                <w:sz w:val="18"/>
              </w:rPr>
              <w:t>24.6</w:t>
            </w:r>
          </w:p>
        </w:tc>
        <w:tc>
          <w:tcPr>
            <w:tcW w:type="dxa" w:w="1728"/>
            <w:vAlign w:val="top"/>
          </w:tcPr>
          <w:p>
            <w:pPr>
              <w:jc w:val="left"/>
            </w:pPr>
            <w:r>
              <w:rPr>
                <w:sz w:val="18"/>
              </w:rPr>
              <w:t>42</w:t>
            </w:r>
          </w:p>
        </w:tc>
        <w:tc>
          <w:tcPr>
            <w:tcW w:type="dxa" w:w="1728"/>
            <w:vAlign w:val="top"/>
          </w:tcPr>
          <w:p>
            <w:pPr>
              <w:jc w:val="left"/>
            </w:pPr>
            <w:r>
              <w:rPr>
                <w:sz w:val="18"/>
              </w:rPr>
              <w:t>frēftagīh; frēftārīh; abārōn-dēnīh; ī gug; Druz-stāyīh; frāy-wināhīh</w:t>
            </w:r>
          </w:p>
        </w:tc>
        <w:tc>
          <w:tcPr>
            <w:tcW w:type="dxa" w:w="1728"/>
            <w:vAlign w:val="top"/>
          </w:tcPr>
          <w:p>
            <w:pPr>
              <w:jc w:val="left"/>
            </w:pPr>
            <w:r>
              <w:rPr>
                <w:sz w:val="18"/>
              </w:rPr>
              <w:t>(24.6) On account of deception and deceit, heresy, smiting the righteous, false witness, perpetual +blarning of the +good-natured, and praise of druz, and excessive sinfulness. it (i.e. the wicked soul) is +condemned and falls from the bridge and is thrown headlong into hell. .</w:t>
            </w:r>
          </w:p>
        </w:tc>
        <w:tc>
          <w:tcPr>
            <w:tcW w:type="dxa" w:w="1728"/>
            <w:vAlign w:val="top"/>
          </w:tcPr>
          <w:p>
            <w:pPr>
              <w:jc w:val="right"/>
            </w:pPr>
            <w:r>
              <w:rPr>
                <w:sz w:val="18"/>
              </w:rPr>
              <w:t>در بین لیست گناهان دروندان ما به ستایش دروز بر می خوریم که به نظر می رسد در مقابل ستایش یزدان قرار می گیرد. ولی ممکن است در مقابل ستایش اهورامزدا هم باشد. در متن در بسیاری موارد به ستایش یزدان اشاره شده تا ستایش اهورامزدا؛ به آمار احتیاج است.</w:t>
            </w:r>
          </w:p>
        </w:tc>
      </w:tr>
      <w:tr>
        <w:tc>
          <w:tcPr>
            <w:tcW w:type="dxa" w:w="1728"/>
            <w:vAlign w:val="top"/>
          </w:tcPr>
          <w:p>
            <w:pPr>
              <w:jc w:val="left"/>
            </w:pPr>
            <w:r>
              <w:rPr>
                <w:sz w:val="18"/>
              </w:rPr>
              <w:t>26.2</w:t>
            </w:r>
          </w:p>
        </w:tc>
        <w:tc>
          <w:tcPr>
            <w:tcW w:type="dxa" w:w="1728"/>
            <w:vAlign w:val="top"/>
          </w:tcPr>
          <w:p>
            <w:pPr>
              <w:jc w:val="left"/>
            </w:pPr>
            <w:r>
              <w:rPr>
                <w:sz w:val="18"/>
              </w:rPr>
              <w:t>43</w:t>
            </w:r>
          </w:p>
        </w:tc>
        <w:tc>
          <w:tcPr>
            <w:tcW w:type="dxa" w:w="1728"/>
            <w:vAlign w:val="top"/>
          </w:tcPr>
          <w:p>
            <w:pPr>
              <w:jc w:val="left"/>
            </w:pPr>
            <w:r>
              <w:rPr>
                <w:sz w:val="18"/>
              </w:rPr>
              <w:t>anāgīh; anāgīh ī; gumēzag anāgīh ī gētīyīg; dōšox</w:t>
            </w:r>
          </w:p>
        </w:tc>
        <w:tc>
          <w:tcPr>
            <w:tcW w:type="dxa" w:w="1728"/>
            <w:vAlign w:val="top"/>
          </w:tcPr>
          <w:p>
            <w:pPr>
              <w:jc w:val="left"/>
            </w:pPr>
            <w:r>
              <w:rPr>
                <w:sz w:val="18"/>
              </w:rPr>
              <w:t>(26.2) The reply is this: it is below, deep, and underground, most dark, most fetid, and most terrible, most unwanted, and worst, the place and the dwelling of demons and druziin.</w:t>
            </w:r>
          </w:p>
        </w:tc>
        <w:tc>
          <w:tcPr>
            <w:tcW w:type="dxa" w:w="1728"/>
            <w:vAlign w:val="top"/>
          </w:tcPr>
          <w:p>
            <w:pPr>
              <w:jc w:val="right"/>
            </w:pPr>
            <w:r>
              <w:rPr>
                <w:sz w:val="18"/>
              </w:rPr>
              <w:t>صد در صد منظور اهریمن نیست. محل اسکان دیوان و دروزان در جهنم یکی است؛ با توجه به اینکه ما ترکیب دیودروز هم در برخی موارد داریم، می توان نسبت به دیگر اصول شیطانی، نوعی همکاری و نزدیکی بین این دو اصل شیطانی حس کرد.</w:t>
            </w:r>
          </w:p>
        </w:tc>
      </w:tr>
      <w:tr>
        <w:tc>
          <w:tcPr>
            <w:tcW w:type="dxa" w:w="1728"/>
            <w:vAlign w:val="top"/>
          </w:tcPr>
          <w:p>
            <w:pPr>
              <w:jc w:val="left"/>
            </w:pPr>
            <w:r>
              <w:rPr>
                <w:sz w:val="18"/>
              </w:rPr>
              <w:t>30.4</w:t>
            </w:r>
          </w:p>
        </w:tc>
        <w:tc>
          <w:tcPr>
            <w:tcW w:type="dxa" w:w="1728"/>
            <w:vAlign w:val="top"/>
          </w:tcPr>
          <w:p>
            <w:pPr>
              <w:jc w:val="left"/>
            </w:pPr>
            <w:r>
              <w:rPr>
                <w:sz w:val="18"/>
              </w:rPr>
              <w:t>46</w:t>
            </w:r>
          </w:p>
        </w:tc>
        <w:tc>
          <w:tcPr>
            <w:tcW w:type="dxa" w:w="1728"/>
            <w:vAlign w:val="top"/>
          </w:tcPr>
          <w:p>
            <w:pPr>
              <w:jc w:val="left"/>
            </w:pPr>
            <w:r>
              <w:rPr>
                <w:sz w:val="18"/>
              </w:rPr>
              <w:t>bawēd Ohrmazd ī weh-dahāgān dādār</w:t>
            </w:r>
          </w:p>
        </w:tc>
        <w:tc>
          <w:tcPr>
            <w:tcW w:type="dxa" w:w="1728"/>
            <w:vAlign w:val="top"/>
          </w:tcPr>
          <w:p>
            <w:pPr>
              <w:jc w:val="left"/>
            </w:pPr>
            <w:r>
              <w:rPr>
                <w:sz w:val="18"/>
              </w:rPr>
              <w:t>(30.4) Ohrmazd, the beneficent' Creator is a spirit even among spirits, and the spiritual beings vision of him is (like) that which is manifest to the material beings through watching the spiritual beings.</w:t>
            </w:r>
          </w:p>
        </w:tc>
        <w:tc>
          <w:tcPr>
            <w:tcW w:type="dxa" w:w="1728"/>
            <w:vAlign w:val="top"/>
          </w:tcPr>
          <w:p>
            <w:pPr>
              <w:jc w:val="right"/>
            </w:pPr>
            <w:r>
              <w:rPr>
                <w:sz w:val="18"/>
              </w:rPr>
              <w:t>درباره ماهیت اورمزد هست؛ به طور ضمنی توضیح می توان فهمید که نویسنده بر بعد مینوی اورمزد تاکید کرده است و مخلوقات گیتی می توانند او را از طریق مخلوقات مینوی ببینند. در بند بعد ما توضیح بیشتر در این مورد داریم؛ منوچهر متذکر می شود که موجودات مینوی به خاطر لطف اورمزد توانایی این را دارند که شکل گیتی به خود بگیرند؛ آتش شکل گیتی بهرام و آب شکل گیتی موجود مینوی دیگر (احتمالا آناهیتا) است.</w:t>
            </w:r>
          </w:p>
        </w:tc>
      </w:tr>
      <w:tr>
        <w:tc>
          <w:tcPr>
            <w:tcW w:type="dxa" w:w="1728"/>
            <w:vAlign w:val="top"/>
          </w:tcPr>
          <w:p>
            <w:pPr>
              <w:jc w:val="left"/>
            </w:pPr>
            <w:r>
              <w:rPr>
                <w:sz w:val="18"/>
              </w:rPr>
              <w:t>31.3</w:t>
            </w:r>
          </w:p>
        </w:tc>
        <w:tc>
          <w:tcPr>
            <w:tcW w:type="dxa" w:w="1728"/>
            <w:vAlign w:val="top"/>
          </w:tcPr>
          <w:p>
            <w:pPr>
              <w:jc w:val="left"/>
            </w:pPr>
            <w:r>
              <w:rPr>
                <w:sz w:val="18"/>
              </w:rPr>
              <w:t>49</w:t>
            </w:r>
          </w:p>
        </w:tc>
        <w:tc>
          <w:tcPr>
            <w:tcW w:type="dxa" w:w="1728"/>
            <w:vAlign w:val="top"/>
          </w:tcPr>
          <w:p>
            <w:pPr>
              <w:jc w:val="left"/>
            </w:pPr>
            <w:r>
              <w:rPr>
                <w:sz w:val="18"/>
              </w:rPr>
            </w:r>
          </w:p>
        </w:tc>
        <w:tc>
          <w:tcPr>
            <w:tcW w:type="dxa" w:w="1728"/>
            <w:vAlign w:val="top"/>
          </w:tcPr>
          <w:p>
            <w:pPr>
              <w:jc w:val="left"/>
            </w:pPr>
            <w:r>
              <w:rPr>
                <w:sz w:val="18"/>
              </w:rPr>
              <w:t>And the demon +Wizars conducts him, oppressively fettered, and leads him to hell.</w:t>
            </w:r>
          </w:p>
        </w:tc>
        <w:tc>
          <w:tcPr>
            <w:tcW w:type="dxa" w:w="1728"/>
            <w:vAlign w:val="top"/>
          </w:tcPr>
          <w:p>
            <w:pPr>
              <w:jc w:val="right"/>
            </w:pPr>
            <w:r>
              <w:rPr>
                <w:sz w:val="18"/>
              </w:rPr>
              <w:t>ویزارش دیو، دروند را به سمت جهنم می برد.</w:t>
            </w:r>
          </w:p>
        </w:tc>
      </w:tr>
      <w:tr>
        <w:tc>
          <w:tcPr>
            <w:tcW w:type="dxa" w:w="1728"/>
            <w:vAlign w:val="top"/>
          </w:tcPr>
          <w:p>
            <w:pPr>
              <w:jc w:val="left"/>
            </w:pPr>
            <w:r>
              <w:rPr>
                <w:sz w:val="18"/>
              </w:rPr>
              <w:t>31.4</w:t>
            </w:r>
          </w:p>
        </w:tc>
        <w:tc>
          <w:tcPr>
            <w:tcW w:type="dxa" w:w="1728"/>
            <w:vAlign w:val="top"/>
          </w:tcPr>
          <w:p>
            <w:pPr>
              <w:jc w:val="left"/>
            </w:pPr>
            <w:r>
              <w:rPr>
                <w:sz w:val="18"/>
              </w:rPr>
              <w:t>50</w:t>
            </w:r>
          </w:p>
        </w:tc>
        <w:tc>
          <w:tcPr>
            <w:tcW w:type="dxa" w:w="1728"/>
            <w:vAlign w:val="top"/>
          </w:tcPr>
          <w:p>
            <w:pPr>
              <w:jc w:val="left"/>
            </w:pPr>
            <w:r>
              <w:rPr>
                <w:sz w:val="18"/>
              </w:rPr>
              <w:t>dēw ī; handēmānīhēd ō Druz ud Gannāy ud</w:t>
            </w:r>
          </w:p>
        </w:tc>
        <w:tc>
          <w:tcPr>
            <w:tcW w:type="dxa" w:w="1728"/>
            <w:vAlign w:val="top"/>
          </w:tcPr>
          <w:p>
            <w:pPr>
              <w:jc w:val="left"/>
            </w:pPr>
            <w:r>
              <w:rPr>
                <w:sz w:val="18"/>
              </w:rPr>
              <w:t>(31.4) And with him there ale the spirits of the demons produced from his sins in various forms and places, similar to those who are destroyers, +daInagers, slayers, destroyers, felons, uglies, criminals (and) unworthy (people), +those who ale shaIDeless, (?) polluted, those who bite, those who tear, noxious creatures, fetid winds, glooms, burning stenches, thirsty ones, +hungry ones, those who are not atoned, and many other (demons) who incite people to sin and cause suffering, who make trouble for (him) in the spiritual world as in the material world (giitig).</w:t>
            </w:r>
          </w:p>
        </w:tc>
        <w:tc>
          <w:tcPr>
            <w:tcW w:type="dxa" w:w="1728"/>
            <w:vAlign w:val="top"/>
          </w:tcPr>
          <w:p>
            <w:pPr>
              <w:jc w:val="right"/>
            </w:pPr>
            <w:r>
              <w:rPr>
                <w:sz w:val="18"/>
              </w:rPr>
              <w:t>گناهانی که از آن ها دیوهای مختلف پدید می آید، کاملا با گناهان مربوط به دروز متفاوت هستند. برخلاف گناهان مربوط به دروز که بیشتر مربوط به فریب و دروغ و برگشتن از دین و ... می شود و تشخیص آن ها سخت است، گناهان مربوط به دیوان آشکارتر هستند.</w:t>
            </w:r>
          </w:p>
        </w:tc>
      </w:tr>
      <w:tr>
        <w:tc>
          <w:tcPr>
            <w:tcW w:type="dxa" w:w="1728"/>
            <w:vAlign w:val="top"/>
          </w:tcPr>
          <w:p>
            <w:pPr>
              <w:jc w:val="left"/>
            </w:pPr>
            <w:r>
              <w:rPr>
                <w:sz w:val="18"/>
              </w:rPr>
              <w:t>31.10</w:t>
            </w:r>
          </w:p>
        </w:tc>
        <w:tc>
          <w:tcPr>
            <w:tcW w:type="dxa" w:w="1728"/>
            <w:vAlign w:val="top"/>
          </w:tcPr>
          <w:p>
            <w:pPr>
              <w:jc w:val="left"/>
            </w:pPr>
            <w:r>
              <w:rPr>
                <w:sz w:val="18"/>
              </w:rPr>
              <w:t>51</w:t>
            </w:r>
          </w:p>
        </w:tc>
        <w:tc>
          <w:tcPr>
            <w:tcW w:type="dxa" w:w="1728"/>
            <w:vAlign w:val="top"/>
          </w:tcPr>
          <w:p>
            <w:pPr>
              <w:jc w:val="left"/>
            </w:pPr>
            <w:r>
              <w:rPr>
                <w:sz w:val="18"/>
              </w:rPr>
              <w:t>wānīhēd; Druz; druzān duš-menišnān; ān ī widāxtag; druzān; nē bawēnd dēwān; abē-anāgīh</w:t>
            </w:r>
          </w:p>
        </w:tc>
        <w:tc>
          <w:tcPr>
            <w:tcW w:type="dxa" w:w="1728"/>
            <w:vAlign w:val="top"/>
          </w:tcPr>
          <w:p>
            <w:pPr>
              <w:jc w:val="left"/>
            </w:pPr>
            <w:r>
              <w:rPr>
                <w:sz w:val="18"/>
              </w:rPr>
              <w:t>(3 \. 10) At the time of renovation, when the druz is conquered, the souls of the wicked pass through molten metal for 3 days; (and) all the evil-minded druziin who +( were ".) by their sin suffer appropriately and are oppressed by the destruction and breaking-up of the (state of) mixture (caused) by the sins of the souls of the wicked; and through that supreme washing with molten metal, they become purified from the +horrible deceit, and they are forgiven and become pure +again by the benevolence and mercy of (him who is) supreme one among the benevolent. For, it is said likewise that (men) become pure in two ways: one which is unmixed (with sin), and one which is purified.</w:t>
            </w:r>
          </w:p>
        </w:tc>
        <w:tc>
          <w:tcPr>
            <w:tcW w:type="dxa" w:w="1728"/>
            <w:vAlign w:val="top"/>
          </w:tcPr>
          <w:p>
            <w:pPr>
              <w:jc w:val="right"/>
            </w:pPr>
            <w:r>
              <w:rPr>
                <w:sz w:val="18"/>
              </w:rPr>
              <w:t>فلز مذاب؛ دروز و دروزان با هم آمده است.</w:t>
            </w:r>
          </w:p>
        </w:tc>
      </w:tr>
      <w:tr>
        <w:tc>
          <w:tcPr>
            <w:tcW w:type="dxa" w:w="1728"/>
            <w:vAlign w:val="top"/>
          </w:tcPr>
          <w:p>
            <w:pPr>
              <w:jc w:val="left"/>
            </w:pPr>
            <w:r>
              <w:rPr>
                <w:sz w:val="18"/>
              </w:rPr>
              <w:t>31.11</w:t>
            </w:r>
          </w:p>
        </w:tc>
        <w:tc>
          <w:tcPr>
            <w:tcW w:type="dxa" w:w="1728"/>
            <w:vAlign w:val="top"/>
          </w:tcPr>
          <w:p>
            <w:pPr>
              <w:jc w:val="left"/>
            </w:pPr>
            <w:r>
              <w:rPr>
                <w:sz w:val="18"/>
              </w:rPr>
              <w:t>51</w:t>
            </w:r>
          </w:p>
        </w:tc>
        <w:tc>
          <w:tcPr>
            <w:tcW w:type="dxa" w:w="1728"/>
            <w:vAlign w:val="top"/>
          </w:tcPr>
          <w:p>
            <w:pPr>
              <w:jc w:val="left"/>
            </w:pPr>
            <w:r>
              <w:rPr>
                <w:sz w:val="18"/>
              </w:rPr>
              <w:t>abē-anāgīh</w:t>
            </w:r>
          </w:p>
        </w:tc>
        <w:tc>
          <w:tcPr>
            <w:tcW w:type="dxa" w:w="1728"/>
            <w:vAlign w:val="top"/>
          </w:tcPr>
          <w:p>
            <w:pPr>
              <w:jc w:val="left"/>
            </w:pPr>
            <w:r>
              <w:rPr>
                <w:sz w:val="18"/>
              </w:rPr>
              <w:t>QUESTION 32</w:t>
            </w:r>
          </w:p>
        </w:tc>
        <w:tc>
          <w:tcPr>
            <w:tcW w:type="dxa" w:w="1728"/>
            <w:vAlign w:val="top"/>
          </w:tcPr>
          <w:p>
            <w:pPr>
              <w:jc w:val="right"/>
            </w:pPr>
            <w:r>
              <w:rPr>
                <w:sz w:val="18"/>
              </w:rPr>
              <w:t>این سوال در رابطه با محل و جهت و ماهیت جهنم است؛ نکته قابل توجه این است که با اینکه از دیوان در هر سه جهت جهنم نقشی فعال دارند، از محل دروزان خبری نیست. این نکته می تواند هم راستا با این گمانزنی باشد که دروز ویژگی یا توانایی اهریمن است که ضد ویژگی های گیتی ای اورمزد مانند خرد، خوره، مهمانی و زور، قرار می گیرند و به شکل های مختلف در گیتی ظاهر می شوند تا با حیله و دروغ و فریب مردم را از دین اورمزد برگردانند. به همین خاطر نقش آن ها در دنیای مادی پررنگ تر است.</w:t>
            </w:r>
          </w:p>
        </w:tc>
      </w:tr>
      <w:tr>
        <w:tc>
          <w:tcPr>
            <w:tcW w:type="dxa" w:w="1728"/>
            <w:vAlign w:val="top"/>
          </w:tcPr>
          <w:p>
            <w:pPr>
              <w:jc w:val="left"/>
            </w:pPr>
            <w:r>
              <w:rPr>
                <w:sz w:val="18"/>
              </w:rPr>
              <w:t>32.5</w:t>
            </w:r>
          </w:p>
        </w:tc>
        <w:tc>
          <w:tcPr>
            <w:tcW w:type="dxa" w:w="1728"/>
            <w:vAlign w:val="top"/>
          </w:tcPr>
          <w:p>
            <w:pPr>
              <w:jc w:val="left"/>
            </w:pPr>
            <w:r>
              <w:rPr>
                <w:sz w:val="18"/>
              </w:rPr>
              <w:t>52</w:t>
            </w:r>
          </w:p>
        </w:tc>
        <w:tc>
          <w:tcPr>
            <w:tcW w:type="dxa" w:w="1728"/>
            <w:vAlign w:val="top"/>
          </w:tcPr>
          <w:p>
            <w:pPr>
              <w:jc w:val="left"/>
            </w:pPr>
            <w:r>
              <w:rPr>
                <w:sz w:val="18"/>
              </w:rPr>
              <w:t>druzaskān</w:t>
            </w:r>
          </w:p>
        </w:tc>
        <w:tc>
          <w:tcPr>
            <w:tcW w:type="dxa" w:w="1728"/>
            <w:vAlign w:val="top"/>
          </w:tcPr>
          <w:p>
            <w:pPr>
              <w:jc w:val="left"/>
            </w:pPr>
            <w:r>
              <w:rPr>
                <w:sz w:val="18"/>
              </w:rPr>
              <w:t>(32.5) One is called druzaskiin, (which is) at the bottom of the house of darkness. where the head of the demons runs; it is a crowded place of all darkness and evil.</w:t>
            </w:r>
          </w:p>
        </w:tc>
        <w:tc>
          <w:tcPr>
            <w:tcW w:type="dxa" w:w="1728"/>
            <w:vAlign w:val="top"/>
          </w:tcPr>
          <w:p>
            <w:pPr>
              <w:jc w:val="right"/>
            </w:pPr>
            <w:r>
              <w:rPr>
                <w:sz w:val="18"/>
              </w:rPr>
              <w:t>در توصیف محل جهنم، منوچهر از محلی به نام دروزسکان نام می برد که در انتهای خانه تاریکی است و سرکرده های دیوان به آنجا می روند و ویژگی اصلی آن تاریکی و شیطانی بودن آن است.</w:t>
            </w:r>
          </w:p>
        </w:tc>
      </w:tr>
      <w:tr>
        <w:tc>
          <w:tcPr>
            <w:tcW w:type="dxa" w:w="1728"/>
            <w:vAlign w:val="top"/>
          </w:tcPr>
          <w:p>
            <w:pPr>
              <w:jc w:val="left"/>
            </w:pPr>
            <w:r>
              <w:rPr>
                <w:sz w:val="18"/>
              </w:rPr>
              <w:t>32.6</w:t>
            </w:r>
          </w:p>
        </w:tc>
        <w:tc>
          <w:tcPr>
            <w:tcW w:type="dxa" w:w="1728"/>
            <w:vAlign w:val="top"/>
          </w:tcPr>
          <w:p>
            <w:pPr>
              <w:jc w:val="left"/>
            </w:pPr>
            <w:r>
              <w:rPr>
                <w:sz w:val="18"/>
              </w:rPr>
              <w:t>52</w:t>
            </w:r>
          </w:p>
        </w:tc>
        <w:tc>
          <w:tcPr>
            <w:tcW w:type="dxa" w:w="1728"/>
            <w:vAlign w:val="top"/>
          </w:tcPr>
          <w:p>
            <w:pPr>
              <w:jc w:val="left"/>
            </w:pPr>
            <w:r>
              <w:rPr>
                <w:sz w:val="18"/>
              </w:rPr>
              <w:t>druzaskān</w:t>
            </w:r>
          </w:p>
        </w:tc>
        <w:tc>
          <w:tcPr>
            <w:tcW w:type="dxa" w:w="1728"/>
            <w:vAlign w:val="top"/>
          </w:tcPr>
          <w:p>
            <w:pPr>
              <w:jc w:val="left"/>
            </w:pPr>
            <w:r>
              <w:rPr>
                <w:sz w:val="18"/>
              </w:rPr>
              <w:t>(32.6) These three places, together, are called hell. It is to the north and downwards and below this eatth, and it also (reaches) to the outermost limit of the sky, and its gate to the earth is on the northern side, (where) there is a place which is called the neck of +Arezur, a mountain within that same mountain (range) bearing the name of Areziir, which among (all) the mountains is said in the religion to have the greatest fame with the demons, because the demons in the material world rush and gather on the top of that mountain, so that it is called the head of Areziir.</w:t>
            </w:r>
          </w:p>
        </w:tc>
        <w:tc>
          <w:tcPr>
            <w:tcW w:type="dxa" w:w="1728"/>
            <w:vAlign w:val="top"/>
          </w:tcPr>
          <w:p>
            <w:pPr>
              <w:jc w:val="right"/>
            </w:pPr>
            <w:r>
              <w:rPr>
                <w:sz w:val="18"/>
              </w:rPr>
              <w:t>جایگاه دیوها و نقش دیوها بعد از مرگ پررنگ تر شد. همچنین در بند بعد</w:t>
            </w:r>
          </w:p>
        </w:tc>
      </w:tr>
      <w:tr>
        <w:tc>
          <w:tcPr>
            <w:tcW w:type="dxa" w:w="1728"/>
            <w:vAlign w:val="top"/>
          </w:tcPr>
          <w:p>
            <w:pPr>
              <w:jc w:val="left"/>
            </w:pPr>
            <w:r>
              <w:rPr>
                <w:sz w:val="18"/>
              </w:rPr>
              <w:t>34.2</w:t>
            </w:r>
          </w:p>
        </w:tc>
        <w:tc>
          <w:tcPr>
            <w:tcW w:type="dxa" w:w="1728"/>
            <w:vAlign w:val="top"/>
          </w:tcPr>
          <w:p>
            <w:pPr>
              <w:jc w:val="left"/>
            </w:pPr>
            <w:r>
              <w:rPr>
                <w:sz w:val="18"/>
              </w:rPr>
              <w:t>53</w:t>
            </w:r>
          </w:p>
        </w:tc>
        <w:tc>
          <w:tcPr>
            <w:tcW w:type="dxa" w:w="1728"/>
            <w:vAlign w:val="top"/>
          </w:tcPr>
          <w:p>
            <w:pPr>
              <w:jc w:val="left"/>
            </w:pPr>
            <w:r>
              <w:rPr>
                <w:sz w:val="18"/>
              </w:rPr>
              <w:t>xwardārīh; abē-mardōm; Gannāy Mēnōy ī; a-weh</w:t>
            </w:r>
          </w:p>
        </w:tc>
        <w:tc>
          <w:tcPr>
            <w:tcW w:type="dxa" w:w="1728"/>
            <w:vAlign w:val="top"/>
          </w:tcPr>
          <w:p>
            <w:pPr>
              <w:jc w:val="left"/>
            </w:pPr>
            <w:r>
              <w:rPr>
                <w:sz w:val="18"/>
              </w:rPr>
              <w:t>(34.2) The reply is this, that the world has never been, and also will never be depopulated, the whole time from the creation right up to the pure renovation; and the +evil gan(n)ag meniig (Evil Spirit) will not achieve the fulfIlment of his desire.</w:t>
            </w:r>
          </w:p>
        </w:tc>
        <w:tc>
          <w:tcPr>
            <w:tcW w:type="dxa" w:w="1728"/>
            <w:vAlign w:val="top"/>
          </w:tcPr>
          <w:p>
            <w:pPr>
              <w:jc w:val="right"/>
            </w:pPr>
            <w:r>
              <w:rPr>
                <w:sz w:val="18"/>
              </w:rPr>
              <w:t>با اینکه در این بند مستقیم از خواسته اهریمن نام نبرده شده است، از روی بستر متنی می توان فهمید که خواسته اهریمن با مرگ همه مخلوقات ارتباط دارد، زیرا سوال در این مورد است. در اینجا از گنگ مینوگ نام برده شده است که ممکن از نشان از ترجمه بودن این بند داشته باشد.</w:t>
            </w:r>
          </w:p>
        </w:tc>
      </w:tr>
      <w:tr>
        <w:tc>
          <w:tcPr>
            <w:tcW w:type="dxa" w:w="1728"/>
            <w:vAlign w:val="top"/>
          </w:tcPr>
          <w:p>
            <w:pPr>
              <w:jc w:val="left"/>
            </w:pPr>
            <w:r>
              <w:rPr>
                <w:sz w:val="18"/>
              </w:rPr>
              <w:t>36.1</w:t>
            </w:r>
          </w:p>
        </w:tc>
        <w:tc>
          <w:tcPr>
            <w:tcW w:type="dxa" w:w="1728"/>
            <w:vAlign w:val="top"/>
          </w:tcPr>
          <w:p>
            <w:pPr>
              <w:jc w:val="left"/>
            </w:pPr>
            <w:r>
              <w:rPr>
                <w:sz w:val="18"/>
              </w:rPr>
              <w:t>54</w:t>
            </w:r>
          </w:p>
        </w:tc>
        <w:tc>
          <w:tcPr>
            <w:tcW w:type="dxa" w:w="1728"/>
            <w:vAlign w:val="top"/>
          </w:tcPr>
          <w:p>
            <w:pPr>
              <w:jc w:val="left"/>
            </w:pPr>
            <w:r>
              <w:rPr>
                <w:sz w:val="18"/>
              </w:rPr>
            </w:r>
          </w:p>
        </w:tc>
        <w:tc>
          <w:tcPr>
            <w:tcW w:type="dxa" w:w="1728"/>
            <w:vAlign w:val="top"/>
          </w:tcPr>
          <w:p>
            <w:pPr>
              <w:jc w:val="left"/>
            </w:pPr>
            <w:r>
              <w:rPr>
                <w:sz w:val="18"/>
              </w:rPr>
              <w:t>QUESTION 36</w:t>
            </w:r>
          </w:p>
        </w:tc>
        <w:tc>
          <w:tcPr>
            <w:tcW w:type="dxa" w:w="1728"/>
            <w:vAlign w:val="top"/>
          </w:tcPr>
          <w:p>
            <w:pPr>
              <w:jc w:val="right"/>
            </w:pPr>
            <w:r>
              <w:rPr>
                <w:sz w:val="18"/>
              </w:rPr>
              <w:t>رستاخیز؛ توصیف ویژگی های اهریمن؛ خواسته او، جنگ 9000 ساله</w:t>
            </w:r>
          </w:p>
        </w:tc>
      </w:tr>
      <w:tr>
        <w:tc>
          <w:tcPr>
            <w:tcW w:type="dxa" w:w="1728"/>
            <w:vAlign w:val="top"/>
          </w:tcPr>
          <w:p>
            <w:pPr>
              <w:jc w:val="left"/>
            </w:pPr>
            <w:r>
              <w:rPr>
                <w:sz w:val="18"/>
              </w:rPr>
              <w:t>36.4</w:t>
            </w:r>
          </w:p>
        </w:tc>
        <w:tc>
          <w:tcPr>
            <w:tcW w:type="dxa" w:w="1728"/>
            <w:vAlign w:val="top"/>
          </w:tcPr>
          <w:p>
            <w:pPr>
              <w:jc w:val="left"/>
            </w:pPr>
            <w:r>
              <w:rPr>
                <w:sz w:val="18"/>
              </w:rPr>
              <w:t>55</w:t>
            </w:r>
          </w:p>
        </w:tc>
        <w:tc>
          <w:tcPr>
            <w:tcW w:type="dxa" w:w="1728"/>
            <w:vAlign w:val="top"/>
          </w:tcPr>
          <w:p>
            <w:pPr>
              <w:jc w:val="left"/>
            </w:pPr>
            <w:r>
              <w:rPr>
                <w:sz w:val="18"/>
              </w:rPr>
              <w:t>a-marg; a-zarmān; a-sōyišn; a-pōyišn; a-bēš; a-dard; ō; tam dušdā Druz; duš-āgāh; xrad nē rāst wizīngar; ud kēnēnāg; margēnāg; dus-agah; frēb; purr-kēn; wiyābānēnāg; wišōbāg; nanggar; wanīgar; purr-arešk; kēn; freb; wiyābāngarīh; zadārīh; wišōbišngarīh; zadarih</w:t>
            </w:r>
          </w:p>
        </w:tc>
        <w:tc>
          <w:tcPr>
            <w:tcW w:type="dxa" w:w="1728"/>
            <w:vAlign w:val="top"/>
          </w:tcPr>
          <w:p>
            <w:pPr>
              <w:jc w:val="left"/>
            </w:pPr>
            <w:r>
              <w:rPr>
                <w:sz w:val="18"/>
              </w:rPr>
              <w:t>there erupted in the darkness the wickedness of the druz,</w:t>
            </w:r>
          </w:p>
        </w:tc>
        <w:tc>
          <w:tcPr>
            <w:tcW w:type="dxa" w:w="1728"/>
            <w:vAlign w:val="top"/>
          </w:tcPr>
          <w:p>
            <w:pPr>
              <w:jc w:val="right"/>
            </w:pPr>
            <w:r>
              <w:rPr>
                <w:sz w:val="18"/>
              </w:rPr>
              <w:t>دروز در اینجا به طور یقین اهریمن است. طبق این بند دروز باعث مرگ، پیری، فساد، رنج و فرسایش می شود. برای دروج از دو ویژگی تاریکی و شر استفاده کرده است؛ باید بررسی کنی که برای اهریمن و دیوان چه صفاتی استفاده می شود. در این بند به این هم اشاره شده است که دروز به انتخاب خرد و خوبی را بر نگزیده است که باز هم نشان می دهد منظور از این بند اهریمن و داستان حمله او به آفریدگان است؛ این بند در ویزیدگی ها هم آمده است و نمونه خوبی برای مقایسه است. به نظر می رسد چون این بند حاوی ویرانی و آثار ناشی از حمله اهریمن به موجودات گیتی بوده است، منوچهر از دروز استفاده کرده است.</w:t>
            </w:r>
          </w:p>
        </w:tc>
      </w:tr>
      <w:tr>
        <w:tc>
          <w:tcPr>
            <w:tcW w:type="dxa" w:w="1728"/>
            <w:vAlign w:val="top"/>
          </w:tcPr>
          <w:p>
            <w:pPr>
              <w:jc w:val="left"/>
            </w:pPr>
            <w:r>
              <w:rPr>
                <w:sz w:val="18"/>
              </w:rPr>
              <w:t>36.6</w:t>
            </w:r>
          </w:p>
        </w:tc>
        <w:tc>
          <w:tcPr>
            <w:tcW w:type="dxa" w:w="1728"/>
            <w:vAlign w:val="top"/>
          </w:tcPr>
          <w:p>
            <w:pPr>
              <w:jc w:val="left"/>
            </w:pPr>
            <w:r>
              <w:rPr>
                <w:sz w:val="18"/>
              </w:rPr>
              <w:t>55</w:t>
            </w:r>
          </w:p>
        </w:tc>
        <w:tc>
          <w:tcPr>
            <w:tcW w:type="dxa" w:w="1728"/>
            <w:vAlign w:val="top"/>
          </w:tcPr>
          <w:p>
            <w:pPr>
              <w:jc w:val="left"/>
            </w:pPr>
            <w:r>
              <w:rPr>
                <w:sz w:val="18"/>
              </w:rPr>
              <w:t>zofāy; dēwīg; spurr-druxtārīh; wanīyēnīdan; abesīhēnīdan; zūr-mihōxtagīhā</w:t>
            </w:r>
          </w:p>
        </w:tc>
        <w:tc>
          <w:tcPr>
            <w:tcW w:type="dxa" w:w="1728"/>
            <w:vAlign w:val="top"/>
          </w:tcPr>
          <w:p>
            <w:pPr>
              <w:jc w:val="left"/>
            </w:pPr>
            <w:r>
              <w:rPr>
                <w:sz w:val="18"/>
              </w:rPr>
              <w:t>(36.6) And from his essence, (which is) the depth full of darkness, he established a boundary for darkness and a limit to the lights.</w:t>
            </w:r>
          </w:p>
        </w:tc>
        <w:tc>
          <w:tcPr>
            <w:tcW w:type="dxa" w:w="1728"/>
            <w:vAlign w:val="top"/>
          </w:tcPr>
          <w:p>
            <w:pPr>
              <w:jc w:val="right"/>
            </w:pPr>
            <w:r>
              <w:rPr>
                <w:sz w:val="18"/>
              </w:rPr>
              <w:t>اشاره به قلمرو اهریمن و مرز بین او و روشنی</w:t>
            </w:r>
          </w:p>
        </w:tc>
      </w:tr>
      <w:tr>
        <w:tc>
          <w:tcPr>
            <w:tcW w:type="dxa" w:w="1728"/>
            <w:vAlign w:val="top"/>
          </w:tcPr>
          <w:p>
            <w:pPr>
              <w:jc w:val="left"/>
            </w:pPr>
            <w:r>
              <w:rPr>
                <w:sz w:val="18"/>
              </w:rPr>
              <w:t>36.7</w:t>
            </w:r>
          </w:p>
        </w:tc>
        <w:tc>
          <w:tcPr>
            <w:tcW w:type="dxa" w:w="1728"/>
            <w:vAlign w:val="top"/>
          </w:tcPr>
          <w:p>
            <w:pPr>
              <w:jc w:val="left"/>
            </w:pPr>
            <w:r>
              <w:rPr>
                <w:sz w:val="18"/>
              </w:rPr>
              <w:t>55</w:t>
            </w:r>
          </w:p>
        </w:tc>
        <w:tc>
          <w:tcPr>
            <w:tcW w:type="dxa" w:w="1728"/>
            <w:vAlign w:val="top"/>
          </w:tcPr>
          <w:p>
            <w:pPr>
              <w:jc w:val="left"/>
            </w:pPr>
            <w:r>
              <w:rPr>
                <w:sz w:val="18"/>
              </w:rPr>
              <w:t>spurr-druxtārīh; wanīyēnīdan; abesīhēnīdan; zūr-mihōxtagīhā</w:t>
            </w:r>
          </w:p>
        </w:tc>
        <w:tc>
          <w:tcPr>
            <w:tcW w:type="dxa" w:w="1728"/>
            <w:vAlign w:val="top"/>
          </w:tcPr>
          <w:p>
            <w:pPr>
              <w:jc w:val="left"/>
            </w:pPr>
            <w:r>
              <w:rPr>
                <w:sz w:val="18"/>
              </w:rPr>
              <w:t>devilish</w:t>
            </w:r>
          </w:p>
        </w:tc>
        <w:tc>
          <w:tcPr>
            <w:tcW w:type="dxa" w:w="1728"/>
            <w:vAlign w:val="top"/>
          </w:tcPr>
          <w:p>
            <w:pPr>
              <w:jc w:val="right"/>
            </w:pPr>
            <w:r>
              <w:rPr>
                <w:sz w:val="18"/>
              </w:rPr>
              <w:t>نگاه اهریمن به مخلوقات یزدان نگاهی دیوی توصیف شده است. با توجه به اینکه ما ترکیب دیو دروز هم داریم، نشان می دهد که اصول شیطانی نه تنها شخصیت می گیرند، بلکه به عنوان مفهومی انتزاعی هم به کار برده می شود. نکته حائز اهمیت دیگر استفاده از ترکیب spurr-druxtarih است که هم ریشه با خود دروز است. این توصیف با روشی که دروزان عمل می کنند هم خوانی دارد. موضوع این است که آیا ویژگی های اهریمن شکل های گیتی مختلف به خود می گیرند و در جهت کام او عمل می کنند، یا اهریمن آن ها را خلق می کند.</w:t>
            </w:r>
          </w:p>
        </w:tc>
      </w:tr>
      <w:tr>
        <w:tc>
          <w:tcPr>
            <w:tcW w:type="dxa" w:w="1728"/>
            <w:vAlign w:val="top"/>
          </w:tcPr>
          <w:p>
            <w:pPr>
              <w:jc w:val="left"/>
            </w:pPr>
            <w:r>
              <w:rPr>
                <w:sz w:val="18"/>
              </w:rPr>
              <w:t>36.10</w:t>
            </w:r>
          </w:p>
        </w:tc>
        <w:tc>
          <w:tcPr>
            <w:tcW w:type="dxa" w:w="1728"/>
            <w:vAlign w:val="top"/>
          </w:tcPr>
          <w:p>
            <w:pPr>
              <w:jc w:val="left"/>
            </w:pPr>
            <w:r>
              <w:rPr>
                <w:sz w:val="18"/>
              </w:rPr>
              <w:t>55</w:t>
            </w:r>
          </w:p>
        </w:tc>
        <w:tc>
          <w:tcPr>
            <w:tcW w:type="dxa" w:w="1728"/>
            <w:vAlign w:val="top"/>
          </w:tcPr>
          <w:p>
            <w:pPr>
              <w:jc w:val="left"/>
            </w:pPr>
            <w:r>
              <w:rPr>
                <w:sz w:val="18"/>
              </w:rPr>
              <w:t>dēwān; spurr-druxtārīh; wanīyēnīdan; abesīhēnīdan; zūr-mihōxtagīhā; pad andar nē hištan ōy Druz ō parwast ī rōšnān</w:t>
            </w:r>
          </w:p>
        </w:tc>
        <w:tc>
          <w:tcPr>
            <w:tcW w:type="dxa" w:w="1728"/>
            <w:vAlign w:val="top"/>
          </w:tcPr>
          <w:p>
            <w:pPr>
              <w:jc w:val="left"/>
            </w:pPr>
            <w:r>
              <w:rPr>
                <w:sz w:val="18"/>
              </w:rPr>
              <w:t>not to allow the druz to (enter) the realm of the luminaries.</w:t>
            </w:r>
          </w:p>
        </w:tc>
        <w:tc>
          <w:tcPr>
            <w:tcW w:type="dxa" w:w="1728"/>
            <w:vAlign w:val="top"/>
          </w:tcPr>
          <w:p>
            <w:pPr>
              <w:jc w:val="right"/>
            </w:pPr>
            <w:r>
              <w:rPr>
                <w:sz w:val="18"/>
              </w:rPr>
              <w:t>اورمزد به اهریمن اجازه ورود به روشنان که جایگاه خود اوست نمی دهد، شاید به خاطر همین است که اهریمن شروع به حمله به مخلوقات اورمزد می کند.</w:t>
            </w:r>
          </w:p>
        </w:tc>
      </w:tr>
      <w:tr>
        <w:tc>
          <w:tcPr>
            <w:tcW w:type="dxa" w:w="1728"/>
            <w:vAlign w:val="top"/>
          </w:tcPr>
          <w:p>
            <w:pPr>
              <w:jc w:val="left"/>
            </w:pPr>
            <w:r>
              <w:rPr>
                <w:sz w:val="18"/>
              </w:rPr>
              <w:t>36.12</w:t>
            </w:r>
          </w:p>
        </w:tc>
        <w:tc>
          <w:tcPr>
            <w:tcW w:type="dxa" w:w="1728"/>
            <w:vAlign w:val="top"/>
          </w:tcPr>
          <w:p>
            <w:pPr>
              <w:jc w:val="left"/>
            </w:pPr>
            <w:r>
              <w:rPr>
                <w:sz w:val="18"/>
              </w:rPr>
              <w:t>56</w:t>
            </w:r>
          </w:p>
        </w:tc>
        <w:tc>
          <w:tcPr>
            <w:tcW w:type="dxa" w:w="1728"/>
            <w:vAlign w:val="top"/>
          </w:tcPr>
          <w:p>
            <w:pPr>
              <w:jc w:val="left"/>
            </w:pPr>
            <w:r>
              <w:rPr>
                <w:sz w:val="18"/>
              </w:rPr>
              <w:t>drōzišn; kōxšišn; zanišn</w:t>
            </w:r>
          </w:p>
        </w:tc>
        <w:tc>
          <w:tcPr>
            <w:tcW w:type="dxa" w:w="1728"/>
            <w:vAlign w:val="top"/>
          </w:tcPr>
          <w:p>
            <w:pPr>
              <w:jc w:val="left"/>
            </w:pPr>
            <w:r>
              <w:rPr>
                <w:sz w:val="18"/>
              </w:rPr>
              <w:t>the eternal distress of the creatures (would be) continual</w:t>
            </w:r>
          </w:p>
        </w:tc>
        <w:tc>
          <w:tcPr>
            <w:tcW w:type="dxa" w:w="1728"/>
            <w:vAlign w:val="top"/>
          </w:tcPr>
          <w:p>
            <w:pPr>
              <w:jc w:val="right"/>
            </w:pPr>
            <w:r>
              <w:rPr>
                <w:sz w:val="18"/>
              </w:rPr>
              <w:t>رنج جاودان موجودات از اهریمن است.</w:t>
            </w:r>
          </w:p>
        </w:tc>
      </w:tr>
      <w:tr>
        <w:tc>
          <w:tcPr>
            <w:tcW w:type="dxa" w:w="1728"/>
            <w:vAlign w:val="top"/>
          </w:tcPr>
          <w:p>
            <w:pPr>
              <w:jc w:val="left"/>
            </w:pPr>
            <w:r>
              <w:rPr>
                <w:sz w:val="18"/>
              </w:rPr>
              <w:t>36.12</w:t>
            </w:r>
          </w:p>
        </w:tc>
        <w:tc>
          <w:tcPr>
            <w:tcW w:type="dxa" w:w="1728"/>
            <w:vAlign w:val="top"/>
          </w:tcPr>
          <w:p>
            <w:pPr>
              <w:jc w:val="left"/>
            </w:pPr>
            <w:r>
              <w:rPr>
                <w:sz w:val="18"/>
              </w:rPr>
              <w:t>57</w:t>
            </w:r>
          </w:p>
        </w:tc>
        <w:tc>
          <w:tcPr>
            <w:tcW w:type="dxa" w:w="1728"/>
            <w:vAlign w:val="top"/>
          </w:tcPr>
          <w:p>
            <w:pPr>
              <w:jc w:val="left"/>
            </w:pPr>
            <w:r>
              <w:rPr>
                <w:sz w:val="18"/>
              </w:rPr>
              <w:t>abesīhīd-dēwīh; wišuft-Ahrimenīh; Druz; nēst-petyāragīh; drōzišn</w:t>
            </w:r>
          </w:p>
        </w:tc>
        <w:tc>
          <w:tcPr>
            <w:tcW w:type="dxa" w:w="1728"/>
            <w:vAlign w:val="top"/>
          </w:tcPr>
          <w:p>
            <w:pPr>
              <w:jc w:val="left"/>
            </w:pPr>
            <w:r>
              <w:rPr>
                <w:sz w:val="18"/>
              </w:rPr>
              <w:t>in a state in which Ahreman's nature is destroyed, the druz's nature is annihilated, the demon's nature is smaShed, and the antagonist's nature is vanished..</w:t>
            </w:r>
          </w:p>
        </w:tc>
        <w:tc>
          <w:tcPr>
            <w:tcW w:type="dxa" w:w="1728"/>
            <w:vAlign w:val="top"/>
          </w:tcPr>
          <w:p>
            <w:pPr>
              <w:jc w:val="right"/>
            </w:pPr>
            <w:r>
              <w:rPr>
                <w:sz w:val="18"/>
              </w:rPr>
              <w:t>از معدود بندهایی که اهریمن و دروز کنار هم آمده اند؛ منوچهر کاملا آگاهانه به جای اهریمن دروز را استفاده می کند؛ ولی در جایی که لازم است به خود دروز هم اشاره شود، کلمه اهریمن را برای جلوگیری از ابهام به کار می برد. هر چند کمی قبل تر دو بار دروز را پشت سر هم به کار برده است که اولی اهریمن و دومی که همراه با دیوان آمده است احتمالا دروزان است. در این بند بلایی که قرار است در رستاخیز بر سر دروزان و دیوان بیاید، به تفضیل توصیف شده است و در بین آن ها به از بین رفتن قابلیت نیرنگ و حیله اشاره می شود.</w:t>
            </w:r>
          </w:p>
        </w:tc>
      </w:tr>
      <w:tr>
        <w:tc>
          <w:tcPr>
            <w:tcW w:type="dxa" w:w="1728"/>
            <w:vAlign w:val="top"/>
          </w:tcPr>
          <w:p>
            <w:pPr>
              <w:jc w:val="left"/>
            </w:pPr>
            <w:r>
              <w:rPr>
                <w:sz w:val="18"/>
              </w:rPr>
              <w:t>36.15</w:t>
            </w:r>
          </w:p>
        </w:tc>
        <w:tc>
          <w:tcPr>
            <w:tcW w:type="dxa" w:w="1728"/>
            <w:vAlign w:val="top"/>
          </w:tcPr>
          <w:p>
            <w:pPr>
              <w:jc w:val="left"/>
            </w:pPr>
            <w:r>
              <w:rPr>
                <w:sz w:val="18"/>
              </w:rPr>
              <w:t>58</w:t>
            </w:r>
          </w:p>
        </w:tc>
        <w:tc>
          <w:tcPr>
            <w:tcW w:type="dxa" w:w="1728"/>
            <w:vAlign w:val="top"/>
          </w:tcPr>
          <w:p>
            <w:pPr>
              <w:jc w:val="left"/>
            </w:pPr>
            <w:r>
              <w:rPr>
                <w:sz w:val="18"/>
              </w:rPr>
              <w:t>purr-wattarīh Druz; kerd-spāsān ahlawān</w:t>
            </w:r>
          </w:p>
        </w:tc>
        <w:tc>
          <w:tcPr>
            <w:tcW w:type="dxa" w:w="1728"/>
            <w:vAlign w:val="top"/>
          </w:tcPr>
          <w:p>
            <w:pPr>
              <w:jc w:val="left"/>
            </w:pPr>
            <w:r>
              <w:rPr>
                <w:sz w:val="18"/>
              </w:rPr>
              <w:t>druz full of evil,</w:t>
            </w:r>
          </w:p>
        </w:tc>
        <w:tc>
          <w:tcPr>
            <w:tcW w:type="dxa" w:w="1728"/>
            <w:vAlign w:val="top"/>
          </w:tcPr>
          <w:p>
            <w:pPr>
              <w:jc w:val="right"/>
            </w:pPr>
            <w:r>
              <w:rPr>
                <w:sz w:val="18"/>
              </w:rPr>
              <w:t>اهریمن</w:t>
            </w:r>
          </w:p>
        </w:tc>
      </w:tr>
      <w:tr>
        <w:tc>
          <w:tcPr>
            <w:tcW w:type="dxa" w:w="1728"/>
            <w:vAlign w:val="top"/>
          </w:tcPr>
          <w:p>
            <w:pPr>
              <w:jc w:val="left"/>
            </w:pPr>
            <w:r>
              <w:rPr>
                <w:sz w:val="18"/>
              </w:rPr>
              <w:t>36.16</w:t>
            </w:r>
          </w:p>
        </w:tc>
        <w:tc>
          <w:tcPr>
            <w:tcW w:type="dxa" w:w="1728"/>
            <w:vAlign w:val="top"/>
          </w:tcPr>
          <w:p>
            <w:pPr>
              <w:jc w:val="left"/>
            </w:pPr>
            <w:r>
              <w:rPr>
                <w:sz w:val="18"/>
              </w:rPr>
              <w:t>58</w:t>
            </w:r>
          </w:p>
        </w:tc>
        <w:tc>
          <w:tcPr>
            <w:tcW w:type="dxa" w:w="1728"/>
            <w:vAlign w:val="top"/>
          </w:tcPr>
          <w:p>
            <w:pPr>
              <w:jc w:val="left"/>
            </w:pPr>
            <w:r>
              <w:rPr>
                <w:sz w:val="18"/>
              </w:rPr>
              <w:t>kerd-spāsān ahlawān; gurdag ī hambedīg ī a-wirāst bowandagīhā kōxšēnd andar ardīg ud wānēnd hambedīg; dēwān zanišn</w:t>
            </w:r>
          </w:p>
        </w:tc>
        <w:tc>
          <w:tcPr>
            <w:tcW w:type="dxa" w:w="1728"/>
            <w:vAlign w:val="top"/>
          </w:tcPr>
          <w:p>
            <w:pPr>
              <w:jc w:val="left"/>
            </w:pPr>
            <w:r>
              <w:rPr>
                <w:sz w:val="18"/>
              </w:rPr>
              <w:t>druz.</w:t>
            </w:r>
          </w:p>
        </w:tc>
        <w:tc>
          <w:tcPr>
            <w:tcW w:type="dxa" w:w="1728"/>
            <w:vAlign w:val="top"/>
          </w:tcPr>
          <w:p>
            <w:pPr>
              <w:jc w:val="right"/>
            </w:pPr>
            <w:r>
              <w:rPr>
                <w:sz w:val="18"/>
              </w:rPr>
              <w:t>اهریمن</w:t>
            </w:r>
          </w:p>
        </w:tc>
      </w:tr>
      <w:tr>
        <w:tc>
          <w:tcPr>
            <w:tcW w:type="dxa" w:w="1728"/>
            <w:vAlign w:val="top"/>
          </w:tcPr>
          <w:p>
            <w:pPr>
              <w:jc w:val="left"/>
            </w:pPr>
            <w:r>
              <w:rPr>
                <w:sz w:val="18"/>
              </w:rPr>
              <w:t>36.28</w:t>
            </w:r>
          </w:p>
        </w:tc>
        <w:tc>
          <w:tcPr>
            <w:tcW w:type="dxa" w:w="1728"/>
            <w:vAlign w:val="top"/>
          </w:tcPr>
          <w:p>
            <w:pPr>
              <w:jc w:val="left"/>
            </w:pPr>
            <w:r>
              <w:rPr>
                <w:sz w:val="18"/>
              </w:rPr>
              <w:t>60</w:t>
            </w:r>
          </w:p>
        </w:tc>
        <w:tc>
          <w:tcPr>
            <w:tcW w:type="dxa" w:w="1728"/>
            <w:vAlign w:val="top"/>
          </w:tcPr>
          <w:p>
            <w:pPr>
              <w:jc w:val="left"/>
            </w:pPr>
            <w:r>
              <w:rPr>
                <w:sz w:val="18"/>
              </w:rPr>
              <w:t>anāgīh ud ēn; anāgīh ī gētīy pad hamēyīg zīndagīh ī abāg dard</w:t>
            </w:r>
          </w:p>
        </w:tc>
        <w:tc>
          <w:tcPr>
            <w:tcW w:type="dxa" w:w="1728"/>
            <w:vAlign w:val="top"/>
          </w:tcPr>
          <w:p>
            <w:pPr>
              <w:jc w:val="left"/>
            </w:pPr>
            <w:r>
              <w:rPr>
                <w:sz w:val="18"/>
              </w:rPr>
              <w:t>(36.28) He specially made happy the disturbed thoughts of living people by exchange of good for evil; rhat is, happy through death, because they know the term of their (life), (so that) the world's evil will have a limit and an end as a result of a limited life, lest rhe world's evil be unbounded and unlimited as a result of an eternal life accompanied by suffering.</w:t>
            </w:r>
          </w:p>
        </w:tc>
        <w:tc>
          <w:tcPr>
            <w:tcW w:type="dxa" w:w="1728"/>
            <w:vAlign w:val="top"/>
          </w:tcPr>
          <w:p>
            <w:pPr>
              <w:jc w:val="right"/>
            </w:pPr>
            <w:r>
              <w:rPr>
                <w:sz w:val="18"/>
              </w:rPr>
              <w:t>در استدلال برای اینکه چرا اورمزد جنگ با اهریمن را پذیرفته است، بی حد و مرزی و عدم کنترل شر مطرح شده است.</w:t>
            </w:r>
          </w:p>
        </w:tc>
      </w:tr>
      <w:tr>
        <w:tc>
          <w:tcPr>
            <w:tcW w:type="dxa" w:w="1728"/>
            <w:vAlign w:val="top"/>
          </w:tcPr>
          <w:p>
            <w:pPr>
              <w:jc w:val="left"/>
            </w:pPr>
            <w:r>
              <w:rPr>
                <w:sz w:val="18"/>
              </w:rPr>
              <w:t>36.31</w:t>
            </w:r>
          </w:p>
        </w:tc>
        <w:tc>
          <w:tcPr>
            <w:tcW w:type="dxa" w:w="1728"/>
            <w:vAlign w:val="top"/>
          </w:tcPr>
          <w:p>
            <w:pPr>
              <w:jc w:val="left"/>
            </w:pPr>
            <w:r>
              <w:rPr>
                <w:sz w:val="18"/>
              </w:rPr>
              <w:t>61</w:t>
            </w:r>
          </w:p>
        </w:tc>
        <w:tc>
          <w:tcPr>
            <w:tcW w:type="dxa" w:w="1728"/>
            <w:vAlign w:val="top"/>
          </w:tcPr>
          <w:p>
            <w:pPr>
              <w:jc w:val="left"/>
            </w:pPr>
            <w:r>
              <w:rPr>
                <w:sz w:val="18"/>
              </w:rPr>
              <w:t>ān Druz ī frēbāg- -gōhrag ud ganāg; pēš-kōxšīdār; Akōman; Xešm; dwārāg; anāg-kām; Zarmān; Būšāsp; ān; niyāzēnāg; Wāy; Waran; Astwihād; Wizariš dēw; dēwān ud druzān; tār tom; Wāy 7; gazdum; spiš; wiš; zahr; wināhišn; duš-dānāg</w:t>
            </w:r>
          </w:p>
        </w:tc>
        <w:tc>
          <w:tcPr>
            <w:tcW w:type="dxa" w:w="1728"/>
            <w:vAlign w:val="top"/>
          </w:tcPr>
          <w:p>
            <w:pPr>
              <w:jc w:val="left"/>
            </w:pPr>
            <w:r>
              <w:rPr>
                <w:sz w:val="18"/>
              </w:rPr>
              <w:t>(36.31) When the all-good and a11-kuowing (one) arranged means like a shield, by which to oppose the druz, that druz of a deceiving and assaulting nature, corrupt and with evil-desires, always the first to attack came to them (i.e. to the creation of Ohrmazd) along with Akoman and Xesm and Zarman and Busasp and Niyaz and Tangih (i.e. the demon of scarcity) and the idol of Buddha and Way and Waran and Astwihad and the demon WizaraS and all the innumerous gigantic demons and druZlin. (Likewise) darkness and gloom and frogs and scorpions and (7) and +lice and the poison and venom and all the destructive demons who are in the lower third part.</w:t>
            </w:r>
          </w:p>
        </w:tc>
        <w:tc>
          <w:tcPr>
            <w:tcW w:type="dxa" w:w="1728"/>
            <w:vAlign w:val="top"/>
          </w:tcPr>
          <w:p>
            <w:pPr>
              <w:jc w:val="right"/>
            </w:pPr>
            <w:r>
              <w:rPr>
                <w:sz w:val="18"/>
              </w:rPr>
              <w:t>دروز و دروزان با هم آمده است؛ داستان حمله اهریمن به اورمزد است.</w:t>
            </w:r>
          </w:p>
        </w:tc>
      </w:tr>
      <w:tr>
        <w:tc>
          <w:tcPr>
            <w:tcW w:type="dxa" w:w="1728"/>
            <w:vAlign w:val="top"/>
          </w:tcPr>
          <w:p>
            <w:pPr>
              <w:jc w:val="left"/>
            </w:pPr>
            <w:r>
              <w:rPr>
                <w:sz w:val="18"/>
              </w:rPr>
              <w:t>36.36</w:t>
            </w:r>
          </w:p>
        </w:tc>
        <w:tc>
          <w:tcPr>
            <w:tcW w:type="dxa" w:w="1728"/>
            <w:vAlign w:val="top"/>
          </w:tcPr>
          <w:p>
            <w:pPr>
              <w:jc w:val="left"/>
            </w:pPr>
            <w:r>
              <w:rPr>
                <w:sz w:val="18"/>
              </w:rPr>
              <w:t>62</w:t>
            </w:r>
          </w:p>
        </w:tc>
        <w:tc>
          <w:tcPr>
            <w:tcW w:type="dxa" w:w="1728"/>
            <w:vAlign w:val="top"/>
          </w:tcPr>
          <w:p>
            <w:pPr>
              <w:jc w:val="left"/>
            </w:pPr>
            <w:r>
              <w:rPr>
                <w:sz w:val="18"/>
              </w:rPr>
              <w:t>dēwān dēw mazantom; dēw ud Druz; tamīg-gōhr Druz; -tohmagān dēwān; dastgraw kerdan ī ruwānān pad druwandīh rāh; ī zīndagān pad margīh; zōr</w:t>
            </w:r>
          </w:p>
        </w:tc>
        <w:tc>
          <w:tcPr>
            <w:tcW w:type="dxa" w:w="1728"/>
            <w:vAlign w:val="top"/>
          </w:tcPr>
          <w:p>
            <w:pPr>
              <w:jc w:val="left"/>
            </w:pPr>
            <w:r>
              <w:rPr>
                <w:sz w:val="18"/>
              </w:rPr>
              <w:t>(36.36) And there was no power to any demon or druz, not even to that most gigantic demon of demons, by any bravery, to rush over the boundary (of the luminaries), and they fell back.</w:t>
            </w:r>
          </w:p>
        </w:tc>
        <w:tc>
          <w:tcPr>
            <w:tcW w:type="dxa" w:w="1728"/>
            <w:vAlign w:val="top"/>
          </w:tcPr>
          <w:p>
            <w:pPr>
              <w:jc w:val="right"/>
            </w:pPr>
            <w:r>
              <w:rPr>
                <w:sz w:val="18"/>
              </w:rPr>
              <w:t>دروز از اول در حمله اهریمن به مخلوقات همراه دیگر موجودات اهریمنی بوده اند. با اینکه یکی از لقب های اهریمن دیوان دیوان است (مقاله اهریمن ایرانیکا)، در متن ما عنوان دروزان دروز را نداریم.</w:t>
            </w:r>
          </w:p>
        </w:tc>
      </w:tr>
      <w:tr>
        <w:tc>
          <w:tcPr>
            <w:tcW w:type="dxa" w:w="1728"/>
            <w:vAlign w:val="top"/>
          </w:tcPr>
          <w:p>
            <w:pPr>
              <w:jc w:val="left"/>
            </w:pPr>
            <w:r>
              <w:rPr>
                <w:sz w:val="18"/>
              </w:rPr>
              <w:t>36.37</w:t>
            </w:r>
          </w:p>
        </w:tc>
        <w:tc>
          <w:tcPr>
            <w:tcW w:type="dxa" w:w="1728"/>
            <w:vAlign w:val="top"/>
          </w:tcPr>
          <w:p>
            <w:pPr>
              <w:jc w:val="left"/>
            </w:pPr>
            <w:r>
              <w:rPr>
                <w:sz w:val="18"/>
              </w:rPr>
              <w:t>62</w:t>
            </w:r>
          </w:p>
        </w:tc>
        <w:tc>
          <w:tcPr>
            <w:tcW w:type="dxa" w:w="1728"/>
            <w:vAlign w:val="top"/>
          </w:tcPr>
          <w:p>
            <w:pPr>
              <w:jc w:val="left"/>
            </w:pPr>
            <w:r>
              <w:rPr>
                <w:sz w:val="18"/>
              </w:rPr>
              <w:t>tamīg-gōhr Druz; -tohmagān dēwān; dastgraw kerdan ī ruwānān pad druwandīh rāh; ī zīndagān pad margīh; zōr; duš-dānāg ī xwānīhēd Astwihād; wizārīhēd astōmandān wišōbēš; Tab dēw; Būšāsp dēw; Āz dēw</w:t>
            </w:r>
          </w:p>
        </w:tc>
        <w:tc>
          <w:tcPr>
            <w:tcW w:type="dxa" w:w="1728"/>
            <w:vAlign w:val="top"/>
          </w:tcPr>
          <w:p>
            <w:pPr>
              <w:jc w:val="left"/>
            </w:pPr>
            <w:r>
              <w:rPr>
                <w:sz w:val="18"/>
              </w:rPr>
              <w:t>(36.37) Now, when the druz and dark seed demons could not reach, through their dark substance, the pure heavenly yazdan, and the place of the luminous supreme heaven (Garodman), then, through the power of falsehood, he (i.e. Ahreman) commanded victory over the glory of the worldly creatures by two weapons, one, the destruction of the living by the power of death, and one, the captivity of souls by the way of wickedness.</w:t>
            </w:r>
          </w:p>
        </w:tc>
        <w:tc>
          <w:tcPr>
            <w:tcW w:type="dxa" w:w="1728"/>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r>
      <w:tr>
        <w:tc>
          <w:tcPr>
            <w:tcW w:type="dxa" w:w="1728"/>
            <w:vAlign w:val="top"/>
          </w:tcPr>
          <w:p>
            <w:pPr>
              <w:jc w:val="left"/>
            </w:pPr>
            <w:r>
              <w:rPr>
                <w:sz w:val="18"/>
              </w:rPr>
              <w:t>36.39</w:t>
            </w:r>
          </w:p>
        </w:tc>
        <w:tc>
          <w:tcPr>
            <w:tcW w:type="dxa" w:w="1728"/>
            <w:vAlign w:val="top"/>
          </w:tcPr>
          <w:p>
            <w:pPr>
              <w:jc w:val="left"/>
            </w:pPr>
            <w:r>
              <w:rPr>
                <w:sz w:val="18"/>
              </w:rPr>
              <w:t>62</w:t>
            </w:r>
          </w:p>
        </w:tc>
        <w:tc>
          <w:tcPr>
            <w:tcW w:type="dxa" w:w="1728"/>
            <w:vAlign w:val="top"/>
          </w:tcPr>
          <w:p>
            <w:pPr>
              <w:jc w:val="left"/>
            </w:pPr>
            <w:r>
              <w:rPr>
                <w:sz w:val="18"/>
              </w:rPr>
              <w:t>dastgraw kerdan ī ruwānān pad druwandīh rāh; duš-dānāg ī xwānīhēd Astwihād; wizārīhēd astōmandān wišōbēš; Tab dēw; Būšāsp dēw; Āz dēw</w:t>
            </w:r>
          </w:p>
        </w:tc>
        <w:tc>
          <w:tcPr>
            <w:tcW w:type="dxa" w:w="1728"/>
            <w:vAlign w:val="top"/>
          </w:tcPr>
          <w:p>
            <w:pPr>
              <w:jc w:val="left"/>
            </w:pPr>
            <w:r>
              <w:rPr>
                <w:sz w:val="18"/>
              </w:rPr>
              <w:t>demon (i.e. fever) to confound and disturb the intelligence,</w:t>
            </w:r>
          </w:p>
        </w:tc>
        <w:tc>
          <w:tcPr>
            <w:tcW w:type="dxa" w:w="1728"/>
            <w:vAlign w:val="top"/>
          </w:tcPr>
          <w:p>
            <w:pPr>
              <w:jc w:val="right"/>
            </w:pPr>
            <w:r>
              <w:rPr>
                <w:sz w:val="18"/>
              </w:rPr>
              <w:t>همانطور که بویس هم متذکر می شود، بیماری ها به دیوها ربط پیدا می کنند؛ در مقایسه با دروزان، دیوان بیشتر نامگذاری شده اند و عملکرد دیوان مشخص تر است که می تواند به این دلیل باشد که دروزان خصیصه های اهریمن و در واقع بخشی از او هستند که شخصیتی جمعی گرفته اند. با توجه به اینکه آسیب هایی چون تب، فساد جسد، ضعف تنفس و حرص، به شکل دیو شخصیت گرفته اند، می توان دیوان را سلاح اهریمن برای نابودی زندگان از طریق مرگ در نظر گرفت. در بند 40.36 صراحتا تصریح شده است که دیوانی چون زرمان، وای شیطانی، خشم، زریز، نیاز و ... با قدرت ویرانگر و آسیب زننده خود، دستیار استویهاد هستند که مسئول اصلی مرگ است. از سوی دیگر، سلاح دوم تسخیر روح زندگان از طریق کشاندن آن ها به راه دروندی است که اگرچه با توصیفات مربوط به دروزان/اهریمن مطابقت دارد (منبع)، به سرکردگی dro-mihoxt صورت می گیرد. در ادامه توضیح داده شده که دیوان دیو اکومن که گناگ مینوگ را همراهی می کند (اشاره به جایگاه بالای او در سلسله مراتب دیوان دارد)، به خاطر سخن دروغ بدی او از همه دیوان بیشتر است (41.36). با اینکه در بندهای قبلی و همینطور این بند، تقریبا همیشه همراه نام دیو، خود کلمه دیو هم آمده است، در اینجا درمورد ماهیت dro توضیحی داده نمی شود. با توجه به کتیبه داریوش و توصیفی که از اکومن و گفتار غیرصادقانه او می شود، می توان دروغ را قویترین ویژگی اهریمن تصور کرد که شاید به شکل یک دروزشخصیت یافته است. هدف اصلی دروغ نیز که دروند کردن زندگان است، این گمانه را دامن می زند. همانطور که در بسیاری از بندهای دادستان مشهود است (منبع) دروز بارها با صفاتی مانند فریبکاری و عدم صداقت توصیف شده است که با دروغ ارتباط مستقیم دارد. ترکیب dro با دین (dro-denih) و تقابل آن با ahlaw-denih شاهد دیگری از ارتباط dro وdruj است (اهلو از اشه می آید و اشه هم در مقابل دروج قرار می گیرد؛ درواقع دروج مفهوم کلاسیک مقابل اشه است). اینکه چرا در این مورد خاص ما درودینی و اهلودینی را داریم ولی در موارد دیگر دوش دینی، این هم جای بحث دارد. (ترکیبات دی) از سوی دیگر باید توجه داشت که اگرچه دروزان مجموعی از موجودات شر هستند، به ندرت به صورت منفرد و با نام مشخص معرفی می شوند؛ این واقعیت نشان می دهد که آن ها در واقع هویت مستقل ندارند و بخشی از اهریمن هستند که توانایی فعالیت در قلمرو گیتی را دارد.</w:t>
            </w:r>
          </w:p>
        </w:tc>
      </w:tr>
      <w:tr>
        <w:tc>
          <w:tcPr>
            <w:tcW w:type="dxa" w:w="1728"/>
            <w:vAlign w:val="top"/>
          </w:tcPr>
          <w:p>
            <w:pPr>
              <w:jc w:val="left"/>
            </w:pPr>
            <w:r>
              <w:rPr>
                <w:sz w:val="18"/>
              </w:rPr>
              <w:t>36.41</w:t>
            </w:r>
          </w:p>
        </w:tc>
        <w:tc>
          <w:tcPr>
            <w:tcW w:type="dxa" w:w="1728"/>
            <w:vAlign w:val="top"/>
          </w:tcPr>
          <w:p>
            <w:pPr>
              <w:jc w:val="left"/>
            </w:pPr>
            <w:r>
              <w:rPr>
                <w:sz w:val="18"/>
              </w:rPr>
              <w:t>63</w:t>
            </w:r>
          </w:p>
        </w:tc>
        <w:tc>
          <w:tcPr>
            <w:tcW w:type="dxa" w:w="1728"/>
            <w:vAlign w:val="top"/>
          </w:tcPr>
          <w:p>
            <w:pPr>
              <w:jc w:val="left"/>
            </w:pPr>
            <w:r>
              <w:rPr>
                <w:sz w:val="18"/>
              </w:rPr>
              <w:t>ruwān; drōw; mihōxt; dēn; ahIaw­ iz-denlh</w:t>
            </w:r>
          </w:p>
        </w:tc>
        <w:tc>
          <w:tcPr>
            <w:tcW w:type="dxa" w:w="1728"/>
            <w:vAlign w:val="top"/>
          </w:tcPr>
          <w:p>
            <w:pPr>
              <w:jc w:val="left"/>
            </w:pPr>
            <w:r>
              <w:rPr>
                <w:sz w:val="18"/>
              </w:rPr>
              <w:t>(36.41) And for causing their souls to become wicked and worthy of hell, he made chief (over them) the lie, which in the language of Avesta is called mih6xt (i.e. falsehood). As it is said in the Avesta: There are as much evil (things) as there are all the demons (who are) with the chief demon, Akoman, who accompanies the Evil Spirit, because of (his) speaking falsehood.</w:t>
            </w:r>
          </w:p>
        </w:tc>
        <w:tc>
          <w:tcPr>
            <w:tcW w:type="dxa" w:w="1728"/>
            <w:vAlign w:val="top"/>
          </w:tcPr>
          <w:p>
            <w:pPr>
              <w:jc w:val="right"/>
            </w:pPr>
            <w:r>
              <w:rPr>
                <w:sz w:val="18"/>
              </w:rPr>
              <w:t>ریشه دروغ، دروز و میهوخت را چک و مقایسه کن.</w:t>
            </w:r>
          </w:p>
        </w:tc>
      </w:tr>
      <w:tr>
        <w:tc>
          <w:tcPr>
            <w:tcW w:type="dxa" w:w="1728"/>
            <w:vAlign w:val="top"/>
          </w:tcPr>
          <w:p>
            <w:pPr>
              <w:jc w:val="left"/>
            </w:pPr>
            <w:r>
              <w:rPr>
                <w:sz w:val="18"/>
              </w:rPr>
              <w:t>36.42</w:t>
            </w:r>
          </w:p>
        </w:tc>
        <w:tc>
          <w:tcPr>
            <w:tcW w:type="dxa" w:w="1728"/>
            <w:vAlign w:val="top"/>
          </w:tcPr>
          <w:p>
            <w:pPr>
              <w:jc w:val="left"/>
            </w:pPr>
            <w:r>
              <w:rPr>
                <w:sz w:val="18"/>
              </w:rPr>
              <w:t>63</w:t>
            </w:r>
          </w:p>
        </w:tc>
        <w:tc>
          <w:tcPr>
            <w:tcW w:type="dxa" w:w="1728"/>
            <w:vAlign w:val="top"/>
          </w:tcPr>
          <w:p>
            <w:pPr>
              <w:jc w:val="left"/>
            </w:pPr>
            <w:r>
              <w:rPr>
                <w:sz w:val="18"/>
              </w:rPr>
              <w:t>dēn; ahIaw­ iz-denlh; rāh; parīgān; ān; tamīgān gōhrān; anāgīh ī mān ō-šān dēw ud; dard; marg</w:t>
            </w:r>
          </w:p>
        </w:tc>
        <w:tc>
          <w:tcPr>
            <w:tcW w:type="dxa" w:w="1728"/>
            <w:vAlign w:val="top"/>
          </w:tcPr>
          <w:p>
            <w:pPr>
              <w:jc w:val="left"/>
            </w:pPr>
            <w:r>
              <w:rPr>
                <w:sz w:val="18"/>
              </w:rPr>
              <w:t>(36.42) In that false religion, he (i.e. Ahreman) joined together Spazg the deceiver, Waran the self-indulgent, Ken (i.e. hate), Aresk (i.e. envy), also disgraceful violent behaviour, and the desire for notoriety, and indolence in seeking wisdom, and to put up a fight for what which is not civilised, and also striving against +righteous religion, and many other seductive powers and converting demons in order to +convert the creatures to the false religion and to deceive the creatures.</w:t>
            </w:r>
          </w:p>
        </w:tc>
        <w:tc>
          <w:tcPr>
            <w:tcW w:type="dxa" w:w="1728"/>
            <w:vAlign w:val="top"/>
          </w:tcPr>
          <w:p>
            <w:pPr>
              <w:jc w:val="right"/>
            </w:pPr>
            <w:r>
              <w:rPr>
                <w:sz w:val="18"/>
              </w:rPr>
              <w:t>درست بعد از سالاری دروغ برای دروند گرداندن و به جهنم راندن روان مردمان، ما به همیاری تمام دیوان قدرتمند در فریفتن دامان برای پیروی از دین دروغ بر می خوریم.</w:t>
            </w:r>
          </w:p>
        </w:tc>
      </w:tr>
      <w:tr>
        <w:tc>
          <w:tcPr>
            <w:tcW w:type="dxa" w:w="1728"/>
            <w:vAlign w:val="top"/>
          </w:tcPr>
          <w:p>
            <w:pPr>
              <w:jc w:val="left"/>
            </w:pPr>
            <w:r>
              <w:rPr>
                <w:sz w:val="18"/>
              </w:rPr>
              <w:t>36.43</w:t>
            </w:r>
          </w:p>
        </w:tc>
        <w:tc>
          <w:tcPr>
            <w:tcW w:type="dxa" w:w="1728"/>
            <w:vAlign w:val="top"/>
          </w:tcPr>
          <w:p>
            <w:pPr>
              <w:jc w:val="left"/>
            </w:pPr>
            <w:r>
              <w:rPr>
                <w:sz w:val="18"/>
              </w:rPr>
              <w:t>63</w:t>
            </w:r>
          </w:p>
        </w:tc>
        <w:tc>
          <w:tcPr>
            <w:tcW w:type="dxa" w:w="1728"/>
            <w:vAlign w:val="top"/>
          </w:tcPr>
          <w:p>
            <w:pPr>
              <w:jc w:val="left"/>
            </w:pPr>
            <w:r>
              <w:rPr>
                <w:sz w:val="18"/>
              </w:rPr>
              <w:t>parīgān; ān; tamīgān gōhrān; anāgīh ī mān ō-šān dēw ud; dard; marg; dēwān kamālīg; māzanīgān dēwān; Druz</w:t>
            </w:r>
          </w:p>
        </w:tc>
        <w:tc>
          <w:tcPr>
            <w:tcW w:type="dxa" w:w="1728"/>
            <w:vAlign w:val="top"/>
          </w:tcPr>
          <w:p>
            <w:pPr>
              <w:jc w:val="left"/>
            </w:pPr>
            <w:r>
              <w:rPr>
                <w:sz w:val="18"/>
              </w:rPr>
              <w:t>(36.43) He (i.e. Ahreman) also produced the evil of the +numerous druzan and demons towards the other kinds of creatures.</w:t>
            </w:r>
          </w:p>
        </w:tc>
        <w:tc>
          <w:tcPr>
            <w:tcW w:type="dxa" w:w="1728"/>
            <w:vAlign w:val="top"/>
          </w:tcPr>
          <w:p>
            <w:pPr>
              <w:jc w:val="right"/>
            </w:pPr>
            <w:r>
              <w:rPr>
                <w:sz w:val="18"/>
              </w:rPr>
              <w:t>با اینکه در مقاله اهریمن ایرانیکا تصریح شده است که در اوستا اهریمن به عنوان خالق دیوان معرفی نشده است، این بند اشاره مستقیم به خلق دیوان و دروزان به دست اهریمن دارد. در ادامه دروز، برای آلوده ساختن مخلوقات دیوان و دروزان بیشتری می آفریند. کلمه فراهیدن در اینجا به نظر ترکیب فرا (جلو راندن) و هم (باهم، مشترک) هست.</w:t>
            </w:r>
          </w:p>
        </w:tc>
      </w:tr>
      <w:tr>
        <w:tc>
          <w:tcPr>
            <w:tcW w:type="dxa" w:w="1728"/>
            <w:vAlign w:val="top"/>
          </w:tcPr>
          <w:p>
            <w:pPr>
              <w:jc w:val="left"/>
            </w:pPr>
            <w:r>
              <w:rPr>
                <w:sz w:val="18"/>
              </w:rPr>
              <w:t>36.44</w:t>
            </w:r>
          </w:p>
        </w:tc>
        <w:tc>
          <w:tcPr>
            <w:tcW w:type="dxa" w:w="1728"/>
            <w:vAlign w:val="top"/>
          </w:tcPr>
          <w:p>
            <w:pPr>
              <w:jc w:val="left"/>
            </w:pPr>
            <w:r>
              <w:rPr>
                <w:sz w:val="18"/>
              </w:rPr>
              <w:t>63</w:t>
            </w:r>
          </w:p>
        </w:tc>
        <w:tc>
          <w:tcPr>
            <w:tcW w:type="dxa" w:w="1728"/>
            <w:vAlign w:val="top"/>
          </w:tcPr>
          <w:p>
            <w:pPr>
              <w:jc w:val="left"/>
            </w:pPr>
            <w:r>
              <w:rPr>
                <w:sz w:val="18"/>
              </w:rPr>
              <w:t>anāgīh ī mān ō-šān dēw ud; dard; marg; dēwān kamālīg; māzanīgān dēwān; Druz</w:t>
            </w:r>
          </w:p>
        </w:tc>
        <w:tc>
          <w:tcPr>
            <w:tcW w:type="dxa" w:w="1728"/>
            <w:vAlign w:val="top"/>
          </w:tcPr>
          <w:p>
            <w:pPr>
              <w:jc w:val="left"/>
            </w:pPr>
            <w:r>
              <w:rPr>
                <w:sz w:val="18"/>
              </w:rPr>
              <w:t>the evil which is in the dwelling of those demons.</w:t>
            </w:r>
          </w:p>
        </w:tc>
        <w:tc>
          <w:tcPr>
            <w:tcW w:type="dxa" w:w="1728"/>
            <w:vAlign w:val="top"/>
          </w:tcPr>
          <w:p>
            <w:pPr>
              <w:jc w:val="right"/>
            </w:pPr>
            <w:r>
              <w:rPr>
                <w:sz w:val="18"/>
              </w:rPr>
              <w:t>پریگان، دیو نامیده شده اند. شیطان در آن ها خانه دارد.</w:t>
            </w:r>
          </w:p>
        </w:tc>
      </w:tr>
      <w:tr>
        <w:tc>
          <w:tcPr>
            <w:tcW w:type="dxa" w:w="1728"/>
            <w:vAlign w:val="top"/>
          </w:tcPr>
          <w:p>
            <w:pPr>
              <w:jc w:val="left"/>
            </w:pPr>
            <w:r>
              <w:rPr>
                <w:sz w:val="18"/>
              </w:rPr>
              <w:t>36.45</w:t>
            </w:r>
          </w:p>
        </w:tc>
        <w:tc>
          <w:tcPr>
            <w:tcW w:type="dxa" w:w="1728"/>
            <w:vAlign w:val="top"/>
          </w:tcPr>
          <w:p>
            <w:pPr>
              <w:jc w:val="left"/>
            </w:pPr>
            <w:r>
              <w:rPr>
                <w:sz w:val="18"/>
              </w:rPr>
              <w:t>63</w:t>
            </w:r>
          </w:p>
        </w:tc>
        <w:tc>
          <w:tcPr>
            <w:tcW w:type="dxa" w:w="1728"/>
            <w:vAlign w:val="top"/>
          </w:tcPr>
          <w:p>
            <w:pPr>
              <w:jc w:val="left"/>
            </w:pPr>
            <w:r>
              <w:rPr>
                <w:sz w:val="18"/>
              </w:rPr>
              <w:t>anāgīh ī mān ō-šān dēw ud; dard; marg; dēwān kamālīg; māzanīgān dēwān; Druz</w:t>
            </w:r>
          </w:p>
        </w:tc>
        <w:tc>
          <w:tcPr>
            <w:tcW w:type="dxa" w:w="1728"/>
            <w:vAlign w:val="top"/>
          </w:tcPr>
          <w:p>
            <w:pPr>
              <w:jc w:val="left"/>
            </w:pPr>
            <w:r>
              <w:rPr>
                <w:sz w:val="18"/>
              </w:rPr>
              <w:t>(36.45) Those who (are) the head of the demons and the demon of Mazan and all druziin who unjustly and aggressively send their troops forward not for their own advantage and assistance but because they have an unworthy hatred and unusual envy; in order to accomplish (their) desire for</w:t>
            </w:r>
          </w:p>
        </w:tc>
        <w:tc>
          <w:tcPr>
            <w:tcW w:type="dxa" w:w="1728"/>
            <w:vAlign w:val="top"/>
          </w:tcPr>
          <w:p>
            <w:pPr>
              <w:jc w:val="right"/>
            </w:pPr>
            <w:r>
              <w:rPr>
                <w:sz w:val="18"/>
              </w:rPr>
              <w:t>دروزان پایاپای سرکردگان دیوان و دیوان مازندران آمده است و گفته شده که ارتش خود را برای از بین بردن روشنان و علیه مخلوقات یزدان بسیج می کنند. جالب است که دلیل این دشمنی نه منطقی و منفعت طلبانه بلکه به خاطر کینه و حسادت است، درست مثل خود اهریمن که فقط به خاطر حسادت به مخلوقات اورمزد به جهان مینوی حمله کرد. شیوه جنگ آن ها نیز سخت و خشن توصیف شده است. این توصیف زنده از دلایل و نحوه مبارزه سرکردگان نیروهای اهریمن به ما شمه ای از اوضاع و احوال قرن 9 نیز ارائه می دهد که منوچهر در صدد ارائه توضیحی قانع کننده برای آن است. در بند بعدی او توصیفی با جزئیات از نحوه تقابل ارتش یزدان ارائه کرده است؛ نکته حائز توجه تاکید بر اقدام دفاعی و مبارزه شجاعانه، صادقانه و با قدرت است. در اوضاع پرتنشی که جامعه زرتشتی با آن مواجه بوده اند، منوچهر به عنوان یک رهبر دینی تلاش کرده است راه حلی برای دفع خطرات ناشی از برخورد با جامعه مسلمانان پیدا کند تا اقلیت زرتشتی بتوانند دوام بیاورند. او با استفاده از جهان بینی و آخرت شناسی دین مزدیسنانی تلاش کرده است مردم را به پایداری و مبارزه دفاعی دعوت کند و از واکنش های تحریک آمیز دور کند. نیاز جامعه مزدیسنانی امید به پیروزی و پایان رنج و درد موجود بوده است و منوچهر با تکیه به یکی از شناخته شده ترین بندهای اوستا (جنگ اولیه اورمزد و اهریمن)، به توضیح منطق موجود در جهان خطرناک و پر از موجودات اهریمنی و دروندان پرداخته است تا صبر و تحمل جامعه را بالاتر ببرد. او نه تنها در پیشوای یک رهبر دینی بلکه در پیشوای یک رهبر سیاسی سعی در بسیج دفاعی بهدینان داشته است. بی شک هسته جنگ خیر و شر و موضوعات مربوط به آن در سراسر دادستان مشهود است، بدون شک در اوستا و دویالسیم دین مزدیسنانی قرار دارد، ولی منوچهر به آن بسنده نکرده است و در صدد معرفی Strategies of communal survival برآمده است.</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 annotated translation comments aligned with transliteration highlights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