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4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siguiente enunciado. Enviar los archivos vía el formulario que proporcionará el docente.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Enunciado</w:t>
      </w:r>
    </w:p>
    <w:p w:rsidR="00000000" w:rsidDel="00000000" w:rsidP="00000000" w:rsidRDefault="00000000" w:rsidRPr="00000000" w14:paraId="00000007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La policía de Marcos Paz necesita un sistema para administrar las armas de sus policias.</w:t>
      </w:r>
    </w:p>
    <w:p w:rsidR="00000000" w:rsidDel="00000000" w:rsidP="00000000" w:rsidRDefault="00000000" w:rsidRPr="00000000" w14:paraId="00000009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 arma sólo puede corresponder a un policía y los datos que se necesitan del policía son: el nombre, el apellido, y su legajo. Utilizar un constructor que permita asignar todos los atributos al momento de necesitar crear un objeto.</w:t>
      </w:r>
    </w:p>
    <w:p w:rsidR="00000000" w:rsidDel="00000000" w:rsidP="00000000" w:rsidRDefault="00000000" w:rsidRPr="00000000" w14:paraId="0000000A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Las armas además de tener asociado a un policía poseen la cantidad de municiones que puede soportar, alcance aproximado en metros, marca, calibre y el estado (“NUEVA”, “EN MANTENIMIENTO”, “EN USO”).</w:t>
      </w:r>
    </w:p>
    <w:p w:rsidR="00000000" w:rsidDel="00000000" w:rsidP="00000000" w:rsidRDefault="00000000" w:rsidRPr="00000000" w14:paraId="0000000B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Existen dos variantes de armas: armas cortas y largas. Ambas tienen todas las características que nombramos anteriormente pero también cada una tiene características particulares. En las armas cortas es importante saber si es o no automática. Mientras que en las largas es importante saber si tiene el sello del RENAR, una descripción justificando su uso y el nivel del arma siendo los posibles del 1 al 5. </w:t>
      </w:r>
    </w:p>
    <w:p w:rsidR="00000000" w:rsidDel="00000000" w:rsidP="00000000" w:rsidRDefault="00000000" w:rsidRPr="00000000" w14:paraId="0000000C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sistema debe contar con las siguientes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funcionalidades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De cualquier arma se debe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poder saber si está en condiciones para poder ser usada por un policía en un enfrentamiento.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Para que pueda estar en condiciones debe estar en estado “EN USO” y ser un calibre &gt;= 9.</w:t>
      </w:r>
    </w:p>
    <w:p w:rsidR="00000000" w:rsidDel="00000000" w:rsidP="00000000" w:rsidRDefault="00000000" w:rsidRPr="00000000" w14:paraId="0000000E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 el caso de las armas largas debe ser posible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compararlas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Un arma larga es mayor a otra si tiene mayor nivel.</w:t>
      </w:r>
    </w:p>
    <w:p w:rsidR="00000000" w:rsidDel="00000000" w:rsidP="00000000" w:rsidRDefault="00000000" w:rsidRPr="00000000" w14:paraId="0000000F">
      <w:pPr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 importante contar con alguna funcionalidad en las armas cortas para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saber si se las puede disparar a más de 200m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spacing w:before="0" w:lineRule="auto"/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¡Muchos éxitos!</w:t>
      </w:r>
    </w:p>
    <w:p w:rsidR="00000000" w:rsidDel="00000000" w:rsidP="00000000" w:rsidRDefault="00000000" w:rsidRPr="00000000" w14:paraId="00000012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9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4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vZYw/6a6LCofZh9o4wJyLsQHRQ==">AMUW2mUHfPNLZ2U6d/NJ4X9NQNipdsWxH0XqvxPZGSWZk78e0kv0hjSxawmQi3Gk1hwuDQOX3t6p3ZhzE29sk4neU4kkV3KfB/TNGRff1JeYK2F8iR8dg8Ne2gmKMPHq93eq9Ne9cJitt3JVYEXLRvhKPgSGJgdZFw==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