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 Orchestrator – Comprehensive Milestone Audit Directive</w:t>
      </w:r>
    </w:p>
    <w:p>
      <w:r>
        <w:t>Perform a complete independent audit of the current pull request and branch. Re-verify everything from a clean state. If any defect is found, fix it, add tests, commit, push, and restart the audit.</w:t>
      </w:r>
    </w:p>
    <w:p>
      <w:pPr>
        <w:pStyle w:val="Heading2"/>
      </w:pPr>
      <w:r>
        <w:t>Repository &amp; Git integrity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Clean clone reproducibility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Dependency and lockfile audit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Secret and credential scan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Alembic migration chain (0001–0023)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Database schema audit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Row Level Security audit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Authentication &amp; authorization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Pipeline state machine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Transactional outbox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Idempotency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Retry/backoff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Human Review Gate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Spend controls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API contract audit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Worker audit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Frontend regression audit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Test quality audit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Static analysis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Security review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GitHub Actions audit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Documentation audit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Performance review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Failure/recovery testing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Acceptance: VERIFIED only if every check passes with no critical/high security issues.</w:t>
      </w:r>
    </w:p>
    <w:p>
      <w:r>
        <w:t>Verify thoroughly, use real PostgreSQL where applicable, inspect logs, rerun tests from a clean clone, fix any defect found, commit, push, and restart the audit if changes were required.</w:t>
      </w:r>
    </w:p>
    <w:p>
      <w:pPr>
        <w:pStyle w:val="Heading2"/>
      </w:pPr>
      <w:r>
        <w:t>Final Report</w:t>
      </w:r>
    </w:p>
    <w:p>
      <w:r>
        <w:t>Include repository URL, PR URL, branch, commit SHAs, GitHub Actions URL, migration head, test totals, coverage, RLS results, security findings, files changed, remaining blockers, and VERIFIED/FAILED/NOT VERIFIED.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