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7FAC" w14:textId="19694B4F" w:rsidR="008968CD" w:rsidRDefault="003159C8" w:rsidP="003159C8">
      <w:pPr>
        <w:jc w:val="center"/>
        <w:rPr>
          <w:rStyle w:val="Emphasis"/>
          <w:rFonts w:ascii="Times New Roman" w:hAnsi="Times New Roman" w:cs="Times New Roman"/>
          <w:b/>
          <w:bCs/>
          <w:i w:val="0"/>
          <w:iCs w:val="0"/>
          <w:sz w:val="44"/>
          <w:szCs w:val="44"/>
          <w:u w:val="single"/>
          <w:shd w:val="clear" w:color="auto" w:fill="FFFFFF"/>
        </w:rPr>
      </w:pPr>
      <w:r w:rsidRPr="003159C8">
        <w:rPr>
          <w:rStyle w:val="Emphasis"/>
          <w:rFonts w:ascii="Times New Roman" w:hAnsi="Times New Roman" w:cs="Times New Roman"/>
          <w:b/>
          <w:bCs/>
          <w:i w:val="0"/>
          <w:iCs w:val="0"/>
          <w:sz w:val="44"/>
          <w:szCs w:val="44"/>
          <w:u w:val="single"/>
          <w:shd w:val="clear" w:color="auto" w:fill="FFFFFF"/>
        </w:rPr>
        <w:t>Bangabandhu Satellite</w:t>
      </w:r>
    </w:p>
    <w:p w14:paraId="777AC354" w14:textId="7616202C" w:rsidR="003159C8" w:rsidRPr="004543C8" w:rsidRDefault="00CF250F" w:rsidP="00061FAB">
      <w:pPr>
        <w:jc w:val="both"/>
        <w:rPr>
          <w:rFonts w:ascii="Times New Roman" w:hAnsi="Times New Roman" w:cs="Times New Roman"/>
          <w:sz w:val="24"/>
          <w:szCs w:val="24"/>
        </w:rPr>
      </w:pPr>
      <w:r w:rsidRPr="004543C8">
        <w:rPr>
          <w:rFonts w:ascii="Times New Roman" w:hAnsi="Times New Roman" w:cs="Times New Roman"/>
          <w:sz w:val="24"/>
          <w:szCs w:val="24"/>
          <w:shd w:val="clear" w:color="auto" w:fill="FFFFFF"/>
        </w:rPr>
        <w:t>A satellite is an artificial object which has been intentionally placed into orbit. The Bangabandhu Satellite-1 is the first Bangladeshi geostationary communications and Broadcasting Satellite. It was manufactured by Thales</w:t>
      </w:r>
      <w:r w:rsidRPr="004543C8">
        <w:rPr>
          <w:rFonts w:ascii="Times New Roman" w:hAnsi="Times New Roman" w:cs="Times New Roman"/>
          <w:sz w:val="24"/>
          <w:szCs w:val="24"/>
          <w:shd w:val="clear" w:color="auto" w:fill="FFFFFF"/>
        </w:rPr>
        <w:t xml:space="preserve"> </w:t>
      </w:r>
      <w:proofErr w:type="spellStart"/>
      <w:r w:rsidRPr="004543C8">
        <w:rPr>
          <w:rFonts w:ascii="Times New Roman" w:hAnsi="Times New Roman" w:cs="Times New Roman"/>
          <w:sz w:val="24"/>
          <w:szCs w:val="24"/>
          <w:shd w:val="clear" w:color="auto" w:fill="FFFFFF"/>
        </w:rPr>
        <w:t>Alenia</w:t>
      </w:r>
      <w:proofErr w:type="spellEnd"/>
      <w:r w:rsidRPr="004543C8">
        <w:rPr>
          <w:rFonts w:ascii="Times New Roman" w:hAnsi="Times New Roman" w:cs="Times New Roman"/>
          <w:sz w:val="24"/>
          <w:szCs w:val="24"/>
          <w:shd w:val="clear" w:color="auto" w:fill="FFFFFF"/>
        </w:rPr>
        <w:t xml:space="preserve"> Space and launched on 11 May 2018. Bangladesh Government formed a Government-owned Bangladesh Communication Satellite Company Limited, BCSCL with the aim to operate the Bangabandhu Satellite-1. The launch made Bangladesh the 57th nation in the world and fourth in South Asia to own a satellite. Bangabandhu-1 satellite carries a total of 40 transponders a capacity of 1600 </w:t>
      </w:r>
      <w:r w:rsidRPr="004543C8">
        <w:rPr>
          <w:rFonts w:ascii="Times New Roman" w:hAnsi="Times New Roman" w:cs="Times New Roman"/>
          <w:sz w:val="24"/>
          <w:szCs w:val="24"/>
          <w:shd w:val="clear" w:color="auto" w:fill="FFFFFF"/>
        </w:rPr>
        <w:t>MHz</w:t>
      </w:r>
      <w:r w:rsidRPr="004543C8">
        <w:rPr>
          <w:rFonts w:ascii="Times New Roman" w:hAnsi="Times New Roman" w:cs="Times New Roman"/>
          <w:sz w:val="24"/>
          <w:szCs w:val="24"/>
          <w:shd w:val="clear" w:color="auto" w:fill="FFFFFF"/>
        </w:rPr>
        <w:t xml:space="preserve"> </w:t>
      </w:r>
      <w:proofErr w:type="gramStart"/>
      <w:r w:rsidRPr="004543C8">
        <w:rPr>
          <w:rFonts w:ascii="Times New Roman" w:hAnsi="Times New Roman" w:cs="Times New Roman"/>
          <w:sz w:val="24"/>
          <w:szCs w:val="24"/>
          <w:shd w:val="clear" w:color="auto" w:fill="FFFFFF"/>
        </w:rPr>
        <w:t>In</w:t>
      </w:r>
      <w:proofErr w:type="gramEnd"/>
      <w:r w:rsidRPr="004543C8">
        <w:rPr>
          <w:rFonts w:ascii="Times New Roman" w:hAnsi="Times New Roman" w:cs="Times New Roman"/>
          <w:sz w:val="24"/>
          <w:szCs w:val="24"/>
          <w:shd w:val="clear" w:color="auto" w:fill="FFFFFF"/>
        </w:rPr>
        <w:t xml:space="preserve"> the outer section of the satellite the red-green flag of Bangladesh is painted </w:t>
      </w:r>
      <w:r w:rsidRPr="004543C8">
        <w:rPr>
          <w:rFonts w:ascii="Times New Roman" w:hAnsi="Times New Roman" w:cs="Times New Roman"/>
          <w:sz w:val="24"/>
          <w:szCs w:val="24"/>
          <w:shd w:val="clear" w:color="auto" w:fill="FFFFFF"/>
        </w:rPr>
        <w:t>and, on the flag,</w:t>
      </w:r>
      <w:r w:rsidRPr="004543C8">
        <w:rPr>
          <w:rFonts w:ascii="Times New Roman" w:hAnsi="Times New Roman" w:cs="Times New Roman"/>
          <w:sz w:val="24"/>
          <w:szCs w:val="24"/>
          <w:shd w:val="clear" w:color="auto" w:fill="FFFFFF"/>
        </w:rPr>
        <w:t xml:space="preserve"> there is written “Bangabandhu-1” in English and Bangla. There is also a monogram of the government of Bangladesh. The Bangabandhu-1 satellite weighs 3,500. In BS-1 The priority satellite applications are (1) Direct to Home (DTH) (2) VSAT (3) Backhaul and Trucking (4) Network Restoration (5) Disaster Preparedness and </w:t>
      </w:r>
      <w:r w:rsidRPr="004543C8">
        <w:rPr>
          <w:rFonts w:ascii="Times New Roman" w:hAnsi="Times New Roman" w:cs="Times New Roman"/>
          <w:sz w:val="24"/>
          <w:szCs w:val="24"/>
          <w:shd w:val="clear" w:color="auto" w:fill="FFFFFF"/>
        </w:rPr>
        <w:t>R</w:t>
      </w:r>
      <w:r w:rsidRPr="004543C8">
        <w:rPr>
          <w:rFonts w:ascii="Times New Roman" w:hAnsi="Times New Roman" w:cs="Times New Roman"/>
          <w:sz w:val="24"/>
          <w:szCs w:val="24"/>
          <w:shd w:val="clear" w:color="auto" w:fill="FFFFFF"/>
        </w:rPr>
        <w:t xml:space="preserve">elief. For these sectors, Bangladesh was depended on foreign satellites. Which costs us </w:t>
      </w:r>
      <w:r w:rsidRPr="004543C8">
        <w:rPr>
          <w:rFonts w:ascii="Times New Roman" w:hAnsi="Times New Roman" w:cs="Times New Roman"/>
          <w:sz w:val="24"/>
          <w:szCs w:val="24"/>
          <w:shd w:val="clear" w:color="auto" w:fill="FFFFFF"/>
        </w:rPr>
        <w:t>a lot of money</w:t>
      </w:r>
      <w:r w:rsidRPr="004543C8">
        <w:rPr>
          <w:rFonts w:ascii="Times New Roman" w:hAnsi="Times New Roman" w:cs="Times New Roman"/>
          <w:sz w:val="24"/>
          <w:szCs w:val="24"/>
          <w:shd w:val="clear" w:color="auto" w:fill="FFFFFF"/>
        </w:rPr>
        <w:t xml:space="preserve"> </w:t>
      </w:r>
      <w:r w:rsidRPr="004543C8">
        <w:rPr>
          <w:rFonts w:ascii="Times New Roman" w:hAnsi="Times New Roman" w:cs="Times New Roman"/>
          <w:sz w:val="24"/>
          <w:szCs w:val="24"/>
          <w:shd w:val="clear" w:color="auto" w:fill="FFFFFF"/>
        </w:rPr>
        <w:t>every</w:t>
      </w:r>
      <w:r w:rsidRPr="004543C8">
        <w:rPr>
          <w:rFonts w:ascii="Times New Roman" w:hAnsi="Times New Roman" w:cs="Times New Roman"/>
          <w:sz w:val="24"/>
          <w:szCs w:val="24"/>
          <w:shd w:val="clear" w:color="auto" w:fill="FFFFFF"/>
        </w:rPr>
        <w:t xml:space="preserve"> year. This Huge cost will be avoided and moreover, by renting some frequency broadband, we will earn a sufficient amount</w:t>
      </w:r>
      <w:r w:rsidRPr="004543C8">
        <w:rPr>
          <w:rFonts w:ascii="Times New Roman" w:hAnsi="Times New Roman" w:cs="Times New Roman"/>
          <w:sz w:val="24"/>
          <w:szCs w:val="24"/>
          <w:shd w:val="clear" w:color="auto" w:fill="FFFFFF"/>
        </w:rPr>
        <w:t xml:space="preserve"> of money from underdeveloped countries</w:t>
      </w:r>
      <w:r w:rsidRPr="004543C8">
        <w:rPr>
          <w:rFonts w:ascii="Times New Roman" w:hAnsi="Times New Roman" w:cs="Times New Roman"/>
          <w:sz w:val="24"/>
          <w:szCs w:val="24"/>
          <w:shd w:val="clear" w:color="auto" w:fill="FFFFFF"/>
        </w:rPr>
        <w:t xml:space="preserve">. Once launched, Bangabandhu-1 will save this annual cost, and bring in foreign currency by leasing out half its capacity to SAARC nations if the frequencies are properly </w:t>
      </w:r>
      <w:bookmarkStart w:id="0" w:name="_GoBack"/>
      <w:bookmarkEnd w:id="0"/>
      <w:r w:rsidRPr="004543C8">
        <w:rPr>
          <w:rFonts w:ascii="Times New Roman" w:hAnsi="Times New Roman" w:cs="Times New Roman"/>
          <w:sz w:val="24"/>
          <w:szCs w:val="24"/>
          <w:shd w:val="clear" w:color="auto" w:fill="FFFFFF"/>
        </w:rPr>
        <w:t>coordinated. The telecom regulator hopes to break even in seven years. The satellite will narrow the digital divide, as it will help take broadcast and telecom services to rural areas and allow the launch of some lucrative ventures like direct-to-home services throughout the country. Bangabandhu Satellite1’s mission is expected to last at least 15 years.</w:t>
      </w:r>
      <w:r w:rsidRPr="004543C8">
        <w:rPr>
          <w:rFonts w:ascii="Times New Roman" w:hAnsi="Times New Roman" w:cs="Times New Roman"/>
          <w:sz w:val="24"/>
          <w:szCs w:val="24"/>
        </w:rPr>
        <w:t xml:space="preserve"> </w:t>
      </w:r>
      <w:r w:rsidRPr="004543C8">
        <w:rPr>
          <w:rFonts w:ascii="Times New Roman" w:hAnsi="Times New Roman" w:cs="Times New Roman"/>
          <w:sz w:val="24"/>
          <w:szCs w:val="24"/>
          <w:shd w:val="clear" w:color="auto" w:fill="FFFFFF"/>
        </w:rPr>
        <w:t>The satellite will offer video and</w:t>
      </w:r>
      <w:r w:rsidRPr="004543C8">
        <w:rPr>
          <w:rFonts w:ascii="Times New Roman" w:hAnsi="Times New Roman" w:cs="Times New Roman"/>
          <w:sz w:val="24"/>
          <w:szCs w:val="24"/>
          <w:shd w:val="clear" w:color="auto" w:fill="FFFFFF"/>
        </w:rPr>
        <w:t xml:space="preserve"> </w:t>
      </w:r>
      <w:r w:rsidRPr="004543C8">
        <w:rPr>
          <w:rFonts w:ascii="Times New Roman" w:hAnsi="Times New Roman" w:cs="Times New Roman"/>
          <w:sz w:val="24"/>
          <w:szCs w:val="24"/>
          <w:shd w:val="clear" w:color="auto" w:fill="FFFFFF"/>
        </w:rPr>
        <w:t xml:space="preserve">communications coverage over </w:t>
      </w:r>
      <w:r w:rsidR="00061FAB" w:rsidRPr="004543C8">
        <w:rPr>
          <w:rFonts w:ascii="Times New Roman" w:hAnsi="Times New Roman" w:cs="Times New Roman"/>
          <w:sz w:val="24"/>
          <w:szCs w:val="24"/>
          <w:shd w:val="clear" w:color="auto" w:fill="FFFFFF"/>
        </w:rPr>
        <w:t>Bangladesh and</w:t>
      </w:r>
      <w:r w:rsidRPr="004543C8">
        <w:rPr>
          <w:rFonts w:ascii="Times New Roman" w:hAnsi="Times New Roman" w:cs="Times New Roman"/>
          <w:sz w:val="24"/>
          <w:szCs w:val="24"/>
          <w:shd w:val="clear" w:color="auto" w:fill="FFFFFF"/>
        </w:rPr>
        <w:t xml:space="preserve"> its territorial waters in the Bay of Bengal</w:t>
      </w:r>
      <w:r w:rsidR="00061FAB" w:rsidRPr="004543C8">
        <w:rPr>
          <w:rFonts w:ascii="Times New Roman" w:hAnsi="Times New Roman" w:cs="Times New Roman"/>
          <w:sz w:val="24"/>
          <w:szCs w:val="24"/>
          <w:shd w:val="clear" w:color="auto" w:fill="FFFFFF"/>
        </w:rPr>
        <w:t>. The</w:t>
      </w:r>
      <w:r w:rsidRPr="004543C8">
        <w:rPr>
          <w:rFonts w:ascii="Times New Roman" w:hAnsi="Times New Roman" w:cs="Times New Roman"/>
          <w:sz w:val="24"/>
          <w:szCs w:val="24"/>
          <w:shd w:val="clear" w:color="auto" w:fill="FFFFFF"/>
        </w:rPr>
        <w:t xml:space="preserve"> satellite will also provide broadband connectivity to rural areas throughout the country.</w:t>
      </w:r>
      <w:r w:rsidR="004543C8" w:rsidRPr="004543C8">
        <w:rPr>
          <w:rFonts w:ascii="Times New Roman" w:hAnsi="Times New Roman" w:cs="Times New Roman"/>
          <w:sz w:val="24"/>
          <w:szCs w:val="24"/>
          <w:shd w:val="clear" w:color="auto" w:fill="FFFFFF"/>
        </w:rPr>
        <w:t xml:space="preserve"> So, </w:t>
      </w:r>
      <w:r w:rsidR="004543C8" w:rsidRPr="004543C8">
        <w:rPr>
          <w:rFonts w:ascii="Times New Roman" w:hAnsi="Times New Roman" w:cs="Times New Roman"/>
          <w:sz w:val="24"/>
          <w:szCs w:val="24"/>
          <w:shd w:val="clear" w:color="auto" w:fill="FFFFFF"/>
        </w:rPr>
        <w:t>Bangabandhu Satellite-1</w:t>
      </w:r>
      <w:r w:rsidR="004543C8" w:rsidRPr="004543C8">
        <w:rPr>
          <w:rFonts w:ascii="Times New Roman" w:hAnsi="Times New Roman" w:cs="Times New Roman"/>
          <w:sz w:val="24"/>
          <w:szCs w:val="24"/>
          <w:shd w:val="clear" w:color="auto" w:fill="FFFFFF"/>
        </w:rPr>
        <w:t xml:space="preserve"> is not only a symbol of Digital Bangladesh, but also it will make our daily lives and connectivity easier and more efficient.</w:t>
      </w:r>
    </w:p>
    <w:sectPr w:rsidR="003159C8" w:rsidRPr="0045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2F"/>
    <w:rsid w:val="00061FAB"/>
    <w:rsid w:val="003159C8"/>
    <w:rsid w:val="004543C8"/>
    <w:rsid w:val="008968CD"/>
    <w:rsid w:val="0098732F"/>
    <w:rsid w:val="00CF25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6482"/>
  <w15:chartTrackingRefBased/>
  <w15:docId w15:val="{965BA11D-BEF3-4907-920A-9640ADD7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5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Shouhag Roy</dc:creator>
  <cp:keywords/>
  <dc:description/>
  <cp:lastModifiedBy>Shouhag Roy</cp:lastModifiedBy>
  <cp:revision>4</cp:revision>
  <dcterms:created xsi:type="dcterms:W3CDTF">2019-08-24T14:20:00Z</dcterms:created>
  <dcterms:modified xsi:type="dcterms:W3CDTF">2019-08-24T14:34:00Z</dcterms:modified>
</cp:coreProperties>
</file>