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b68457ed7ff24d72d1ec39d39792ce4aca1d05"/>
    <w:p>
      <w:pPr>
        <w:pStyle w:val="Heading1"/>
      </w:pPr>
      <w:r>
        <w:t xml:space="preserve">KEP-5394: Real-world Use Case Demonstration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@roycaihw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Alpha Validation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t xml:space="preserve">Kubelet</w:t>
      </w:r>
      <w:r>
        <w:t xml:space="preserve"> </w:t>
      </w:r>
      <w:r>
        <w:rPr>
          <w:b/>
          <w:bCs/>
        </w:rPr>
        <w:t xml:space="preserve">Feature Gate:</w:t>
      </w:r>
      <w:r>
        <w:t xml:space="preserve"> </w:t>
      </w:r>
      <w:r>
        <w:rPr>
          <w:rStyle w:val="VerbatimChar"/>
        </w:rPr>
        <w:t xml:space="preserve">PSINodeCondition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As part of the Alpha graduation criteria outlined in KEP-5394, we are conducting a series of end-to-end validations on live GCE VMs to demonstrate the usefulness, responsiveness, and stability of the new PSI-based node conditions.</w:t>
      </w:r>
    </w:p>
    <w:p>
      <w:pPr>
        <w:pStyle w:val="BodyText"/>
      </w:pPr>
      <w:r>
        <w:t xml:space="preserve">This document details a full end-to-end demonstration of the feature under real-world-style memory pressure, proving its viability using the native</w:t>
      </w:r>
      <w:r>
        <w:t xml:space="preserve"> </w:t>
      </w:r>
      <w:r>
        <w:rPr>
          <w:rStyle w:val="VerbatimChar"/>
        </w:rPr>
        <w:t xml:space="preserve">0.9</w:t>
      </w:r>
      <w:r>
        <w:t xml:space="preserve"> </w:t>
      </w:r>
      <w:r>
        <w:t xml:space="preserve">Avg10/Avg60 threshold.</w:t>
      </w:r>
    </w:p>
    <w:p>
      <w:r>
        <w:pict>
          <v:rect style="width:0;height:1.5pt" o:hralign="center" o:hrstd="t" o:hr="t"/>
        </w:pict>
      </w:r>
    </w:p>
    <w:bookmarkEnd w:id="20"/>
    <w:bookmarkStart w:id="29" w:name="proactive-memory-pressure-demonstration"/>
    <w:p>
      <w:pPr>
        <w:pStyle w:val="Heading2"/>
      </w:pPr>
      <w:r>
        <w:t xml:space="preserve">2. Proactive Memory Pressure Demonstration</w:t>
      </w:r>
    </w:p>
    <w:bookmarkStart w:id="21" w:name="goals"/>
    <w:p>
      <w:pPr>
        <w:pStyle w:val="Heading3"/>
      </w:pPr>
      <w:r>
        <w:t xml:space="preserve">2.1 Goals</w:t>
      </w:r>
    </w:p>
    <w:p>
      <w:pPr>
        <w:pStyle w:val="Compact"/>
        <w:numPr>
          <w:ilvl w:val="0"/>
          <w:numId w:val="1001"/>
        </w:numPr>
      </w:pPr>
      <w:r>
        <w:t xml:space="preserve">Prove the feature successfully monitors</w:t>
      </w:r>
      <w:r>
        <w:t xml:space="preserve"> </w:t>
      </w:r>
      <w:r>
        <w:rPr>
          <w:rStyle w:val="VerbatimChar"/>
        </w:rPr>
        <w:t xml:space="preserve">/metrics/cadvisor</w:t>
      </w:r>
      <w:r>
        <w:t xml:space="preserve"> </w:t>
      </w:r>
      <w:r>
        <w:t xml:space="preserve">and identifies genuine OS page reclamation and cache thrashing before legacy</w:t>
      </w:r>
      <w:r>
        <w:t xml:space="preserve"> </w:t>
      </w:r>
      <w:r>
        <w:rPr>
          <w:rStyle w:val="VerbatimChar"/>
        </w:rPr>
        <w:t xml:space="preserve">MemoryPressure</w:t>
      </w:r>
      <w:r>
        <w:t xml:space="preserve"> </w:t>
      </w:r>
      <w:r>
        <w:t xml:space="preserve">or OOM kills occur.</w:t>
      </w:r>
    </w:p>
    <w:p>
      <w:pPr>
        <w:pStyle w:val="Compact"/>
        <w:numPr>
          <w:ilvl w:val="0"/>
          <w:numId w:val="1001"/>
        </w:numPr>
      </w:pPr>
      <w:r>
        <w:t xml:space="preserve">Verify the Kubelet accurately translates the PSI telemetry into the</w:t>
      </w:r>
      <w:r>
        <w:t xml:space="preserve"> </w:t>
      </w:r>
      <w:r>
        <w:rPr>
          <w:rStyle w:val="VerbatimChar"/>
        </w:rPr>
        <w:t xml:space="preserve">SystemMemoryContentionPressure</w:t>
      </w:r>
      <w:r>
        <w:t xml:space="preserve"> </w:t>
      </w:r>
      <w:r>
        <w:t xml:space="preserve">Node Condition and applies the correct</w:t>
      </w:r>
      <w:r>
        <w:t xml:space="preserve"> </w:t>
      </w:r>
      <w:r>
        <w:rPr>
          <w:rStyle w:val="VerbatimChar"/>
        </w:rPr>
        <w:t xml:space="preserve">NoSchedule</w:t>
      </w:r>
      <w:r>
        <w:t xml:space="preserve"> </w:t>
      </w:r>
      <w:r>
        <w:t xml:space="preserve">taint.</w:t>
      </w:r>
    </w:p>
    <w:p>
      <w:pPr>
        <w:pStyle w:val="Compact"/>
        <w:numPr>
          <w:ilvl w:val="0"/>
          <w:numId w:val="1001"/>
        </w:numPr>
      </w:pPr>
      <w:r>
        <w:t xml:space="preserve">Ensure the condition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falsely under normal capacity (no false positives).</w:t>
      </w:r>
    </w:p>
    <w:p>
      <w:pPr>
        <w:pStyle w:val="Compact"/>
        <w:numPr>
          <w:ilvl w:val="0"/>
          <w:numId w:val="1001"/>
        </w:numPr>
      </w:pPr>
      <w:r>
        <w:t xml:space="preserve">Verify the condition transitions back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stably without flapping once pressure is relieved.</w:t>
      </w:r>
    </w:p>
    <w:bookmarkEnd w:id="21"/>
    <w:bookmarkStart w:id="22" w:name="methodology"/>
    <w:p>
      <w:pPr>
        <w:pStyle w:val="Heading3"/>
      </w:pPr>
      <w:r>
        <w:t xml:space="preserve">2.2 Methodology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A dedicated</w:t>
      </w:r>
      <w:r>
        <w:t xml:space="preserve"> </w:t>
      </w:r>
      <w:r>
        <w:rPr>
          <w:rStyle w:val="VerbatimChar"/>
        </w:rPr>
        <w:t xml:space="preserve">n2-standard-4</w:t>
      </w:r>
      <w:r>
        <w:t xml:space="preserve"> </w:t>
      </w:r>
      <w:r>
        <w:t xml:space="preserve">Ubuntu 22.04 LTS VM on Google Compute Engine.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Kubernetes:</w:t>
      </w:r>
      <w:r>
        <w:t xml:space="preserve"> </w:t>
      </w:r>
      <w:r>
        <w:t xml:space="preserve">Bootstrapped via</w:t>
      </w:r>
      <w:r>
        <w:t xml:space="preserve"> </w:t>
      </w:r>
      <w:r>
        <w:rPr>
          <w:rStyle w:val="VerbatimChar"/>
        </w:rPr>
        <w:t xml:space="preserve">local-up-cluster.sh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--feature-gates=PSINodeCondition=true</w:t>
      </w:r>
      <w:r>
        <w:t xml:space="preserve"> </w:t>
      </w:r>
      <w:r>
        <w:t xml:space="preserve">flag enabled.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Threshold:</w:t>
      </w:r>
      <w:r>
        <w:t xml:space="preserve"> </w:t>
      </w:r>
      <w:r>
        <w:rPr>
          <w:rStyle w:val="VerbatimChar"/>
        </w:rPr>
        <w:t xml:space="preserve">0.9</w:t>
      </w:r>
      <w:r>
        <w:t xml:space="preserve"> </w:t>
      </w:r>
      <w:r>
        <w:t xml:space="preserve">(Avg10 and Avg60).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Workload:</w:t>
      </w:r>
    </w:p>
    <w:p>
      <w:pPr>
        <w:pStyle w:val="Compact"/>
        <w:numPr>
          <w:ilvl w:val="1"/>
          <w:numId w:val="1003"/>
        </w:numPr>
      </w:pPr>
      <w:r>
        <w:t xml:space="preserve">Baseline observation (NGINX deployment).</w:t>
      </w:r>
    </w:p>
    <w:p>
      <w:pPr>
        <w:pStyle w:val="Compact"/>
        <w:numPr>
          <w:ilvl w:val="1"/>
          <w:numId w:val="1003"/>
        </w:numPr>
      </w:pPr>
      <w:r>
        <w:t xml:space="preserve">Aggressive memory pressure (</w:t>
      </w:r>
      <w:r>
        <w:rPr>
          <w:rStyle w:val="VerbatimChar"/>
        </w:rPr>
        <w:t xml:space="preserve">alexeiled/stress-ng --vm-bytes 90% --vm-method all</w:t>
      </w:r>
      <w:r>
        <w:t xml:space="preserve">) to aggressively thrash the cache without instantly tripping the legacy 100Mi eviction boundary.</w:t>
      </w:r>
    </w:p>
    <w:bookmarkEnd w:id="22"/>
    <w:bookmarkStart w:id="28" w:name="results"/>
    <w:p>
      <w:pPr>
        <w:pStyle w:val="Heading3"/>
      </w:pPr>
      <w:r>
        <w:t xml:space="preserve">2.3 Results</w:t>
      </w:r>
    </w:p>
    <w:bookmarkStart w:id="23" w:name="safe-normal-operation-no-false-positives"/>
    <w:p>
      <w:pPr>
        <w:pStyle w:val="Heading4"/>
      </w:pPr>
      <w:r>
        <w:t xml:space="preserve">🟢 Safe Normal Operation (No False Positives)</w:t>
      </w:r>
    </w:p>
    <w:p>
      <w:pPr>
        <w:pStyle w:val="FirstParagraph"/>
      </w:pPr>
      <w:r>
        <w:t xml:space="preserve">During standard pod creation, background system tasks, and the baseline NGINX deployment, the node remained completely stable. The</w:t>
      </w:r>
      <w:r>
        <w:t xml:space="preserve"> </w:t>
      </w:r>
      <w:r>
        <w:rPr>
          <w:rStyle w:val="VerbatimChar"/>
        </w:rPr>
        <w:t xml:space="preserve">SystemMemoryContentionPressure</w:t>
      </w:r>
      <w:r>
        <w:t xml:space="preserve"> </w:t>
      </w:r>
      <w:r>
        <w:t xml:space="preserve">condition remained natively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23"/>
    <w:bookmarkStart w:id="24" w:name="accurate-detection-under-load"/>
    <w:p>
      <w:pPr>
        <w:pStyle w:val="Heading4"/>
      </w:pPr>
      <w:r>
        <w:t xml:space="preserve">💥 Accurate Detection Under Load</w:t>
      </w:r>
    </w:p>
    <w:p>
      <w:pPr>
        <w:pStyle w:val="FirstParagraph"/>
      </w:pPr>
      <w:r>
        <w:t xml:space="preserve">Upon deploying the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 </w:t>
      </w:r>
      <w:r>
        <w:t xml:space="preserve">payload, the node immediately began heavily swapping and thrashing the cache to accommodate the 90% physical allocation.</w:t>
      </w:r>
    </w:p>
    <w:p>
      <w:pPr>
        <w:pStyle w:val="BodyText"/>
      </w:pPr>
      <w:r>
        <w:t xml:space="preserve">The Kubelet successfully detected the PSI stall metric trending above the</w:t>
      </w:r>
      <w:r>
        <w:t xml:space="preserve"> </w:t>
      </w:r>
      <w:r>
        <w:rPr>
          <w:rStyle w:val="VerbatimChar"/>
        </w:rPr>
        <w:t xml:space="preserve">0.9</w:t>
      </w:r>
      <w:r>
        <w:t xml:space="preserve"> </w:t>
      </w:r>
      <w:r>
        <w:t xml:space="preserve">(90%) threshold.</w:t>
      </w:r>
    </w:p>
    <w:p>
      <w:pPr>
        <w:pStyle w:val="BodyText"/>
      </w:pPr>
      <w:r>
        <w:t xml:space="preserve">The condition was successfully transitioned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before the node crashed or legacy MemoryPressure evaluated.</w:t>
      </w:r>
    </w:p>
    <w:bookmarkEnd w:id="24"/>
    <w:bookmarkStart w:id="25" w:name="legacy-memorypressure-exclusion"/>
    <w:p>
      <w:pPr>
        <w:pStyle w:val="Heading4"/>
      </w:pPr>
      <w:r>
        <w:t xml:space="preserve">🛡️ Legacy MemoryPressure Exclusion</w:t>
      </w:r>
    </w:p>
    <w:p>
      <w:pPr>
        <w:pStyle w:val="FirstParagraph"/>
      </w:pPr>
      <w:r>
        <w:t xml:space="preserve">To prove that PSI operates proactively, we continually polled the legacy Kubelet</w:t>
      </w:r>
      <w:r>
        <w:t xml:space="preserve"> </w:t>
      </w:r>
      <w:r>
        <w:rPr>
          <w:rStyle w:val="VerbatimChar"/>
        </w:rPr>
        <w:t xml:space="preserve">MemoryPressure</w:t>
      </w:r>
      <w:r>
        <w:t xml:space="preserve"> </w:t>
      </w:r>
      <w:r>
        <w:t xml:space="preserve">condition (which triggers on flat memory capacity exhaustion). As expected, because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 </w:t>
      </w:r>
      <w:r>
        <w:t xml:space="preserve">was rapidly thrashing the page cache rather than entirely consuming all 16GB, the legacy condition never fired and remained securely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"MemoryPressure"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"KubeletHasSufficientMemory"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"kubelet has sufficient memory available"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"lastHeartbeatTime"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"2026-03-10T21:20:20Z"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"lastTransitionTime"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"2026-03-10T21:20:20Z"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"kubelet has SystemMemoryContentionPressure"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"KubeletHasSystemMemoryContentionPressure"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"SystemMemoryContentionPressure"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taint-application-scheduler-prevention"/>
    <w:p>
      <w:pPr>
        <w:pStyle w:val="Heading4"/>
      </w:pPr>
      <w:r>
        <w:t xml:space="preserve">🛡️ Taint Application &amp; Scheduler Prevention</w:t>
      </w:r>
    </w:p>
    <w:p>
      <w:pPr>
        <w:pStyle w:val="FirstParagraph"/>
      </w:pPr>
      <w:r>
        <w:t xml:space="preserve">Immediately following the condition evaluation, the node controller successfully applied the expected taint: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"NoSchedule"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"node.kubernetes.io/memory-contention-pressure"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"2026-03-10T21:20:20Z"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Subsequent attempts to schedule pods onto the node were successfully rejected by the scheduler:</w:t>
      </w:r>
    </w:p>
    <w:p>
      <w:pPr>
        <w:pStyle w:val="SourceCode"/>
      </w:pPr>
      <w:r>
        <w:rPr>
          <w:rStyle w:val="VerbatimChar"/>
        </w:rPr>
        <w:t xml:space="preserve">Warning   FailedScheduling   pod/scheduling-test-pod   0/1 nodes are available: 1 node(s) had untolerated taint(s).</w:t>
      </w:r>
    </w:p>
    <w:bookmarkEnd w:id="26"/>
    <w:bookmarkStart w:id="27" w:name="stable-recovery"/>
    <w:p>
      <w:pPr>
        <w:pStyle w:val="Heading4"/>
      </w:pPr>
      <w:r>
        <w:t xml:space="preserve">♻️ Stable Recovery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stress-ng</w:t>
      </w:r>
      <w:r>
        <w:t xml:space="preserve"> </w:t>
      </w:r>
      <w:r>
        <w:t xml:space="preserve">payload was deleted to relieve the pressure payload. The condition transitioned back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stably, with no observed flap/toggle behavior during the recovery window.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2026-03-12T22:37:39Z</dcterms:created>
  <dcterms:modified xsi:type="dcterms:W3CDTF">2026-03-12T22:37:39Z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