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LETTER FOR RECOGNITION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S.Y. ___________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 Coordinator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Greetings of integrity, excellence, and service!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Introductory paragraph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Opening sentence indicating purpose, full name of ALP, nature and objectives, brief background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Intention and purpose of the application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Statement requesting recognition/accreditation, explanation why recognition is being sought, benefits (optional)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Membership information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members, sex-disaggregated data, grade level of members, and leadership structure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Commitment Statement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Assurance of cooperation with the accrediting body’s rules and regulations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Closing statement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Expression of hope for a favorable consideration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details for clarification/follow-ups &amp; courteous closing sentence</w:t>
      </w:r>
    </w:p>
    <w:p w:rsidR="00000000" w:rsidDel="00000000" w:rsidP="00000000" w:rsidRDefault="00000000" w:rsidRPr="00000000" w14:paraId="00000016">
      <w:pPr>
        <w:spacing w:after="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Respectfully,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NAME AND SIGNATURE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 President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Adviser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Coordinator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9"/>
        <w:gridCol w:w="4533"/>
        <w:tblGridChange w:id="0">
          <w:tblGrid>
            <w:gridCol w:w="4539"/>
            <w:gridCol w:w="45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Recommended by: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Assistant CID Chief for Student Affairs/DSA Chief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 Director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635" w:top="720" w:left="1440" w:right="1394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1674"/>
        <w:tab w:val="left" w:leader="none" w:pos="3280"/>
        <w:tab w:val="center" w:leader="none" w:pos="3722"/>
        <w:tab w:val="center" w:leader="none" w:pos="5461"/>
        <w:tab w:val="right" w:leader="none" w:pos="9000"/>
      </w:tabs>
      <w:spacing w:after="0" w:line="259" w:lineRule="auto"/>
      <w:ind w:right="-334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PSHS-00-F-DSA-24-Ver02-Rev0 05/08/2026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-613995</wp:posOffset>
              </wp:positionH>
              <wp:positionV relativeFrom="paragraph">
                <wp:posOffset>-110000</wp:posOffset>
              </wp:positionV>
              <wp:extent cx="7036435" cy="14565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37308" y="3716696"/>
                        <a:ext cx="7017385" cy="126609"/>
                      </a:xfrm>
                      <a:custGeom>
                        <a:rect b="b" l="l" r="r" t="t"/>
                        <a:pathLst>
                          <a:path extrusionOk="0" h="120000" w="6219825">
                            <a:moveTo>
                              <a:pt x="0" y="0"/>
                            </a:moveTo>
                            <a:lnTo>
                              <a:pt x="6219825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-613995</wp:posOffset>
              </wp:positionH>
              <wp:positionV relativeFrom="paragraph">
                <wp:posOffset>-110000</wp:posOffset>
              </wp:positionV>
              <wp:extent cx="7036435" cy="145659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36435" cy="14565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hypnLMybU2KzNX4DGOWnSBO1OQ==">CgMxLjA4AHIhMTRkRmU2UFc2N0F5c3k1M0xMc3FvR2dtdllKS05tUnJn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