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LEARNING PROGRAM (ALP)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OFFICIAL LIST OF OFFICERS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S.Y. ___________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ALP: _______________________________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is the list of scholars who will serve as the official officers:</w:t>
      </w:r>
    </w:p>
    <w:tbl>
      <w:tblPr>
        <w:tblStyle w:val="Table1"/>
        <w:tblW w:w="14737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41"/>
        <w:gridCol w:w="1843"/>
        <w:gridCol w:w="3544"/>
        <w:gridCol w:w="2409"/>
        <w:tblGridChange w:id="0">
          <w:tblGrid>
            <w:gridCol w:w="6941"/>
            <w:gridCol w:w="1843"/>
            <w:gridCol w:w="3544"/>
            <w:gridCol w:w="24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Names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heading=h.dvkkv83e8mce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Sex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Grade &amp; Section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61.0" w:type="dxa"/>
        <w:jc w:val="left"/>
        <w:tblInd w:w="5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799"/>
        <w:gridCol w:w="7262"/>
        <w:tblGridChange w:id="0">
          <w:tblGrid>
            <w:gridCol w:w="6799"/>
            <w:gridCol w:w="7262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Noted by:</w:t>
            </w:r>
          </w:p>
        </w:tc>
      </w:tr>
      <w:tr>
        <w:trPr>
          <w:cantSplit w:val="0"/>
          <w:trHeight w:val="71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 AND SIGNATURE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 AND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 Adviser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 Coordinator</w:t>
            </w:r>
          </w:p>
        </w:tc>
      </w:tr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Recommended by: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by:</w:t>
            </w:r>
          </w:p>
        </w:tc>
      </w:tr>
      <w:tr>
        <w:trPr>
          <w:cantSplit w:val="0"/>
          <w:trHeight w:val="89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 AND SIGNATURE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 AND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Assistant CID Chief for Student Affairs/DSA Chief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Campus Director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6" w:w="16838" w:orient="landscape"/>
      <w:pgMar w:bottom="1440" w:top="1394" w:left="720" w:right="635" w:header="720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center" w:leader="none" w:pos="1674"/>
        <w:tab w:val="left" w:leader="none" w:pos="3280"/>
        <w:tab w:val="center" w:leader="none" w:pos="3722"/>
        <w:tab w:val="center" w:leader="none" w:pos="5461"/>
        <w:tab w:val="right" w:leader="none" w:pos="9000"/>
      </w:tabs>
      <w:spacing w:after="0" w:line="259" w:lineRule="auto"/>
      <w:ind w:right="-334"/>
      <w:rPr>
        <w:rFonts w:ascii="Tahoma" w:cs="Tahoma" w:eastAsia="Tahoma" w:hAnsi="Tahoma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PSHS-00-F-DSA-27</w:t>
    </w:r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-Ver02-Rev0 05/08/2026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-199389</wp:posOffset>
          </wp:positionH>
          <wp:positionV relativeFrom="paragraph">
            <wp:posOffset>2969802</wp:posOffset>
          </wp:positionV>
          <wp:extent cx="6159640" cy="73481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59640" cy="73481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spacing w:after="0" w:line="240" w:lineRule="auto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8DelpECYz5Xru+U2VGYjRwSFFw==">CgMxLjAyDmguZHZra3Y4M2U4bWNlOAByITFCNDFucUoweE13MzF0V3NrRE13bVg0bDVpdy05cnU2TQ==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