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PHILIPPINE SCIENCE HIGH SCHOOL SYSTEM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CAMPUS: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ALTERNATIVE LEARNING PROGRAM (ALP)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OFFICIAL CLASS LIST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S.Y. ___________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Alternative Learning Program: _______________________________</w:t>
      </w:r>
    </w:p>
    <w:tbl>
      <w:tblPr>
        <w:tblStyle w:val="Table1"/>
        <w:tblW w:w="12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72"/>
        <w:gridCol w:w="1483"/>
        <w:gridCol w:w="2680"/>
        <w:gridCol w:w="2260"/>
        <w:tblGridChange w:id="0">
          <w:tblGrid>
            <w:gridCol w:w="6472"/>
            <w:gridCol w:w="1483"/>
            <w:gridCol w:w="2680"/>
            <w:gridCol w:w="22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Name/s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r3zuxye494wu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Sex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Grade and Section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Signature/s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475"/>
        <w:gridCol w:w="6475"/>
        <w:tblGridChange w:id="0">
          <w:tblGrid>
            <w:gridCol w:w="6475"/>
            <w:gridCol w:w="6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by: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Noted by: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FULL NAME AND SIGNATURE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FULL NAME AND 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ALP Adviser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ALP Coordinator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475"/>
        <w:gridCol w:w="6475"/>
        <w:tblGridChange w:id="0">
          <w:tblGrid>
            <w:gridCol w:w="6475"/>
            <w:gridCol w:w="6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Recommended by: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 by: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FULL NAME AND SIGNATURE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FULL NAME AND 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Assistant CID Chief for Student Affairs/DSA Chief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Campus Director</w:t>
            </w:r>
          </w:p>
        </w:tc>
      </w:tr>
    </w:tbl>
    <w:p w:rsidR="00000000" w:rsidDel="00000000" w:rsidP="00000000" w:rsidRDefault="00000000" w:rsidRPr="00000000" w14:paraId="0000003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2240" w:w="15840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  <w:t xml:space="preserve">PSHS-00-F-DSA-29-Ver02-Rev0 05/08/2026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240" w:lineRule="auto"/>
    </w:pPr>
    <w:rPr>
      <w:rFonts w:ascii="Times New Roman" w:cs="Times New Roman" w:eastAsia="Times New Roman" w:hAnsi="Times New Roman"/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+Hnctk6m4Pckm7PqPPdaoj+43A==">CgMxLjAyDmgucjN6dXh5ZTQ5NHd1OAByITFkRURnNlV4a3JwWnhrbm9EcFVoWnhOZ1JmUFhtQjQ2cg==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