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B6428" w14:textId="2F03356D" w:rsidR="00BB0B51" w:rsidRPr="00B74E75" w:rsidRDefault="00BB0B51">
      <w:pPr>
        <w:rPr>
          <w:b/>
          <w:bCs/>
        </w:rPr>
      </w:pPr>
      <w:r w:rsidRPr="00B74E75">
        <w:rPr>
          <w:b/>
          <w:bCs/>
        </w:rPr>
        <w:t xml:space="preserve">Project Examples: </w:t>
      </w:r>
      <w:hyperlink r:id="rId5" w:history="1">
        <w:r w:rsidRPr="00B74E75">
          <w:rPr>
            <w:rStyle w:val="Hyperlink"/>
            <w:b/>
            <w:bCs/>
          </w:rPr>
          <w:t>https://edstem.org/us/courses/78435/discussion/6715142</w:t>
        </w:r>
      </w:hyperlink>
    </w:p>
    <w:p w14:paraId="2C36C8DA" w14:textId="77777777" w:rsidR="00BB0B51" w:rsidRPr="00B74E75" w:rsidRDefault="00BB0B51" w:rsidP="00BB0B51">
      <w:pPr>
        <w:pStyle w:val="ListParagraph"/>
        <w:numPr>
          <w:ilvl w:val="0"/>
          <w:numId w:val="2"/>
        </w:numPr>
        <w:rPr>
          <w:b/>
          <w:bCs/>
        </w:rPr>
      </w:pPr>
      <w:r w:rsidRPr="00B74E75">
        <w:rPr>
          <w:b/>
          <w:bCs/>
        </w:rPr>
        <w:t>Project Pitch</w:t>
      </w:r>
    </w:p>
    <w:p w14:paraId="2C3E0EFC" w14:textId="2B02F9D2" w:rsidR="00BB0B51" w:rsidRPr="00B74E75" w:rsidRDefault="00BB0B51" w:rsidP="00BB0B51">
      <w:pPr>
        <w:pStyle w:val="ListParagraph"/>
        <w:numPr>
          <w:ilvl w:val="1"/>
          <w:numId w:val="2"/>
        </w:numPr>
        <w:rPr>
          <w:b/>
          <w:bCs/>
        </w:rPr>
      </w:pPr>
      <w:hyperlink r:id="rId6" w:tgtFrame="_blank" w:history="1">
        <w:r w:rsidRPr="00B74E75">
          <w:rPr>
            <w:rStyle w:val="Hyperlink"/>
            <w:b/>
            <w:bCs/>
          </w:rPr>
          <w:t>Maxim Sapozhnikov.pdf</w:t>
        </w:r>
      </w:hyperlink>
    </w:p>
    <w:p w14:paraId="63D1A646" w14:textId="77777777" w:rsidR="00BB0B51" w:rsidRPr="00B74E75" w:rsidRDefault="00BB0B51" w:rsidP="00BB0B51">
      <w:pPr>
        <w:pStyle w:val="ListParagraph"/>
        <w:numPr>
          <w:ilvl w:val="1"/>
          <w:numId w:val="2"/>
        </w:numPr>
        <w:rPr>
          <w:b/>
          <w:bCs/>
        </w:rPr>
      </w:pPr>
      <w:hyperlink r:id="rId7" w:tgtFrame="_blank" w:history="1">
        <w:r w:rsidRPr="00B74E75">
          <w:rPr>
            <w:rStyle w:val="Hyperlink"/>
            <w:b/>
            <w:bCs/>
          </w:rPr>
          <w:t>Travis John Vitello.pdf</w:t>
        </w:r>
      </w:hyperlink>
    </w:p>
    <w:p w14:paraId="5085AA52" w14:textId="62358784" w:rsidR="00BB0B51" w:rsidRPr="00B74E75" w:rsidRDefault="00BB0B51" w:rsidP="00BB0B51">
      <w:pPr>
        <w:pStyle w:val="ListParagraph"/>
        <w:numPr>
          <w:ilvl w:val="0"/>
          <w:numId w:val="2"/>
        </w:numPr>
        <w:rPr>
          <w:b/>
          <w:bCs/>
        </w:rPr>
      </w:pPr>
      <w:r w:rsidRPr="00B74E75">
        <w:rPr>
          <w:b/>
          <w:bCs/>
        </w:rPr>
        <w:t>Final Report</w:t>
      </w:r>
    </w:p>
    <w:p w14:paraId="579B5967" w14:textId="6030F075" w:rsidR="00BB0B51" w:rsidRPr="00B74E75" w:rsidRDefault="00BB0B51" w:rsidP="00BB0B51">
      <w:pPr>
        <w:pStyle w:val="ListParagraph"/>
        <w:numPr>
          <w:ilvl w:val="1"/>
          <w:numId w:val="2"/>
        </w:numPr>
        <w:rPr>
          <w:b/>
          <w:bCs/>
        </w:rPr>
      </w:pPr>
      <w:hyperlink r:id="rId8" w:tgtFrame="_blank" w:history="1">
        <w:r w:rsidRPr="00B74E75">
          <w:rPr>
            <w:rStyle w:val="Hyperlink"/>
            <w:b/>
            <w:bCs/>
          </w:rPr>
          <w:t>Gregory Paul Sinclair.pdf</w:t>
        </w:r>
      </w:hyperlink>
    </w:p>
    <w:p w14:paraId="7DC1B448" w14:textId="77777777" w:rsidR="00BB0B51" w:rsidRPr="00B74E75" w:rsidRDefault="00BB0B51" w:rsidP="00BB0B51">
      <w:pPr>
        <w:pStyle w:val="ListParagraph"/>
        <w:numPr>
          <w:ilvl w:val="1"/>
          <w:numId w:val="2"/>
        </w:numPr>
        <w:rPr>
          <w:b/>
          <w:bCs/>
        </w:rPr>
      </w:pPr>
      <w:hyperlink r:id="rId9" w:tgtFrame="_blank" w:history="1">
        <w:r w:rsidRPr="00B74E75">
          <w:rPr>
            <w:rStyle w:val="Hyperlink"/>
            <w:b/>
            <w:bCs/>
          </w:rPr>
          <w:t>Sumuk Sreenivasa Rao.pdf</w:t>
        </w:r>
      </w:hyperlink>
    </w:p>
    <w:p w14:paraId="6288AF64" w14:textId="3E4E7043" w:rsidR="00BB0B51" w:rsidRPr="00B74E75" w:rsidRDefault="00BB0B51" w:rsidP="00BB0B51">
      <w:pPr>
        <w:pStyle w:val="ListParagraph"/>
        <w:numPr>
          <w:ilvl w:val="1"/>
          <w:numId w:val="2"/>
        </w:numPr>
        <w:rPr>
          <w:b/>
          <w:bCs/>
        </w:rPr>
      </w:pPr>
      <w:hyperlink r:id="rId10" w:tgtFrame="_blank" w:history="1">
        <w:r w:rsidRPr="00B74E75">
          <w:rPr>
            <w:rStyle w:val="Hyperlink"/>
            <w:b/>
            <w:bCs/>
          </w:rPr>
          <w:t>Travis John Vitello.pdf</w:t>
        </w:r>
      </w:hyperlink>
    </w:p>
    <w:p w14:paraId="3359041F" w14:textId="29A7D808" w:rsidR="00BB0B51" w:rsidRPr="00B74E75" w:rsidRDefault="00BB0B51" w:rsidP="00BB0B51">
      <w:pPr>
        <w:pStyle w:val="ListParagraph"/>
        <w:numPr>
          <w:ilvl w:val="0"/>
          <w:numId w:val="2"/>
        </w:numPr>
        <w:rPr>
          <w:b/>
          <w:bCs/>
        </w:rPr>
      </w:pPr>
      <w:r w:rsidRPr="00B74E75">
        <w:rPr>
          <w:b/>
          <w:bCs/>
        </w:rPr>
        <w:t>Final Presentation</w:t>
      </w:r>
    </w:p>
    <w:p w14:paraId="78FFE1DD" w14:textId="77777777" w:rsidR="00BB0B51" w:rsidRPr="00B74E75" w:rsidRDefault="00BB0B51" w:rsidP="00BB0B51">
      <w:pPr>
        <w:pStyle w:val="ListParagraph"/>
        <w:numPr>
          <w:ilvl w:val="1"/>
          <w:numId w:val="2"/>
        </w:numPr>
        <w:rPr>
          <w:b/>
          <w:bCs/>
        </w:rPr>
      </w:pPr>
      <w:hyperlink r:id="rId11" w:tgtFrame="_blank" w:history="1">
        <w:r w:rsidRPr="00B74E75">
          <w:rPr>
            <w:rStyle w:val="Hyperlink"/>
            <w:b/>
            <w:bCs/>
          </w:rPr>
          <w:t>Fengchen Wang.pdf</w:t>
        </w:r>
      </w:hyperlink>
    </w:p>
    <w:p w14:paraId="0B88DBDE" w14:textId="77777777" w:rsidR="00BB0B51" w:rsidRPr="00B74E75" w:rsidRDefault="00BB0B51" w:rsidP="00BB0B51">
      <w:pPr>
        <w:pStyle w:val="ListParagraph"/>
        <w:numPr>
          <w:ilvl w:val="1"/>
          <w:numId w:val="2"/>
        </w:numPr>
        <w:rPr>
          <w:b/>
          <w:bCs/>
        </w:rPr>
      </w:pPr>
      <w:hyperlink r:id="rId12" w:tgtFrame="_blank" w:history="1">
        <w:r w:rsidRPr="00B74E75">
          <w:rPr>
            <w:rStyle w:val="Hyperlink"/>
            <w:b/>
            <w:bCs/>
          </w:rPr>
          <w:t>Maxim Sapozhnikov.pdf</w:t>
        </w:r>
      </w:hyperlink>
    </w:p>
    <w:p w14:paraId="0EAB99ED" w14:textId="1C677B70" w:rsidR="00BB0B51" w:rsidRPr="00B74E75" w:rsidRDefault="00BB0B51" w:rsidP="00BB0B51">
      <w:pPr>
        <w:rPr>
          <w:b/>
          <w:bCs/>
        </w:rPr>
      </w:pPr>
    </w:p>
    <w:p w14:paraId="31B53E88" w14:textId="3ED4E15A" w:rsidR="00C31535" w:rsidRPr="00B74E75" w:rsidRDefault="00090ECB">
      <w:r w:rsidRPr="00B74E75">
        <w:rPr>
          <w:b/>
          <w:bCs/>
        </w:rPr>
        <w:t>TA Feedback: “</w:t>
      </w:r>
      <w:r w:rsidRPr="00B74E75">
        <w:t xml:space="preserve">Good work on the pitch. Make sure you </w:t>
      </w:r>
      <w:r w:rsidRPr="00B74E75">
        <w:rPr>
          <w:b/>
          <w:bCs/>
          <w:u w:val="single"/>
        </w:rPr>
        <w:t>tie things back to the cognitive science concepts that you've identified as much as possible</w:t>
      </w:r>
      <w:r w:rsidRPr="00B74E75">
        <w:t xml:space="preserve">. Furthermore, try to </w:t>
      </w:r>
      <w:r w:rsidRPr="00B74E75">
        <w:rPr>
          <w:b/>
          <w:bCs/>
          <w:u w:val="single"/>
        </w:rPr>
        <w:t>be very specific in terms of your focus</w:t>
      </w:r>
      <w:r w:rsidRPr="00B74E75">
        <w:t xml:space="preserve">-- it may work best if you </w:t>
      </w:r>
      <w:r w:rsidRPr="00B74E75">
        <w:rPr>
          <w:b/>
          <w:bCs/>
          <w:u w:val="single"/>
        </w:rPr>
        <w:t>tunnel in on one or two cognitive science concepts</w:t>
      </w:r>
      <w:r w:rsidRPr="00B74E75">
        <w:t xml:space="preserve"> to keep things focused. A really interesting, potentially powerful project idea.”</w:t>
      </w:r>
    </w:p>
    <w:p w14:paraId="778B1030" w14:textId="77777777" w:rsidR="00090ECB" w:rsidRPr="00B74E75" w:rsidRDefault="00090ECB"/>
    <w:p w14:paraId="02805821" w14:textId="51D54BB7" w:rsidR="006737D8" w:rsidRPr="00B74E75" w:rsidRDefault="006737D8">
      <w:r w:rsidRPr="00B74E75">
        <w:t>Notes for Report:</w:t>
      </w:r>
    </w:p>
    <w:p w14:paraId="22821A9E" w14:textId="65A6B5FF" w:rsidR="006737D8" w:rsidRPr="00B74E75" w:rsidRDefault="006737D8" w:rsidP="006737D8">
      <w:pPr>
        <w:pStyle w:val="ListParagraph"/>
        <w:numPr>
          <w:ilvl w:val="0"/>
          <w:numId w:val="2"/>
        </w:numPr>
      </w:pPr>
      <w:r w:rsidRPr="00B74E75">
        <w:t>Much research has been conducted on the lexical and acoustic analysis of early-stage dementia, most typically amongst Alzheimer’s Dementia (AD) patients. With great strides having been made within the field of natural language processing (NLP), particularly with large language models (LLMs), there is an opportunity to build off this work by leveraging LLMs in a multimodally, along with acoustic analysis, to identify markers as early as 5-15 years prior to a traditional diagnosis.</w:t>
      </w:r>
    </w:p>
    <w:p w14:paraId="692BDE6C" w14:textId="1A1D283E" w:rsidR="00CD478C" w:rsidRPr="00B74E75" w:rsidRDefault="00CD478C" w:rsidP="006737D8">
      <w:pPr>
        <w:pStyle w:val="ListParagraph"/>
        <w:numPr>
          <w:ilvl w:val="0"/>
          <w:numId w:val="2"/>
        </w:numPr>
      </w:pPr>
      <w:r w:rsidRPr="00B74E75">
        <w:t>Lexical entropy (i.e. how surprised is the LLM of the next word in the sentence as a rolling window) can be used to detect sentence coherence. If there is very wide semantic drift in the sentence, the lexical entropy will trend significantly higher than a sentence with high semantic coherence.</w:t>
      </w:r>
    </w:p>
    <w:p w14:paraId="0D973678" w14:textId="4E983E36" w:rsidR="004B5803" w:rsidRPr="00B74E75" w:rsidRDefault="004B5803" w:rsidP="0053365D">
      <w:pPr>
        <w:pStyle w:val="ListParagraph"/>
        <w:numPr>
          <w:ilvl w:val="0"/>
          <w:numId w:val="2"/>
        </w:numPr>
      </w:pPr>
      <w:r w:rsidRPr="00B74E75">
        <w:t xml:space="preserve">With Alzheimer dementia </w:t>
      </w:r>
      <w:r w:rsidR="000560C1" w:rsidRPr="00B74E75">
        <w:t xml:space="preserve">treatments such as donanemab-azbt (Kisunla) or lecanemab-irmb (Leqembi) working primarily at the early stages of the </w:t>
      </w:r>
      <w:proofErr w:type="gramStart"/>
      <w:r w:rsidR="000560C1" w:rsidRPr="00B74E75">
        <w:t>disease, and</w:t>
      </w:r>
      <w:proofErr w:type="gramEnd"/>
      <w:r w:rsidR="000560C1" w:rsidRPr="00B74E75">
        <w:t xml:space="preserve"> working only to slow the progression – not stop or cure, early detection is increasingly important to mitigate risks and stay on the lookout for potential symptoms or be vigilant and prepared.</w:t>
      </w:r>
    </w:p>
    <w:p w14:paraId="6DDF51DE" w14:textId="0C887A27" w:rsidR="000560C1" w:rsidRPr="00B74E75" w:rsidRDefault="000560C1" w:rsidP="000560C1">
      <w:pPr>
        <w:pStyle w:val="ListParagraph"/>
        <w:numPr>
          <w:ilvl w:val="1"/>
          <w:numId w:val="2"/>
        </w:numPr>
      </w:pPr>
      <w:r w:rsidRPr="00B74E75">
        <w:lastRenderedPageBreak/>
        <w:t>Other mitigation strategies such as social interactions, diet, and exercise which are linked with lower probabilities of dementia can all be further employed in earlier stages.</w:t>
      </w:r>
    </w:p>
    <w:p w14:paraId="20844821" w14:textId="61FCE5D4" w:rsidR="004C57C9" w:rsidRPr="00B74E75" w:rsidRDefault="004C57C9" w:rsidP="000560C1">
      <w:pPr>
        <w:pStyle w:val="ListParagraph"/>
        <w:numPr>
          <w:ilvl w:val="1"/>
          <w:numId w:val="2"/>
        </w:numPr>
      </w:pPr>
      <w:r w:rsidRPr="00B74E75">
        <w:t>With wearable medical technology becoming increasingly common and more capable, even more powerful applications such as longitudinal studies of speech patterns of individuals can be observed as opposed to 1-2 short audio clips for each individual in this model.</w:t>
      </w:r>
    </w:p>
    <w:p w14:paraId="1D60293A" w14:textId="5A9D1D50" w:rsidR="004C57C9" w:rsidRPr="00B74E75" w:rsidRDefault="004C57C9" w:rsidP="004C57C9">
      <w:pPr>
        <w:pStyle w:val="ListParagraph"/>
        <w:numPr>
          <w:ilvl w:val="2"/>
          <w:numId w:val="2"/>
        </w:numPr>
      </w:pPr>
      <w:r w:rsidRPr="00B74E75">
        <w:t>Federated learning in which data can be collected across any number of edge devices (such as wearable med tech, e.g., smart watches) has the potential to vastly improve the generalizability of the model and further accuracy of identification.</w:t>
      </w:r>
    </w:p>
    <w:p w14:paraId="6F104C69" w14:textId="77777777" w:rsidR="006737D8" w:rsidRPr="00B74E75" w:rsidRDefault="006737D8"/>
    <w:p w14:paraId="24340411" w14:textId="63FB58EC" w:rsidR="00B81AE2" w:rsidRPr="00B74E75" w:rsidRDefault="00B81AE2">
      <w:r w:rsidRPr="00B74E75">
        <w:t>Data: DementiaNet (</w:t>
      </w:r>
      <w:hyperlink r:id="rId13" w:history="1">
        <w:r w:rsidRPr="00B74E75">
          <w:rPr>
            <w:rStyle w:val="Hyperlink"/>
          </w:rPr>
          <w:t>https://github.com/shreyasgite/dementianet</w:t>
        </w:r>
      </w:hyperlink>
      <w:r w:rsidRPr="00B74E75">
        <w:t>) organized by tuul.ai</w:t>
      </w:r>
    </w:p>
    <w:p w14:paraId="5D48FEC1" w14:textId="1E3BC425" w:rsidR="00B81AE2" w:rsidRPr="00B74E75" w:rsidRDefault="00B81AE2" w:rsidP="00B81AE2">
      <w:pPr>
        <w:pStyle w:val="ListParagraph"/>
        <w:numPr>
          <w:ilvl w:val="0"/>
          <w:numId w:val="1"/>
        </w:numPr>
      </w:pPr>
      <w:r w:rsidRPr="00B74E75">
        <w:t>Dementia: The data consists of audio clips from 5-15 years prior to dementia diagnosis of 84 celebrities</w:t>
      </w:r>
      <w:r w:rsidR="0096489A" w:rsidRPr="00B74E75">
        <w:t>. Some individuals had as many as three audio files, aligning with the no dementia dataset, whereas others only had 1</w:t>
      </w:r>
    </w:p>
    <w:p w14:paraId="20C04CE3" w14:textId="27FED0D8" w:rsidR="00B81AE2" w:rsidRPr="00B74E75" w:rsidRDefault="00B81AE2" w:rsidP="00B81AE2">
      <w:pPr>
        <w:pStyle w:val="ListParagraph"/>
        <w:numPr>
          <w:ilvl w:val="0"/>
          <w:numId w:val="1"/>
        </w:numPr>
      </w:pPr>
      <w:r w:rsidRPr="00B74E75">
        <w:t>No Dementia: This data consists of audio clips from 131 celebrities confirmed not to have dementia at the time of data collection (Jan 5, 2022)</w:t>
      </w:r>
    </w:p>
    <w:p w14:paraId="65C26407" w14:textId="6A9523CD" w:rsidR="00B81AE2" w:rsidRPr="00B74E75" w:rsidRDefault="00B81AE2" w:rsidP="00B81AE2">
      <w:pPr>
        <w:pStyle w:val="ListParagraph"/>
        <w:numPr>
          <w:ilvl w:val="1"/>
          <w:numId w:val="1"/>
        </w:numPr>
      </w:pPr>
      <w:r w:rsidRPr="00B74E75">
        <w:t>In the no dementia dataset, to stay consistent with the dementia dataset, audio clips were collected of celebrities “who are still alive and above 85 or passed away after being 90 years old without any signs or diagnosis of dementia”. There are three audio clips for each individual: one after they were above age 70, one between age 55 and 70 and one where they were younger than 55 years old</w:t>
      </w:r>
    </w:p>
    <w:p w14:paraId="056997B7" w14:textId="67898F30" w:rsidR="00B81AE2" w:rsidRPr="00B74E75" w:rsidRDefault="00B81AE2" w:rsidP="00B81AE2">
      <w:pPr>
        <w:pStyle w:val="ListParagraph"/>
        <w:numPr>
          <w:ilvl w:val="0"/>
          <w:numId w:val="1"/>
        </w:numPr>
      </w:pPr>
      <w:r w:rsidRPr="00B74E75">
        <w:t>Data limitations and notes:</w:t>
      </w:r>
    </w:p>
    <w:p w14:paraId="7FBC2C61" w14:textId="46F7A463" w:rsidR="00B81AE2" w:rsidRPr="00B74E75" w:rsidRDefault="00B81AE2" w:rsidP="00B81AE2">
      <w:pPr>
        <w:pStyle w:val="ListParagraph"/>
        <w:numPr>
          <w:ilvl w:val="1"/>
          <w:numId w:val="1"/>
        </w:numPr>
      </w:pPr>
      <w:r w:rsidRPr="00B74E75">
        <w:t>The data for no-dementia extends the timeframe significantly to 35 years in the most extreme cases</w:t>
      </w:r>
    </w:p>
    <w:p w14:paraId="796FFF3A" w14:textId="46318D9B" w:rsidR="00B81AE2" w:rsidRPr="00B74E75" w:rsidRDefault="00B81AE2" w:rsidP="00B81AE2">
      <w:pPr>
        <w:pStyle w:val="ListParagraph"/>
        <w:numPr>
          <w:ilvl w:val="1"/>
          <w:numId w:val="1"/>
        </w:numPr>
      </w:pPr>
      <w:r w:rsidRPr="00B74E75">
        <w:t>Audio clips for the dementia dataset are very limited to approximately only 1 for each individual.</w:t>
      </w:r>
    </w:p>
    <w:p w14:paraId="3EFE8F09" w14:textId="24E14370" w:rsidR="0096489A" w:rsidRPr="00B74E75" w:rsidRDefault="00B81AE2" w:rsidP="0096489A">
      <w:pPr>
        <w:pStyle w:val="ListParagraph"/>
        <w:numPr>
          <w:ilvl w:val="1"/>
          <w:numId w:val="1"/>
        </w:numPr>
      </w:pPr>
      <w:r w:rsidRPr="00B74E75">
        <w:t>The audio clips for the dementia dataset are also inconsistent in the timeframe of the clip – some clips were 15 years prior to diagnosis, whereas others were as little as 5 years prior to diagnosis</w:t>
      </w:r>
    </w:p>
    <w:p w14:paraId="56BD064A" w14:textId="77777777" w:rsidR="0096489A" w:rsidRPr="00B74E75" w:rsidRDefault="0096489A" w:rsidP="0096489A"/>
    <w:p w14:paraId="2019EA3B" w14:textId="5B0F6A67" w:rsidR="0096489A" w:rsidRPr="00B74E75" w:rsidRDefault="0096489A" w:rsidP="0096489A">
      <w:r w:rsidRPr="00B74E75">
        <w:t>Data preparation</w:t>
      </w:r>
    </w:p>
    <w:p w14:paraId="24D0942C" w14:textId="1C6E6CCC" w:rsidR="0096489A" w:rsidRPr="00B74E75" w:rsidRDefault="0096489A" w:rsidP="00D061AC">
      <w:pPr>
        <w:pStyle w:val="ListParagraph"/>
        <w:numPr>
          <w:ilvl w:val="0"/>
          <w:numId w:val="1"/>
        </w:numPr>
      </w:pPr>
      <w:r w:rsidRPr="00B74E75">
        <w:lastRenderedPageBreak/>
        <w:t>Whisper model (huggingface/openai) – trascribes the audio, can also be used in a live model to record and transcribe</w:t>
      </w:r>
    </w:p>
    <w:p w14:paraId="6081F7EC" w14:textId="77777777" w:rsidR="00D061AC" w:rsidRPr="00B74E75" w:rsidRDefault="00D061AC" w:rsidP="00D061AC">
      <w:pPr>
        <w:pStyle w:val="ListParagraph"/>
        <w:numPr>
          <w:ilvl w:val="0"/>
          <w:numId w:val="1"/>
        </w:numPr>
      </w:pPr>
      <w:r w:rsidRPr="00B74E75">
        <w:t>Acoustic Analysis</w:t>
      </w:r>
    </w:p>
    <w:p w14:paraId="5451349A" w14:textId="04669509" w:rsidR="00D061AC" w:rsidRPr="00B74E75" w:rsidRDefault="00D061AC" w:rsidP="00D061AC">
      <w:pPr>
        <w:pStyle w:val="ListParagraph"/>
        <w:numPr>
          <w:ilvl w:val="1"/>
          <w:numId w:val="1"/>
        </w:numPr>
      </w:pPr>
      <w:r w:rsidRPr="00B74E75">
        <w:t>Find a library to pull audio characteristics (pitch, pace, volume, pauses, and tone): OpenSmile as described below, or Parselmouth (an interface to Praat)</w:t>
      </w:r>
    </w:p>
    <w:p w14:paraId="5DB501E0" w14:textId="4D02AD6C" w:rsidR="00D061AC" w:rsidRPr="00B74E75" w:rsidRDefault="00D061AC" w:rsidP="00D061AC">
      <w:pPr>
        <w:pStyle w:val="ListParagraph"/>
        <w:numPr>
          <w:ilvl w:val="1"/>
          <w:numId w:val="1"/>
        </w:numPr>
        <w:rPr>
          <w:rFonts w:cs="Arial"/>
        </w:rPr>
      </w:pPr>
      <w:r w:rsidRPr="00B74E75">
        <w:rPr>
          <w:rFonts w:cs="Arial"/>
        </w:rPr>
        <w:t>(</w:t>
      </w:r>
      <w:hyperlink r:id="rId14" w:anchor="dad212393-supitem-0001" w:history="1">
        <w:r w:rsidRPr="00B74E75">
          <w:rPr>
            <w:rStyle w:val="Hyperlink"/>
            <w:rFonts w:cs="Arial"/>
            <w:b/>
            <w:bCs/>
          </w:rPr>
          <w:t>https://pmc.ncbi.nlm.nih.gov/articles/PMC9899764/#dad212393-supitem-0001</w:t>
        </w:r>
      </w:hyperlink>
      <w:r w:rsidRPr="00B74E75">
        <w:rPr>
          <w:rFonts w:cs="Arial"/>
        </w:rPr>
        <w:t>): “Our acoustic analysis workflow</w:t>
      </w:r>
      <w:r w:rsidRPr="00B74E75">
        <w:rPr>
          <w:rFonts w:cs="Arial"/>
          <w:i/>
          <w:iCs/>
        </w:rPr>
        <w:t xml:space="preserve"> </w:t>
      </w:r>
      <w:r w:rsidRPr="00B74E75">
        <w:rPr>
          <w:rFonts w:cs="Arial"/>
        </w:rPr>
        <w:t>included:</w:t>
      </w:r>
      <w:r w:rsidRPr="00B74E75">
        <w:rPr>
          <w:rFonts w:cs="Arial"/>
          <w:i/>
          <w:iCs/>
        </w:rPr>
        <w:t xml:space="preserve"> Audio Quality Control and Filtering </w:t>
      </w:r>
      <w:r w:rsidRPr="00B74E75">
        <w:sym w:font="Wingdings" w:char="F0E0"/>
      </w:r>
      <w:r w:rsidRPr="00B74E75">
        <w:rPr>
          <w:rFonts w:cs="Arial"/>
          <w:i/>
          <w:iCs/>
        </w:rPr>
        <w:t xml:space="preserve"> Wave Inspection </w:t>
      </w:r>
      <w:r w:rsidRPr="00B74E75">
        <w:sym w:font="Wingdings" w:char="F0E0"/>
      </w:r>
      <w:r w:rsidRPr="00B74E75">
        <w:rPr>
          <w:rFonts w:cs="Arial"/>
          <w:i/>
          <w:iCs/>
        </w:rPr>
        <w:t xml:space="preserve"> Feature Extraction (OpenSmile) </w:t>
      </w:r>
      <w:r w:rsidRPr="00B74E75">
        <w:sym w:font="Wingdings" w:char="F0E0"/>
      </w:r>
      <w:r w:rsidRPr="00B74E75">
        <w:rPr>
          <w:rFonts w:cs="Arial"/>
          <w:i/>
          <w:iCs/>
        </w:rPr>
        <w:t xml:space="preserve"> Machine Learning Model Development </w:t>
      </w:r>
      <w:r w:rsidRPr="00B74E75">
        <w:sym w:font="Wingdings" w:char="F0E0"/>
      </w:r>
      <w:r w:rsidRPr="00B74E75">
        <w:rPr>
          <w:rFonts w:cs="Arial"/>
          <w:i/>
          <w:iCs/>
        </w:rPr>
        <w:t xml:space="preserve"> Summary Score Prediction </w:t>
      </w:r>
      <w:r w:rsidRPr="00B74E75">
        <w:sym w:font="Wingdings" w:char="F0E0"/>
      </w:r>
      <w:r w:rsidRPr="00B74E75">
        <w:rPr>
          <w:rFonts w:cs="Arial"/>
          <w:i/>
          <w:iCs/>
        </w:rPr>
        <w:t xml:space="preserve"> Statistical Analysis (diagnostic performance, longitudinal analyses, MRI correlations).</w:t>
      </w:r>
      <w:r w:rsidRPr="00B74E75">
        <w:rPr>
          <w:rFonts w:cs="Arial"/>
        </w:rPr>
        <w:t xml:space="preserve"> This study utilized feature parameters related to: (a) frequency (pitch, jitter or cycle-to-cycle variation of fundamental frequency and formant or peak); (b) amplitude (loudness, shimmer or variability of the peak-to-peak amplitude); (c) spectral (audio power spectrum, spectral slope, and harmonics); and (d) timing (mean continuous voiced regions and unvoiced (silence) segments, standard deviation of  these regions, and number of continuous voiced regions per second). A total of 123 features were extracted using Open-Source Media Interpretation by Large feature-space Extraction (OpenSmile), an open-source software for acoustic feature extraction.”</w:t>
      </w:r>
    </w:p>
    <w:p w14:paraId="1EFCBA40" w14:textId="77777777" w:rsidR="00D061AC" w:rsidRPr="00B74E75" w:rsidRDefault="00D061AC" w:rsidP="00D061AC"/>
    <w:p w14:paraId="77452984" w14:textId="090CEB9C" w:rsidR="009F7F47" w:rsidRPr="00B74E75" w:rsidRDefault="0096489A" w:rsidP="0096489A">
      <w:r w:rsidRPr="00B74E75">
        <w:t>Model development</w:t>
      </w:r>
    </w:p>
    <w:p w14:paraId="48EFB720" w14:textId="2A711E94" w:rsidR="00D061AC" w:rsidRPr="00B74E75" w:rsidRDefault="007620B9" w:rsidP="00D061AC">
      <w:pPr>
        <w:pStyle w:val="ListParagraph"/>
        <w:numPr>
          <w:ilvl w:val="0"/>
          <w:numId w:val="1"/>
        </w:numPr>
      </w:pPr>
      <w:r w:rsidRPr="00B74E75">
        <w:t>General process</w:t>
      </w:r>
    </w:p>
    <w:p w14:paraId="605456B2" w14:textId="2042F548" w:rsidR="007620B9" w:rsidRPr="00B74E75" w:rsidRDefault="007620B9" w:rsidP="007620B9">
      <w:pPr>
        <w:pStyle w:val="ListParagraph"/>
        <w:numPr>
          <w:ilvl w:val="1"/>
          <w:numId w:val="1"/>
        </w:numPr>
      </w:pPr>
      <w:r w:rsidRPr="00B74E75">
        <w:t xml:space="preserve">Determine which of </w:t>
      </w:r>
      <w:r w:rsidR="0053365D" w:rsidRPr="00B74E75">
        <w:t xml:space="preserve">BERT, </w:t>
      </w:r>
      <w:r w:rsidRPr="00B74E75">
        <w:t>GPT2</w:t>
      </w:r>
      <w:r w:rsidR="0053365D" w:rsidRPr="00B74E75">
        <w:t>,</w:t>
      </w:r>
      <w:r w:rsidRPr="00B74E75">
        <w:t xml:space="preserve"> and GPT3 to finetune and train on the data</w:t>
      </w:r>
    </w:p>
    <w:p w14:paraId="02914645" w14:textId="79CA60CD" w:rsidR="0053365D" w:rsidRPr="00B74E75" w:rsidRDefault="0053365D" w:rsidP="0053365D">
      <w:pPr>
        <w:pStyle w:val="ListParagraph"/>
        <w:numPr>
          <w:ilvl w:val="2"/>
          <w:numId w:val="1"/>
        </w:numPr>
      </w:pPr>
      <w:r w:rsidRPr="00B74E75">
        <w:t>Lexical entropy</w:t>
      </w:r>
    </w:p>
    <w:p w14:paraId="3E02F579" w14:textId="66F34653" w:rsidR="007620B9" w:rsidRPr="00B74E75" w:rsidRDefault="007620B9" w:rsidP="007620B9">
      <w:pPr>
        <w:pStyle w:val="ListParagraph"/>
        <w:numPr>
          <w:ilvl w:val="1"/>
          <w:numId w:val="1"/>
        </w:numPr>
      </w:pPr>
      <w:r w:rsidRPr="00B74E75">
        <w:t>Finetune using HuggingFace transformers</w:t>
      </w:r>
    </w:p>
    <w:p w14:paraId="62B99C77" w14:textId="66821E07" w:rsidR="007620B9" w:rsidRPr="00B74E75" w:rsidRDefault="00AD28FF" w:rsidP="007620B9">
      <w:pPr>
        <w:pStyle w:val="ListParagraph"/>
        <w:numPr>
          <w:ilvl w:val="1"/>
          <w:numId w:val="1"/>
        </w:numPr>
      </w:pPr>
      <w:r w:rsidRPr="00B74E75">
        <w:t>Leverage late stage fusion</w:t>
      </w:r>
      <w:r w:rsidR="00776C0E" w:rsidRPr="00B74E75">
        <w:t xml:space="preserve"> and RF classifier</w:t>
      </w:r>
    </w:p>
    <w:p w14:paraId="7336E58E" w14:textId="44E1A886" w:rsidR="00AD28FF" w:rsidRPr="00B74E75" w:rsidRDefault="00AD28FF" w:rsidP="00AD28FF">
      <w:pPr>
        <w:pStyle w:val="ListParagraph"/>
        <w:numPr>
          <w:ilvl w:val="2"/>
          <w:numId w:val="1"/>
        </w:numPr>
      </w:pPr>
      <w:r w:rsidRPr="00B74E75">
        <w:t xml:space="preserve">Train </w:t>
      </w:r>
      <w:r w:rsidRPr="00B74E75">
        <w:rPr>
          <w:i/>
          <w:iCs/>
        </w:rPr>
        <w:t>separate</w:t>
      </w:r>
      <w:r w:rsidRPr="00B74E75">
        <w:t xml:space="preserve"> specialist models (e.g. one on audio, one on text). Each outputs a probability. Combine those probabilities with e.g. a weighted average, logistic-regression “meta-learner”, or stacking</w:t>
      </w:r>
    </w:p>
    <w:p w14:paraId="0E43C514" w14:textId="1503C185" w:rsidR="00776C0E" w:rsidRPr="00B74E75" w:rsidRDefault="00776C0E" w:rsidP="00AD28FF">
      <w:pPr>
        <w:pStyle w:val="ListParagraph"/>
        <w:numPr>
          <w:ilvl w:val="2"/>
          <w:numId w:val="1"/>
        </w:numPr>
      </w:pPr>
      <w:r w:rsidRPr="00B74E75">
        <w:t>When training classifiers, use speaker independency such that tests aren’t conducted on clips that the model has trained on the same speakers with. This prevents the classifier from fitting simply onto audio characteristics. (k-fold cross-validation – k-1 train 1 test)</w:t>
      </w:r>
    </w:p>
    <w:p w14:paraId="4DA0B544" w14:textId="77777777" w:rsidR="00D061AC" w:rsidRPr="00B74E75" w:rsidRDefault="00D061AC" w:rsidP="0096489A"/>
    <w:p w14:paraId="1FED0151" w14:textId="52A8E062" w:rsidR="009F7F47" w:rsidRPr="00B74E75" w:rsidRDefault="00C545B5" w:rsidP="0096489A">
      <w:r w:rsidRPr="00B74E75">
        <w:lastRenderedPageBreak/>
        <w:t>References</w:t>
      </w:r>
    </w:p>
    <w:p w14:paraId="4B6CEC6E" w14:textId="370C0009" w:rsidR="009F7F47" w:rsidRPr="00B74E75" w:rsidRDefault="009F7F47" w:rsidP="009F7F47">
      <w:pPr>
        <w:pStyle w:val="ListParagraph"/>
        <w:numPr>
          <w:ilvl w:val="0"/>
          <w:numId w:val="1"/>
        </w:numPr>
        <w:rPr>
          <w:b/>
          <w:bCs/>
        </w:rPr>
      </w:pPr>
      <w:hyperlink r:id="rId15" w:history="1">
        <w:r w:rsidRPr="00B74E75">
          <w:rPr>
            <w:rStyle w:val="Hyperlink"/>
          </w:rPr>
          <w:t>https://pubmed.ncbi.nlm.nih.gov/38348772/</w:t>
        </w:r>
      </w:hyperlink>
      <w:r w:rsidRPr="00B74E75">
        <w:t xml:space="preserve"> “</w:t>
      </w:r>
      <w:r w:rsidRPr="00B74E75">
        <w:rPr>
          <w:b/>
          <w:bCs/>
        </w:rPr>
        <w:t>Speech patterns during memory recall relates to early tau burden across adulthood</w:t>
      </w:r>
      <w:r w:rsidRPr="00B74E75">
        <w:t>”</w:t>
      </w:r>
    </w:p>
    <w:p w14:paraId="1BB3D353" w14:textId="5B987CC0" w:rsidR="009F7F47" w:rsidRPr="00B74E75" w:rsidRDefault="009F7F47" w:rsidP="009F7F47">
      <w:pPr>
        <w:pStyle w:val="ListParagraph"/>
        <w:numPr>
          <w:ilvl w:val="1"/>
          <w:numId w:val="1"/>
        </w:numPr>
        <w:rPr>
          <w:b/>
          <w:bCs/>
        </w:rPr>
      </w:pPr>
      <w:r w:rsidRPr="00B74E75">
        <w:t>“longer and more between-utterance pauses, and slower speech rate were associated with increased tau signal across medial temporal and early neocortical regions.”</w:t>
      </w:r>
    </w:p>
    <w:p w14:paraId="080FE853" w14:textId="5962C6AC" w:rsidR="00C545B5" w:rsidRPr="00B74E75" w:rsidRDefault="00485D15" w:rsidP="00485D15">
      <w:pPr>
        <w:pStyle w:val="ListParagraph"/>
        <w:numPr>
          <w:ilvl w:val="0"/>
          <w:numId w:val="1"/>
        </w:numPr>
        <w:rPr>
          <w:b/>
          <w:bCs/>
        </w:rPr>
      </w:pPr>
      <w:hyperlink r:id="rId16" w:history="1">
        <w:r w:rsidRPr="00B74E75">
          <w:rPr>
            <w:rStyle w:val="Hyperlink"/>
          </w:rPr>
          <w:t>https://pmc.ncbi.nlm.nih.gov/articles/PMC11305841/</w:t>
        </w:r>
      </w:hyperlink>
      <w:r w:rsidRPr="00B74E75">
        <w:t xml:space="preserve"> “</w:t>
      </w:r>
      <w:r w:rsidRPr="00B74E75">
        <w:rPr>
          <w:b/>
          <w:bCs/>
        </w:rPr>
        <w:t>Language Markers of Dementia and Their Role in Early Diagnosis of Alzheimer’s Disease: Exploring Grammatical and Syntactic Competence via Sentence Repetition</w:t>
      </w:r>
      <w:r w:rsidRPr="00B74E75">
        <w:t>”</w:t>
      </w:r>
    </w:p>
    <w:p w14:paraId="2B3B1958" w14:textId="46A98D18" w:rsidR="00C545B5" w:rsidRPr="00B74E75" w:rsidRDefault="00C545B5" w:rsidP="00C545B5">
      <w:pPr>
        <w:pStyle w:val="ListParagraph"/>
        <w:numPr>
          <w:ilvl w:val="1"/>
          <w:numId w:val="1"/>
        </w:numPr>
      </w:pPr>
      <w:r w:rsidRPr="00B74E75">
        <w:t>“systematic differences in lexical variation and syntactic complexity between the clinical and control groups” reference to: (</w:t>
      </w:r>
      <w:hyperlink r:id="rId17" w:history="1">
        <w:r w:rsidR="00485D15" w:rsidRPr="00B74E75">
          <w:rPr>
            <w:rStyle w:val="Hyperlink"/>
          </w:rPr>
          <w:t>https://ieeexplore.ieee.org/abstract/document/8268212</w:t>
        </w:r>
      </w:hyperlink>
      <w:r w:rsidRPr="00B74E75">
        <w:t>)</w:t>
      </w:r>
    </w:p>
    <w:p w14:paraId="63769C1D" w14:textId="63A272B8" w:rsidR="00485D15" w:rsidRPr="00B74E75" w:rsidRDefault="00485D15" w:rsidP="00C545B5">
      <w:pPr>
        <w:pStyle w:val="ListParagraph"/>
        <w:numPr>
          <w:ilvl w:val="1"/>
          <w:numId w:val="1"/>
        </w:numPr>
      </w:pPr>
      <w:r w:rsidRPr="00B74E75">
        <w:t>AD speakers showed a progressive decline in the proportion of verbs with inflection</w:t>
      </w:r>
    </w:p>
    <w:p w14:paraId="1C08D58D" w14:textId="10E7AD45" w:rsidR="002276F3" w:rsidRPr="00B74E75" w:rsidRDefault="002276F3" w:rsidP="002276F3">
      <w:pPr>
        <w:pStyle w:val="ListParagraph"/>
        <w:numPr>
          <w:ilvl w:val="0"/>
          <w:numId w:val="1"/>
        </w:numPr>
      </w:pPr>
      <w:hyperlink r:id="rId18" w:history="1">
        <w:r w:rsidRPr="00B74E75">
          <w:rPr>
            <w:rStyle w:val="Hyperlink"/>
          </w:rPr>
          <w:t>https://sail.usc.edu/publications/files/eyben-preprinttaffc-2015.pdf</w:t>
        </w:r>
      </w:hyperlink>
      <w:r w:rsidRPr="00B74E75">
        <w:t xml:space="preserve"> “The Geneva Minimalistic Acoustic Parameter Set (GeMAPS) for Voice Research and Affective Computing” </w:t>
      </w:r>
    </w:p>
    <w:p w14:paraId="40DE65B4" w14:textId="5951B11B" w:rsidR="002276F3" w:rsidRPr="00B74E75" w:rsidRDefault="00A51545" w:rsidP="00A51545">
      <w:pPr>
        <w:pStyle w:val="ListParagraph"/>
        <w:numPr>
          <w:ilvl w:val="1"/>
          <w:numId w:val="1"/>
        </w:numPr>
      </w:pPr>
      <w:r w:rsidRPr="00B74E75">
        <w:t>The Minimalistic Parameter Set: The minimalistic acoustic parameter set contains the following compact set of 18 Low-level descriptors (LLD), sorted by parameter groups”</w:t>
      </w:r>
    </w:p>
    <w:p w14:paraId="608DCDA6" w14:textId="59762333" w:rsidR="0053365D" w:rsidRPr="00B74E75" w:rsidRDefault="0053365D" w:rsidP="0053365D">
      <w:pPr>
        <w:pStyle w:val="ListParagraph"/>
        <w:numPr>
          <w:ilvl w:val="1"/>
          <w:numId w:val="1"/>
        </w:numPr>
        <w:spacing w:after="0" w:line="240" w:lineRule="auto"/>
        <w:rPr>
          <w:rFonts w:eastAsia="Times New Roman" w:cs="Times New Roman"/>
          <w:kern w:val="0"/>
          <w14:ligatures w14:val="none"/>
        </w:rPr>
      </w:pPr>
      <w:r w:rsidRPr="00B74E75">
        <w:rPr>
          <w:rFonts w:eastAsia="Times New Roman" w:cs="Times New Roman"/>
          <w:kern w:val="0"/>
          <w14:ligatures w14:val="none"/>
        </w:rPr>
        <w:t>https://alzres.biomedcentral.com/articles/10.1186/s13195-022-00989-7</w:t>
      </w:r>
    </w:p>
    <w:p w14:paraId="5B18042E" w14:textId="22CB95DF" w:rsidR="005D7EE5" w:rsidRPr="00B74E75" w:rsidRDefault="0053365D" w:rsidP="005D7EE5">
      <w:pPr>
        <w:pStyle w:val="ListParagraph"/>
        <w:numPr>
          <w:ilvl w:val="2"/>
          <w:numId w:val="1"/>
        </w:numPr>
        <w:spacing w:after="0" w:line="240" w:lineRule="auto"/>
        <w:rPr>
          <w:rFonts w:eastAsia="Times New Roman" w:cs="Times New Roman"/>
          <w:kern w:val="0"/>
          <w14:ligatures w14:val="none"/>
        </w:rPr>
      </w:pPr>
      <w:r w:rsidRPr="00B74E75">
        <w:rPr>
          <w:rFonts w:eastAsia="Times New Roman" w:cs="Times New Roman"/>
          <w:kern w:val="0"/>
          <w14:ligatures w14:val="none"/>
        </w:rPr>
        <w:t>Prosody impairment using emotional prosody recognition</w:t>
      </w:r>
    </w:p>
    <w:p w14:paraId="640A3C9D" w14:textId="6AAACF9D" w:rsidR="005D7EE5" w:rsidRPr="00B74E75" w:rsidRDefault="005D7EE5" w:rsidP="005D7EE5">
      <w:pPr>
        <w:pStyle w:val="ListParagraph"/>
        <w:numPr>
          <w:ilvl w:val="1"/>
          <w:numId w:val="1"/>
        </w:numPr>
        <w:spacing w:after="0" w:line="240" w:lineRule="auto"/>
        <w:rPr>
          <w:rFonts w:eastAsia="Times New Roman" w:cs="Times New Roman"/>
          <w:kern w:val="0"/>
          <w14:ligatures w14:val="none"/>
        </w:rPr>
      </w:pPr>
      <w:hyperlink r:id="rId19" w:history="1">
        <w:r w:rsidRPr="00B74E75">
          <w:rPr>
            <w:rStyle w:val="Hyperlink"/>
            <w:rFonts w:eastAsia="Times New Roman" w:cs="Times New Roman"/>
            <w:kern w:val="0"/>
            <w14:ligatures w14:val="none"/>
          </w:rPr>
          <w:t>https://www.researchgate.net/publication/343303879_A_Tale_of_Two_Perplexities_Sensitivity_of_Neural_Language_Models_to_Lexical_Retrieval_Deficits_in_Dementia_of_the_Alz</w:t>
        </w:r>
        <w:r w:rsidRPr="00B74E75">
          <w:rPr>
            <w:rStyle w:val="Hyperlink"/>
            <w:rFonts w:eastAsia="Times New Roman" w:cs="Times New Roman"/>
            <w:kern w:val="0"/>
            <w14:ligatures w14:val="none"/>
          </w:rPr>
          <w:t>h</w:t>
        </w:r>
        <w:r w:rsidRPr="00B74E75">
          <w:rPr>
            <w:rStyle w:val="Hyperlink"/>
            <w:rFonts w:eastAsia="Times New Roman" w:cs="Times New Roman"/>
            <w:kern w:val="0"/>
            <w14:ligatures w14:val="none"/>
          </w:rPr>
          <w:t>eimer%27s_Type</w:t>
        </w:r>
      </w:hyperlink>
    </w:p>
    <w:p w14:paraId="1E38C40F" w14:textId="651DBE66" w:rsidR="005D7EE5" w:rsidRPr="00B74E75" w:rsidRDefault="005D7EE5" w:rsidP="005D7EE5">
      <w:pPr>
        <w:pStyle w:val="ListParagraph"/>
        <w:numPr>
          <w:ilvl w:val="2"/>
          <w:numId w:val="1"/>
        </w:numPr>
        <w:spacing w:after="0" w:line="240" w:lineRule="auto"/>
        <w:rPr>
          <w:rFonts w:eastAsia="Times New Roman" w:cs="Times New Roman"/>
          <w:kern w:val="0"/>
          <w14:ligatures w14:val="none"/>
        </w:rPr>
      </w:pPr>
      <w:r w:rsidRPr="00B74E75">
        <w:rPr>
          <w:rFonts w:eastAsia="Times New Roman" w:cs="Times New Roman"/>
          <w:kern w:val="0"/>
          <w14:ligatures w14:val="none"/>
        </w:rPr>
        <w:t>Lexical entropy calculated</w:t>
      </w:r>
    </w:p>
    <w:p w14:paraId="64B9F76A" w14:textId="6ABF8DC7" w:rsidR="000E44AF" w:rsidRPr="00B74E75" w:rsidRDefault="000E44AF" w:rsidP="000E44AF">
      <w:pPr>
        <w:pStyle w:val="ListParagraph"/>
        <w:numPr>
          <w:ilvl w:val="2"/>
          <w:numId w:val="1"/>
        </w:numPr>
        <w:spacing w:after="0" w:line="240" w:lineRule="auto"/>
        <w:rPr>
          <w:rFonts w:eastAsia="Times New Roman" w:cs="Times New Roman"/>
          <w:kern w:val="0"/>
          <w14:ligatures w14:val="none"/>
        </w:rPr>
      </w:pPr>
      <w:r w:rsidRPr="00B74E75">
        <w:rPr>
          <w:rFonts w:eastAsia="Times New Roman" w:cs="Times New Roman"/>
          <w:kern w:val="0"/>
          <w14:ligatures w14:val="none"/>
        </w:rPr>
        <w:t>Shannon entropy</w:t>
      </w:r>
    </w:p>
    <w:p w14:paraId="081B1860" w14:textId="4D557FD0" w:rsidR="000E44AF" w:rsidRPr="00B74E75" w:rsidRDefault="000E44AF" w:rsidP="000E44AF">
      <w:pPr>
        <w:pStyle w:val="ListParagraph"/>
        <w:numPr>
          <w:ilvl w:val="3"/>
          <w:numId w:val="1"/>
        </w:numPr>
        <w:spacing w:after="0" w:line="240" w:lineRule="auto"/>
        <w:rPr>
          <w:rFonts w:eastAsia="Times New Roman" w:cs="Times New Roman"/>
          <w:kern w:val="0"/>
          <w14:ligatures w14:val="none"/>
        </w:rPr>
      </w:pPr>
      <w:r w:rsidRPr="00B74E75">
        <w:rPr>
          <w:rFonts w:eastAsia="Times New Roman" w:cs="Times New Roman"/>
          <w:kern w:val="0"/>
          <w14:ligatures w14:val="none"/>
        </w:rPr>
        <w:t>Language-model entropy has a direct psycholinguistic interpretation: higher entropy ≈ the listener (or model) is less certain about what word will come next, mirroring a speaker’s word-finding pauses. “Two Perplexities” showed that entropy separates dementia from control narratives better than raw perplexity</w:t>
      </w:r>
    </w:p>
    <w:p w14:paraId="1CB26914" w14:textId="1D62781B" w:rsidR="005D7EE5" w:rsidRPr="00B74E75" w:rsidRDefault="005D7EE5" w:rsidP="005D7EE5">
      <w:pPr>
        <w:pStyle w:val="ListParagraph"/>
        <w:numPr>
          <w:ilvl w:val="1"/>
          <w:numId w:val="1"/>
        </w:numPr>
        <w:spacing w:after="0" w:line="240" w:lineRule="auto"/>
        <w:rPr>
          <w:rFonts w:eastAsia="Times New Roman" w:cs="Times New Roman"/>
          <w:kern w:val="0"/>
          <w14:ligatures w14:val="none"/>
        </w:rPr>
      </w:pPr>
      <w:hyperlink r:id="rId20" w:history="1">
        <w:r w:rsidRPr="00B74E75">
          <w:rPr>
            <w:rStyle w:val="Hyperlink"/>
            <w:rFonts w:eastAsia="Times New Roman" w:cs="Times New Roman"/>
            <w:kern w:val="0"/>
            <w14:ligatures w14:val="none"/>
          </w:rPr>
          <w:t>https://www.researchgate.net/publication/371861336_Comparing_global_and_local_semantic_coherence_of_spontaneous_speech_in_persons_with_Alzheimer%27s_disease_and_healthy_controls</w:t>
        </w:r>
      </w:hyperlink>
    </w:p>
    <w:p w14:paraId="66EB8876" w14:textId="6C888836" w:rsidR="005D7EE5" w:rsidRPr="00B74E75" w:rsidRDefault="005D7EE5" w:rsidP="005D7EE5">
      <w:pPr>
        <w:pStyle w:val="ListParagraph"/>
        <w:numPr>
          <w:ilvl w:val="2"/>
          <w:numId w:val="1"/>
        </w:numPr>
        <w:spacing w:after="0" w:line="240" w:lineRule="auto"/>
        <w:rPr>
          <w:rFonts w:eastAsia="Times New Roman" w:cs="Times New Roman"/>
          <w:kern w:val="0"/>
          <w14:ligatures w14:val="none"/>
        </w:rPr>
      </w:pPr>
      <w:r w:rsidRPr="00B74E75">
        <w:rPr>
          <w:rFonts w:eastAsia="Times New Roman" w:cs="Times New Roman"/>
          <w:kern w:val="0"/>
          <w14:ligatures w14:val="none"/>
        </w:rPr>
        <w:t>Semantic drift</w:t>
      </w:r>
    </w:p>
    <w:p w14:paraId="5A3A3828" w14:textId="277F8D1F" w:rsidR="000E44AF" w:rsidRPr="00B74E75" w:rsidRDefault="000E44AF" w:rsidP="000E44AF">
      <w:pPr>
        <w:pStyle w:val="ListParagraph"/>
        <w:numPr>
          <w:ilvl w:val="2"/>
          <w:numId w:val="1"/>
        </w:numPr>
        <w:spacing w:after="0" w:line="240" w:lineRule="auto"/>
        <w:rPr>
          <w:rFonts w:eastAsia="Times New Roman" w:cs="Times New Roman"/>
          <w:kern w:val="0"/>
          <w14:ligatures w14:val="none"/>
        </w:rPr>
      </w:pPr>
      <w:r w:rsidRPr="00B74E75">
        <w:rPr>
          <w:rFonts w:eastAsia="Times New Roman" w:cs="Times New Roman"/>
          <w:kern w:val="0"/>
          <w14:ligatures w14:val="none"/>
        </w:rPr>
        <w:t>cosine distance</w:t>
      </w:r>
    </w:p>
    <w:p w14:paraId="0DEBD7B3" w14:textId="62E94989" w:rsidR="000E44AF" w:rsidRPr="00B74E75" w:rsidRDefault="000E44AF" w:rsidP="000E44AF">
      <w:pPr>
        <w:pStyle w:val="ListParagraph"/>
        <w:numPr>
          <w:ilvl w:val="3"/>
          <w:numId w:val="1"/>
        </w:numPr>
        <w:spacing w:after="0" w:line="240" w:lineRule="auto"/>
        <w:rPr>
          <w:rFonts w:eastAsia="Times New Roman" w:cs="Times New Roman"/>
          <w:kern w:val="0"/>
          <w14:ligatures w14:val="none"/>
        </w:rPr>
      </w:pPr>
      <w:r w:rsidRPr="00B74E75">
        <w:rPr>
          <w:rFonts w:eastAsia="Times New Roman" w:cs="Times New Roman"/>
          <w:kern w:val="0"/>
          <w14:ligatures w14:val="none"/>
        </w:rPr>
        <w:t xml:space="preserve">Cosine has proved robust across embedding types (word2vec, GloVe, BERT). Multiple dementia-speech studies report that </w:t>
      </w:r>
      <w:r w:rsidRPr="00B74E75">
        <w:rPr>
          <w:rFonts w:eastAsia="Times New Roman" w:cs="Times New Roman"/>
          <w:kern w:val="0"/>
          <w14:ligatures w14:val="none"/>
        </w:rPr>
        <w:lastRenderedPageBreak/>
        <w:t>local coherence measured this way drops significantly in patients versus healthy controls. The clip-level mean gives you one easy-to-interpret scalar.</w:t>
      </w:r>
    </w:p>
    <w:p w14:paraId="3A0FFEC7" w14:textId="4D4093ED" w:rsidR="001724AC" w:rsidRPr="000C4416" w:rsidRDefault="001724AC" w:rsidP="001724AC">
      <w:pPr>
        <w:pStyle w:val="ListParagraph"/>
        <w:numPr>
          <w:ilvl w:val="1"/>
          <w:numId w:val="1"/>
        </w:numPr>
        <w:spacing w:after="0" w:line="240" w:lineRule="auto"/>
        <w:rPr>
          <w:rFonts w:eastAsia="Times New Roman" w:cs="Times New Roman"/>
          <w:kern w:val="0"/>
          <w:highlight w:val="yellow"/>
          <w14:ligatures w14:val="none"/>
        </w:rPr>
      </w:pPr>
      <w:hyperlink r:id="rId21" w:history="1">
        <w:r w:rsidRPr="000C4416">
          <w:rPr>
            <w:rStyle w:val="Hyperlink"/>
            <w:rFonts w:eastAsia="Times New Roman" w:cs="Times New Roman"/>
            <w:kern w:val="0"/>
            <w:highlight w:val="yellow"/>
            <w14:ligatures w14:val="none"/>
          </w:rPr>
          <w:t>https://www.sciencedirect.com/science/article/pii/S2772766124000740</w:t>
        </w:r>
      </w:hyperlink>
    </w:p>
    <w:p w14:paraId="4D1A88E2" w14:textId="28027B60" w:rsidR="001724AC" w:rsidRPr="000C4416" w:rsidRDefault="001724AC" w:rsidP="001724AC">
      <w:pPr>
        <w:pStyle w:val="ListParagraph"/>
        <w:numPr>
          <w:ilvl w:val="2"/>
          <w:numId w:val="1"/>
        </w:numPr>
        <w:spacing w:after="0" w:line="240" w:lineRule="auto"/>
        <w:rPr>
          <w:rFonts w:eastAsia="Times New Roman" w:cs="Times New Roman"/>
          <w:kern w:val="0"/>
          <w:highlight w:val="yellow"/>
          <w14:ligatures w14:val="none"/>
        </w:rPr>
      </w:pPr>
      <w:r w:rsidRPr="000C4416">
        <w:rPr>
          <w:rFonts w:eastAsia="Times New Roman" w:cs="Times New Roman"/>
          <w:kern w:val="0"/>
          <w:highlight w:val="yellow"/>
          <w14:ligatures w14:val="none"/>
        </w:rPr>
        <w:t xml:space="preserve">Measuring </w:t>
      </w:r>
      <w:r w:rsidR="002F59E7" w:rsidRPr="000C4416">
        <w:rPr>
          <w:rFonts w:eastAsia="Times New Roman" w:cs="Times New Roman"/>
          <w:kern w:val="0"/>
          <w:highlight w:val="yellow"/>
          <w14:ligatures w14:val="none"/>
        </w:rPr>
        <w:t xml:space="preserve">lexical diversity </w:t>
      </w:r>
      <w:r w:rsidRPr="000C4416">
        <w:rPr>
          <w:rFonts w:eastAsia="Times New Roman" w:cs="Times New Roman"/>
          <w:kern w:val="0"/>
          <w:highlight w:val="yellow"/>
          <w14:ligatures w14:val="none"/>
        </w:rPr>
        <w:t>with MATTR (moving average type token richness)</w:t>
      </w:r>
    </w:p>
    <w:p w14:paraId="017A6B62" w14:textId="7DF51E27" w:rsidR="002F59E7" w:rsidRPr="000C4416" w:rsidRDefault="002F59E7" w:rsidP="002F59E7">
      <w:pPr>
        <w:pStyle w:val="ListParagraph"/>
        <w:numPr>
          <w:ilvl w:val="3"/>
          <w:numId w:val="1"/>
        </w:numPr>
        <w:spacing w:after="0" w:line="240" w:lineRule="auto"/>
        <w:rPr>
          <w:rFonts w:eastAsia="Times New Roman" w:cs="Times New Roman"/>
          <w:kern w:val="0"/>
          <w:highlight w:val="yellow"/>
          <w14:ligatures w14:val="none"/>
        </w:rPr>
      </w:pPr>
      <w:r w:rsidRPr="000C4416">
        <w:rPr>
          <w:rFonts w:eastAsia="Times New Roman" w:cs="Times New Roman"/>
          <w:kern w:val="0"/>
          <w:highlight w:val="yellow"/>
          <w14:ligatures w14:val="none"/>
        </w:rPr>
        <w:t xml:space="preserve">TTR = (unique words / total words i.e., </w:t>
      </w:r>
      <w:proofErr w:type="gramStart"/>
      <w:r w:rsidRPr="000C4416">
        <w:rPr>
          <w:rFonts w:eastAsia="Times New Roman" w:cs="Times New Roman"/>
          <w:kern w:val="0"/>
          <w:highlight w:val="yellow"/>
          <w14:ligatures w14:val="none"/>
        </w:rPr>
        <w:t>50 word</w:t>
      </w:r>
      <w:proofErr w:type="gramEnd"/>
      <w:r w:rsidRPr="000C4416">
        <w:rPr>
          <w:rFonts w:eastAsia="Times New Roman" w:cs="Times New Roman"/>
          <w:kern w:val="0"/>
          <w:highlight w:val="yellow"/>
          <w14:ligatures w14:val="none"/>
        </w:rPr>
        <w:t xml:space="preserve"> window)</w:t>
      </w:r>
    </w:p>
    <w:p w14:paraId="70387BA1" w14:textId="77777777" w:rsidR="0098287A" w:rsidRPr="00B74E75" w:rsidRDefault="0098287A" w:rsidP="0098287A"/>
    <w:p w14:paraId="0581C08F" w14:textId="070DA3E5" w:rsidR="0098287A" w:rsidRPr="00B74E75" w:rsidRDefault="0098287A" w:rsidP="0098287A">
      <w:r w:rsidRPr="00B74E75">
        <w:t>Timeline</w:t>
      </w:r>
    </w:p>
    <w:p w14:paraId="3738B69D" w14:textId="77777777" w:rsidR="0098287A" w:rsidRPr="00B74E75" w:rsidRDefault="0098287A" w:rsidP="0098287A">
      <w:pPr>
        <w:rPr>
          <w:b/>
          <w:bCs/>
        </w:rPr>
      </w:pPr>
      <w:r w:rsidRPr="00B74E75">
        <w:rPr>
          <w:b/>
          <w:bCs/>
        </w:rPr>
        <w:t>Today (Thu) – Set the Stage</w:t>
      </w:r>
    </w:p>
    <w:p w14:paraId="15C2766A" w14:textId="77777777" w:rsidR="0098287A" w:rsidRPr="00B74E75" w:rsidRDefault="0098287A" w:rsidP="0098287A">
      <w:pPr>
        <w:numPr>
          <w:ilvl w:val="0"/>
          <w:numId w:val="16"/>
        </w:numPr>
        <w:rPr>
          <w:b/>
          <w:bCs/>
        </w:rPr>
      </w:pPr>
      <w:r w:rsidRPr="00B74E75">
        <w:rPr>
          <w:b/>
          <w:bCs/>
        </w:rPr>
        <w:t>Put everything in one folder / repo.</w:t>
      </w:r>
    </w:p>
    <w:p w14:paraId="60456EA9" w14:textId="77777777" w:rsidR="0098287A" w:rsidRPr="00B74E75" w:rsidRDefault="0098287A" w:rsidP="0098287A">
      <w:pPr>
        <w:numPr>
          <w:ilvl w:val="0"/>
          <w:numId w:val="16"/>
        </w:numPr>
        <w:rPr>
          <w:b/>
          <w:bCs/>
        </w:rPr>
      </w:pPr>
      <w:r w:rsidRPr="00B74E75">
        <w:rPr>
          <w:b/>
          <w:bCs/>
        </w:rPr>
        <w:t>Choose two key signals to track:</w:t>
      </w:r>
    </w:p>
    <w:p w14:paraId="62B34566" w14:textId="77777777" w:rsidR="0098287A" w:rsidRPr="00B74E75" w:rsidRDefault="0098287A" w:rsidP="0098287A">
      <w:pPr>
        <w:numPr>
          <w:ilvl w:val="1"/>
          <w:numId w:val="16"/>
        </w:numPr>
        <w:rPr>
          <w:b/>
          <w:bCs/>
        </w:rPr>
      </w:pPr>
      <w:r w:rsidRPr="00B74E75">
        <w:rPr>
          <w:b/>
          <w:bCs/>
        </w:rPr>
        <w:t>how coherent the words are + how many long pauses there are.</w:t>
      </w:r>
    </w:p>
    <w:p w14:paraId="78AF211F" w14:textId="77777777" w:rsidR="0098287A" w:rsidRPr="00B74E75" w:rsidRDefault="00000000" w:rsidP="0098287A">
      <w:pPr>
        <w:rPr>
          <w:b/>
          <w:bCs/>
        </w:rPr>
      </w:pPr>
      <w:r>
        <w:rPr>
          <w:b/>
          <w:bCs/>
          <w:noProof/>
        </w:rPr>
        <w:pict w14:anchorId="649A5E8F">
          <v:rect id="_x0000_i1025" alt="" style="width:468pt;height:.05pt;mso-width-percent:0;mso-height-percent:0;mso-width-percent:0;mso-height-percent:0" o:hralign="center" o:hrstd="t" o:hr="t" fillcolor="#a0a0a0" stroked="f"/>
        </w:pict>
      </w:r>
    </w:p>
    <w:p w14:paraId="7196A83B" w14:textId="77777777" w:rsidR="0098287A" w:rsidRPr="00B74E75" w:rsidRDefault="0098287A" w:rsidP="0098287A">
      <w:pPr>
        <w:rPr>
          <w:b/>
          <w:bCs/>
        </w:rPr>
      </w:pPr>
      <w:r w:rsidRPr="00B74E75">
        <w:rPr>
          <w:b/>
          <w:bCs/>
        </w:rPr>
        <w:t>Fri–Sat – Turn Audio → Numbers</w:t>
      </w:r>
    </w:p>
    <w:p w14:paraId="3BC0D6F2" w14:textId="1600AA94" w:rsidR="0098287A" w:rsidRPr="00B74E75" w:rsidRDefault="00000000" w:rsidP="0098287A">
      <w:pPr>
        <w:rPr>
          <w:b/>
          <w:bCs/>
        </w:rPr>
      </w:pPr>
      <w:sdt>
        <w:sdtPr>
          <w:rPr>
            <w:b/>
            <w:bCs/>
          </w:rPr>
          <w:id w:val="-38586670"/>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Run Whisper to get text for every clip.</w:t>
      </w:r>
    </w:p>
    <w:p w14:paraId="7002D0F6" w14:textId="3EEFEA88" w:rsidR="0098287A" w:rsidRPr="00B74E75" w:rsidRDefault="00000000" w:rsidP="0098287A">
      <w:pPr>
        <w:rPr>
          <w:b/>
          <w:bCs/>
        </w:rPr>
      </w:pPr>
      <w:sdt>
        <w:sdtPr>
          <w:rPr>
            <w:b/>
            <w:bCs/>
          </w:rPr>
          <w:id w:val="-491713061"/>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Clean the audio (trim silence, normalize volume).</w:t>
      </w:r>
    </w:p>
    <w:p w14:paraId="37175F69" w14:textId="65282022" w:rsidR="0098287A" w:rsidRPr="00B74E75" w:rsidRDefault="00000000" w:rsidP="0098287A">
      <w:pPr>
        <w:rPr>
          <w:b/>
          <w:bCs/>
        </w:rPr>
      </w:pPr>
      <w:sdt>
        <w:sdtPr>
          <w:rPr>
            <w:b/>
            <w:bCs/>
          </w:rPr>
          <w:id w:val="705300399"/>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Pull out features</w:t>
      </w:r>
    </w:p>
    <w:p w14:paraId="16B4044E" w14:textId="77777777" w:rsidR="0098287A" w:rsidRPr="00B74E75" w:rsidRDefault="0098287A" w:rsidP="0098287A">
      <w:pPr>
        <w:numPr>
          <w:ilvl w:val="0"/>
          <w:numId w:val="17"/>
        </w:numPr>
        <w:rPr>
          <w:b/>
          <w:bCs/>
        </w:rPr>
      </w:pPr>
      <w:r w:rsidRPr="00B74E75">
        <w:rPr>
          <w:b/>
          <w:bCs/>
          <w:i/>
          <w:iCs/>
        </w:rPr>
        <w:t>Sound</w:t>
      </w:r>
      <w:r w:rsidRPr="00B74E75">
        <w:rPr>
          <w:b/>
          <w:bCs/>
        </w:rPr>
        <w:t xml:space="preserve"> → pitch, jitter, pause length (OpenSMILE).</w:t>
      </w:r>
    </w:p>
    <w:p w14:paraId="1315F0EA" w14:textId="77777777" w:rsidR="0098287A" w:rsidRPr="00B74E75" w:rsidRDefault="0098287A" w:rsidP="0098287A">
      <w:pPr>
        <w:numPr>
          <w:ilvl w:val="0"/>
          <w:numId w:val="17"/>
        </w:numPr>
        <w:rPr>
          <w:b/>
          <w:bCs/>
        </w:rPr>
      </w:pPr>
      <w:r w:rsidRPr="00B74E75">
        <w:rPr>
          <w:b/>
          <w:bCs/>
          <w:i/>
          <w:iCs/>
        </w:rPr>
        <w:t>Text</w:t>
      </w:r>
      <w:r w:rsidRPr="00B74E75">
        <w:rPr>
          <w:b/>
          <w:bCs/>
        </w:rPr>
        <w:t xml:space="preserve"> → word counts, parts-of-speech (spaCy).</w:t>
      </w:r>
    </w:p>
    <w:p w14:paraId="4BC80CE9" w14:textId="6DF4090E" w:rsidR="0098287A" w:rsidRPr="00B74E75" w:rsidRDefault="00000000" w:rsidP="0098287A">
      <w:pPr>
        <w:rPr>
          <w:b/>
          <w:bCs/>
        </w:rPr>
      </w:pPr>
      <w:sdt>
        <w:sdtPr>
          <w:rPr>
            <w:b/>
            <w:bCs/>
          </w:rPr>
          <w:id w:val="-125706085"/>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Save one CSV per clip with all those numbers.</w:t>
      </w:r>
    </w:p>
    <w:p w14:paraId="54A4208F" w14:textId="77777777" w:rsidR="0098287A" w:rsidRPr="00B74E75" w:rsidRDefault="00000000" w:rsidP="0098287A">
      <w:pPr>
        <w:rPr>
          <w:b/>
          <w:bCs/>
        </w:rPr>
      </w:pPr>
      <w:r>
        <w:rPr>
          <w:b/>
          <w:bCs/>
          <w:noProof/>
        </w:rPr>
        <w:pict w14:anchorId="112A920F">
          <v:rect id="_x0000_i1026" alt="" style="width:468pt;height:.05pt;mso-width-percent:0;mso-height-percent:0;mso-width-percent:0;mso-height-percent:0" o:hralign="center" o:hrstd="t" o:hr="t" fillcolor="#a0a0a0" stroked="f"/>
        </w:pict>
      </w:r>
    </w:p>
    <w:p w14:paraId="3781E697" w14:textId="77777777" w:rsidR="0098287A" w:rsidRPr="00B74E75" w:rsidRDefault="0098287A" w:rsidP="0098287A">
      <w:pPr>
        <w:rPr>
          <w:b/>
          <w:bCs/>
        </w:rPr>
      </w:pPr>
      <w:r w:rsidRPr="00B74E75">
        <w:rPr>
          <w:b/>
          <w:bCs/>
        </w:rPr>
        <w:t>Sun – Quick First Models</w:t>
      </w:r>
    </w:p>
    <w:p w14:paraId="0D780421" w14:textId="4A12E51A" w:rsidR="0098287A" w:rsidRPr="00B74E75" w:rsidRDefault="00000000" w:rsidP="0098287A">
      <w:pPr>
        <w:rPr>
          <w:b/>
          <w:bCs/>
        </w:rPr>
      </w:pPr>
      <w:sdt>
        <w:sdtPr>
          <w:rPr>
            <w:b/>
            <w:bCs/>
          </w:rPr>
          <w:id w:val="-1769690785"/>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Model 1: Random-Forest on the sound features.</w:t>
      </w:r>
    </w:p>
    <w:p w14:paraId="50430E39" w14:textId="690DE74B" w:rsidR="0098287A" w:rsidRPr="00B74E75" w:rsidRDefault="00000000" w:rsidP="0098287A">
      <w:pPr>
        <w:rPr>
          <w:b/>
          <w:bCs/>
        </w:rPr>
      </w:pPr>
      <w:sdt>
        <w:sdtPr>
          <w:rPr>
            <w:b/>
            <w:bCs/>
          </w:rPr>
          <w:id w:val="-1546138970"/>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Model 2: Logistic Regression on the text features.</w:t>
      </w:r>
    </w:p>
    <w:p w14:paraId="37858F4D" w14:textId="444A9266" w:rsidR="0098287A" w:rsidRPr="00B74E75" w:rsidRDefault="00000000" w:rsidP="0098287A">
      <w:pPr>
        <w:rPr>
          <w:b/>
          <w:bCs/>
        </w:rPr>
      </w:pPr>
      <w:sdt>
        <w:sdtPr>
          <w:rPr>
            <w:b/>
            <w:bCs/>
          </w:rPr>
          <w:id w:val="-1428341058"/>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Write down each model’s AUC &amp; F1 in a tiny results.csv.</w:t>
      </w:r>
    </w:p>
    <w:p w14:paraId="19D75AB6" w14:textId="77777777" w:rsidR="0098287A" w:rsidRPr="00B74E75" w:rsidRDefault="00000000" w:rsidP="0098287A">
      <w:pPr>
        <w:rPr>
          <w:b/>
          <w:bCs/>
        </w:rPr>
      </w:pPr>
      <w:r>
        <w:rPr>
          <w:b/>
          <w:bCs/>
          <w:noProof/>
        </w:rPr>
        <w:pict w14:anchorId="2931F176">
          <v:rect id="_x0000_i1027" alt="" style="width:468pt;height:.05pt;mso-width-percent:0;mso-height-percent:0;mso-width-percent:0;mso-height-percent:0" o:hralign="center" o:hrstd="t" o:hr="t" fillcolor="#a0a0a0" stroked="f"/>
        </w:pict>
      </w:r>
    </w:p>
    <w:p w14:paraId="75BFB482" w14:textId="77777777" w:rsidR="0098287A" w:rsidRPr="00B74E75" w:rsidRDefault="0098287A" w:rsidP="0098287A">
      <w:pPr>
        <w:rPr>
          <w:b/>
          <w:bCs/>
        </w:rPr>
      </w:pPr>
      <w:r w:rsidRPr="00B74E75">
        <w:rPr>
          <w:b/>
          <w:bCs/>
        </w:rPr>
        <w:t>Mon – Combine &amp; Test</w:t>
      </w:r>
    </w:p>
    <w:p w14:paraId="567CC880" w14:textId="116F3765" w:rsidR="0098287A" w:rsidRPr="00B74E75" w:rsidRDefault="00000000" w:rsidP="0098287A">
      <w:pPr>
        <w:rPr>
          <w:b/>
          <w:bCs/>
        </w:rPr>
      </w:pPr>
      <w:sdt>
        <w:sdtPr>
          <w:rPr>
            <w:b/>
            <w:bCs/>
          </w:rPr>
          <w:id w:val="-138577931"/>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Blend the two models (average their scores).</w:t>
      </w:r>
    </w:p>
    <w:p w14:paraId="0C24B849" w14:textId="460A45CA" w:rsidR="0098287A" w:rsidRPr="00B74E75" w:rsidRDefault="00000000" w:rsidP="0098287A">
      <w:pPr>
        <w:rPr>
          <w:b/>
          <w:bCs/>
        </w:rPr>
      </w:pPr>
      <w:sdt>
        <w:sdtPr>
          <w:rPr>
            <w:b/>
            <w:bCs/>
          </w:rPr>
          <w:id w:val="-447163046"/>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Run two sanity checks:</w:t>
      </w:r>
    </w:p>
    <w:p w14:paraId="77BE7D91" w14:textId="77777777" w:rsidR="0098287A" w:rsidRPr="00B74E75" w:rsidRDefault="0098287A" w:rsidP="0098287A">
      <w:pPr>
        <w:numPr>
          <w:ilvl w:val="0"/>
          <w:numId w:val="19"/>
        </w:numPr>
        <w:rPr>
          <w:b/>
          <w:bCs/>
        </w:rPr>
      </w:pPr>
      <w:r w:rsidRPr="00B74E75">
        <w:rPr>
          <w:b/>
          <w:bCs/>
        </w:rPr>
        <w:t>sound only, 2) text only. Note which matters more.</w:t>
      </w:r>
    </w:p>
    <w:p w14:paraId="61E41497" w14:textId="77777777" w:rsidR="0098287A" w:rsidRPr="00B74E75" w:rsidRDefault="00000000" w:rsidP="0098287A">
      <w:pPr>
        <w:rPr>
          <w:b/>
          <w:bCs/>
        </w:rPr>
      </w:pPr>
      <w:r>
        <w:rPr>
          <w:b/>
          <w:bCs/>
          <w:noProof/>
        </w:rPr>
        <w:pict w14:anchorId="7C09158E">
          <v:rect id="_x0000_i1028" alt="" style="width:468pt;height:.05pt;mso-width-percent:0;mso-height-percent:0;mso-width-percent:0;mso-height-percent:0" o:hralign="center" o:hrstd="t" o:hr="t" fillcolor="#a0a0a0" stroked="f"/>
        </w:pict>
      </w:r>
    </w:p>
    <w:p w14:paraId="05F6DADF" w14:textId="77777777" w:rsidR="0098287A" w:rsidRPr="00B74E75" w:rsidRDefault="0098287A" w:rsidP="0098287A">
      <w:pPr>
        <w:rPr>
          <w:b/>
          <w:bCs/>
        </w:rPr>
      </w:pPr>
      <w:r w:rsidRPr="00B74E75">
        <w:rPr>
          <w:b/>
          <w:bCs/>
        </w:rPr>
        <w:t>Tue – Make Sure It’s Solid</w:t>
      </w:r>
    </w:p>
    <w:p w14:paraId="6A3753B5" w14:textId="480F7264" w:rsidR="0098287A" w:rsidRPr="00B74E75" w:rsidRDefault="00000000" w:rsidP="0098287A">
      <w:pPr>
        <w:rPr>
          <w:b/>
          <w:bCs/>
        </w:rPr>
      </w:pPr>
      <w:sdt>
        <w:sdtPr>
          <w:rPr>
            <w:b/>
            <w:bCs/>
          </w:rPr>
          <w:id w:val="642310140"/>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Five-fold cross-validation (split by speaker).</w:t>
      </w:r>
    </w:p>
    <w:p w14:paraId="67933785" w14:textId="77777777" w:rsidR="0098287A" w:rsidRPr="00B74E75" w:rsidRDefault="0098287A" w:rsidP="0098287A">
      <w:pPr>
        <w:numPr>
          <w:ilvl w:val="0"/>
          <w:numId w:val="20"/>
        </w:numPr>
        <w:rPr>
          <w:b/>
          <w:bCs/>
        </w:rPr>
      </w:pPr>
      <w:r w:rsidRPr="00B74E75">
        <w:rPr>
          <w:b/>
          <w:bCs/>
        </w:rPr>
        <w:t>Check fairness: compare scores for men vs women and for age groups.</w:t>
      </w:r>
    </w:p>
    <w:p w14:paraId="15C5D152" w14:textId="77777777" w:rsidR="0098287A" w:rsidRPr="00B74E75" w:rsidRDefault="0098287A" w:rsidP="0098287A">
      <w:pPr>
        <w:numPr>
          <w:ilvl w:val="0"/>
          <w:numId w:val="20"/>
        </w:numPr>
        <w:rPr>
          <w:b/>
          <w:bCs/>
        </w:rPr>
      </w:pPr>
      <w:r w:rsidRPr="00B74E75">
        <w:rPr>
          <w:b/>
          <w:bCs/>
        </w:rPr>
        <w:t>Compute confidence intervals (bootstrapped AUC).</w:t>
      </w:r>
    </w:p>
    <w:p w14:paraId="60FBEEC2" w14:textId="77777777" w:rsidR="0098287A" w:rsidRPr="00B74E75" w:rsidRDefault="00000000" w:rsidP="0098287A">
      <w:pPr>
        <w:rPr>
          <w:b/>
          <w:bCs/>
        </w:rPr>
      </w:pPr>
      <w:r>
        <w:rPr>
          <w:b/>
          <w:bCs/>
          <w:noProof/>
        </w:rPr>
        <w:pict w14:anchorId="038CD2B0">
          <v:rect id="_x0000_i1029" alt="" style="width:468pt;height:.05pt;mso-width-percent:0;mso-height-percent:0;mso-width-percent:0;mso-height-percent:0" o:hralign="center" o:hrstd="t" o:hr="t" fillcolor="#a0a0a0" stroked="f"/>
        </w:pict>
      </w:r>
    </w:p>
    <w:p w14:paraId="3C037C9E" w14:textId="77777777" w:rsidR="0098287A" w:rsidRPr="00B74E75" w:rsidRDefault="0098287A" w:rsidP="0098287A">
      <w:pPr>
        <w:rPr>
          <w:b/>
          <w:bCs/>
        </w:rPr>
      </w:pPr>
      <w:r w:rsidRPr="00B74E75">
        <w:rPr>
          <w:b/>
          <w:bCs/>
        </w:rPr>
        <w:t>Wed – Create Graphics &amp; Write Results</w:t>
      </w:r>
    </w:p>
    <w:p w14:paraId="6CD081B4" w14:textId="3ECFC961" w:rsidR="0098287A" w:rsidRPr="00B74E75" w:rsidRDefault="00000000" w:rsidP="0098287A">
      <w:pPr>
        <w:rPr>
          <w:b/>
          <w:bCs/>
        </w:rPr>
      </w:pPr>
      <w:sdt>
        <w:sdtPr>
          <w:rPr>
            <w:b/>
            <w:bCs/>
          </w:rPr>
          <w:id w:val="-1044673261"/>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Charts: ROC curve, top 10 features, and </w:t>
      </w:r>
      <w:r w:rsidR="00180BB6" w:rsidRPr="00B74E75">
        <w:rPr>
          <w:b/>
          <w:bCs/>
        </w:rPr>
        <w:t>semantic-drift violin plot.</w:t>
      </w:r>
    </w:p>
    <w:p w14:paraId="356E39BD" w14:textId="67FE2E4A" w:rsidR="00180BB6" w:rsidRPr="00B74E75" w:rsidRDefault="00000000" w:rsidP="0098287A">
      <w:pPr>
        <w:rPr>
          <w:b/>
          <w:bCs/>
        </w:rPr>
      </w:pPr>
      <w:sdt>
        <w:sdtPr>
          <w:rPr>
            <w:b/>
            <w:bCs/>
          </w:rPr>
          <w:id w:val="-810245911"/>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Write one page explaining what the numbers mean in plain English.</w:t>
      </w:r>
    </w:p>
    <w:p w14:paraId="0172665B" w14:textId="77777777" w:rsidR="0098287A" w:rsidRPr="00B74E75" w:rsidRDefault="00000000" w:rsidP="0098287A">
      <w:pPr>
        <w:rPr>
          <w:b/>
          <w:bCs/>
        </w:rPr>
      </w:pPr>
      <w:r>
        <w:rPr>
          <w:b/>
          <w:bCs/>
          <w:noProof/>
        </w:rPr>
        <w:pict w14:anchorId="4C7B6535">
          <v:rect id="_x0000_i1030" alt="" style="width:468pt;height:.05pt;mso-width-percent:0;mso-height-percent:0;mso-width-percent:0;mso-height-percent:0" o:hralign="center" o:hrstd="t" o:hr="t" fillcolor="#a0a0a0" stroked="f"/>
        </w:pict>
      </w:r>
    </w:p>
    <w:p w14:paraId="1CCD7459" w14:textId="77777777" w:rsidR="0098287A" w:rsidRPr="00B74E75" w:rsidRDefault="0098287A" w:rsidP="0098287A">
      <w:pPr>
        <w:rPr>
          <w:b/>
          <w:bCs/>
        </w:rPr>
      </w:pPr>
      <w:r w:rsidRPr="00B74E75">
        <w:rPr>
          <w:b/>
          <w:bCs/>
        </w:rPr>
        <w:t>Thu – Fill Out the Paper</w:t>
      </w:r>
    </w:p>
    <w:p w14:paraId="10F53228" w14:textId="4EAD76D0" w:rsidR="0098287A" w:rsidRPr="00B74E75" w:rsidRDefault="00000000" w:rsidP="0098287A">
      <w:pPr>
        <w:rPr>
          <w:b/>
          <w:bCs/>
        </w:rPr>
      </w:pPr>
      <w:sdt>
        <w:sdtPr>
          <w:rPr>
            <w:b/>
            <w:bCs/>
          </w:rPr>
          <w:id w:val="-1316945689"/>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Methods section: data, pipeline diagram, limitations.</w:t>
      </w:r>
    </w:p>
    <w:p w14:paraId="2991F3E0" w14:textId="03C2B80B" w:rsidR="0098287A" w:rsidRPr="00B74E75" w:rsidRDefault="00000000" w:rsidP="0098287A">
      <w:pPr>
        <w:rPr>
          <w:b/>
          <w:bCs/>
        </w:rPr>
      </w:pPr>
      <w:sdt>
        <w:sdtPr>
          <w:rPr>
            <w:b/>
            <w:bCs/>
          </w:rPr>
          <w:id w:val="-546913046"/>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Intro + Discussion: why this matters and what’s next.</w:t>
      </w:r>
    </w:p>
    <w:p w14:paraId="5F459135" w14:textId="77777777" w:rsidR="0098287A" w:rsidRPr="00B74E75" w:rsidRDefault="00000000" w:rsidP="0098287A">
      <w:pPr>
        <w:rPr>
          <w:b/>
          <w:bCs/>
        </w:rPr>
      </w:pPr>
      <w:r>
        <w:rPr>
          <w:b/>
          <w:bCs/>
          <w:noProof/>
        </w:rPr>
        <w:pict w14:anchorId="34E66FBB">
          <v:rect id="_x0000_i1031" alt="" style="width:468pt;height:.05pt;mso-width-percent:0;mso-height-percent:0;mso-width-percent:0;mso-height-percent:0" o:hralign="center" o:hrstd="t" o:hr="t" fillcolor="#a0a0a0" stroked="f"/>
        </w:pict>
      </w:r>
    </w:p>
    <w:p w14:paraId="0AE082A0" w14:textId="77777777" w:rsidR="0098287A" w:rsidRPr="00B74E75" w:rsidRDefault="0098287A" w:rsidP="0098287A">
      <w:pPr>
        <w:rPr>
          <w:b/>
          <w:bCs/>
        </w:rPr>
      </w:pPr>
      <w:r w:rsidRPr="00B74E75">
        <w:rPr>
          <w:b/>
          <w:bCs/>
        </w:rPr>
        <w:t>Fri – Polish &amp; Build Slides</w:t>
      </w:r>
    </w:p>
    <w:p w14:paraId="61FFE02E" w14:textId="0B92BCA0" w:rsidR="0098287A" w:rsidRPr="00B74E75" w:rsidRDefault="00000000" w:rsidP="0098287A">
      <w:pPr>
        <w:rPr>
          <w:b/>
          <w:bCs/>
        </w:rPr>
      </w:pPr>
      <w:sdt>
        <w:sdtPr>
          <w:rPr>
            <w:b/>
            <w:bCs/>
          </w:rPr>
          <w:id w:val="-1070260155"/>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Read the whole paper once; fix typos.</w:t>
      </w:r>
    </w:p>
    <w:p w14:paraId="30483D6C" w14:textId="6A19B491" w:rsidR="0098287A" w:rsidRPr="00B74E75" w:rsidRDefault="00000000" w:rsidP="0098287A">
      <w:pPr>
        <w:rPr>
          <w:b/>
          <w:bCs/>
        </w:rPr>
      </w:pPr>
      <w:sdt>
        <w:sdtPr>
          <w:rPr>
            <w:b/>
            <w:bCs/>
          </w:rPr>
          <w:id w:val="783627477"/>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Make a 6-slide deck: problem → data → method → results → takeaway → future.</w:t>
      </w:r>
    </w:p>
    <w:p w14:paraId="5E69239C" w14:textId="77777777" w:rsidR="0098287A" w:rsidRPr="00B74E75" w:rsidRDefault="00000000" w:rsidP="0098287A">
      <w:pPr>
        <w:rPr>
          <w:b/>
          <w:bCs/>
        </w:rPr>
      </w:pPr>
      <w:r>
        <w:rPr>
          <w:b/>
          <w:bCs/>
          <w:noProof/>
        </w:rPr>
        <w:pict w14:anchorId="07592BBC">
          <v:rect id="_x0000_i1032" alt="" style="width:468pt;height:.05pt;mso-width-percent:0;mso-height-percent:0;mso-width-percent:0;mso-height-percent:0" o:hralign="center" o:hrstd="t" o:hr="t" fillcolor="#a0a0a0" stroked="f"/>
        </w:pict>
      </w:r>
    </w:p>
    <w:p w14:paraId="02880D8A" w14:textId="77777777" w:rsidR="0098287A" w:rsidRPr="00B74E75" w:rsidRDefault="0098287A" w:rsidP="0098287A">
      <w:pPr>
        <w:rPr>
          <w:b/>
          <w:bCs/>
        </w:rPr>
      </w:pPr>
      <w:r w:rsidRPr="00B74E75">
        <w:rPr>
          <w:b/>
          <w:bCs/>
        </w:rPr>
        <w:t>Sat – Final Dry Run</w:t>
      </w:r>
    </w:p>
    <w:p w14:paraId="387C0FE5" w14:textId="08CB9F82" w:rsidR="0098287A" w:rsidRPr="00B74E75" w:rsidRDefault="00000000" w:rsidP="0098287A">
      <w:pPr>
        <w:rPr>
          <w:b/>
          <w:bCs/>
        </w:rPr>
      </w:pPr>
      <w:sdt>
        <w:sdtPr>
          <w:rPr>
            <w:b/>
            <w:bCs/>
          </w:rPr>
          <w:id w:val="-295609731"/>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Delete outputs, run make all (or your script) from scratch: make sure it works.</w:t>
      </w:r>
    </w:p>
    <w:p w14:paraId="0A7A96D8" w14:textId="20765EB3" w:rsidR="0098287A" w:rsidRPr="00B74E75" w:rsidRDefault="00000000" w:rsidP="0098287A">
      <w:pPr>
        <w:rPr>
          <w:b/>
          <w:bCs/>
        </w:rPr>
      </w:pPr>
      <w:sdt>
        <w:sdtPr>
          <w:rPr>
            <w:b/>
            <w:bCs/>
          </w:rPr>
          <w:id w:val="224737429"/>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Do a quick rehearsal of the slide talk.</w:t>
      </w:r>
    </w:p>
    <w:p w14:paraId="1BF98E00" w14:textId="77777777" w:rsidR="0098287A" w:rsidRPr="00B74E75" w:rsidRDefault="00000000" w:rsidP="0098287A">
      <w:pPr>
        <w:rPr>
          <w:b/>
          <w:bCs/>
        </w:rPr>
      </w:pPr>
      <w:r>
        <w:rPr>
          <w:b/>
          <w:bCs/>
          <w:noProof/>
        </w:rPr>
        <w:pict w14:anchorId="02EF73C3">
          <v:rect id="_x0000_i1033" alt="" style="width:468pt;height:.05pt;mso-width-percent:0;mso-height-percent:0;mso-width-percent:0;mso-height-percent:0" o:hralign="center" o:hrstd="t" o:hr="t" fillcolor="#a0a0a0" stroked="f"/>
        </w:pict>
      </w:r>
    </w:p>
    <w:p w14:paraId="4FC94BF3" w14:textId="77777777" w:rsidR="0098287A" w:rsidRPr="00B74E75" w:rsidRDefault="0098287A" w:rsidP="0098287A">
      <w:pPr>
        <w:rPr>
          <w:b/>
          <w:bCs/>
        </w:rPr>
      </w:pPr>
      <w:r w:rsidRPr="00B74E75">
        <w:rPr>
          <w:b/>
          <w:bCs/>
        </w:rPr>
        <w:t>Sun – Submit</w:t>
      </w:r>
    </w:p>
    <w:p w14:paraId="78737AB9" w14:textId="60106706" w:rsidR="0098287A" w:rsidRPr="00B74E75" w:rsidRDefault="00000000" w:rsidP="0098287A">
      <w:pPr>
        <w:rPr>
          <w:b/>
          <w:bCs/>
        </w:rPr>
      </w:pPr>
      <w:sdt>
        <w:sdtPr>
          <w:rPr>
            <w:b/>
            <w:bCs/>
          </w:rPr>
          <w:id w:val="-264850048"/>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Upload PDF report + slides.</w:t>
      </w:r>
    </w:p>
    <w:p w14:paraId="5AE751D3" w14:textId="0BB794BE" w:rsidR="0098287A" w:rsidRPr="00B74E75" w:rsidRDefault="00000000" w:rsidP="0098287A">
      <w:pPr>
        <w:rPr>
          <w:b/>
          <w:bCs/>
        </w:rPr>
      </w:pPr>
      <w:sdt>
        <w:sdtPr>
          <w:rPr>
            <w:b/>
            <w:bCs/>
          </w:rPr>
          <w:id w:val="1975945016"/>
          <w14:checkbox>
            <w14:checked w14:val="0"/>
            <w14:checkedState w14:val="2612" w14:font="MS Gothic"/>
            <w14:uncheckedState w14:val="2610" w14:font="MS Gothic"/>
          </w14:checkbox>
        </w:sdtPr>
        <w:sdtContent>
          <w:r w:rsidR="0098287A" w:rsidRPr="00B74E75">
            <w:rPr>
              <w:rFonts w:eastAsia="MS Gothic"/>
              <w:b/>
              <w:bCs/>
            </w:rPr>
            <w:t>☐</w:t>
          </w:r>
        </w:sdtContent>
      </w:sdt>
      <w:r w:rsidR="0098287A" w:rsidRPr="00B74E75">
        <w:rPr>
          <w:b/>
          <w:bCs/>
        </w:rPr>
        <w:t xml:space="preserve"> Double-check submission confirmation.</w:t>
      </w:r>
    </w:p>
    <w:p w14:paraId="6F722E71" w14:textId="48D0BA11" w:rsidR="0098287A" w:rsidRPr="00B74E75" w:rsidRDefault="00C556F4" w:rsidP="0098287A">
      <w:r w:rsidRPr="00B74E75">
        <w:t>In-depth description of approach</w:t>
      </w:r>
    </w:p>
    <w:p w14:paraId="7E424A80" w14:textId="77777777" w:rsidR="00C556F4" w:rsidRPr="00B74E75" w:rsidRDefault="00C556F4" w:rsidP="00C556F4">
      <w:r w:rsidRPr="00B74E75">
        <w:rPr>
          <w:b/>
          <w:bCs/>
        </w:rPr>
        <w:t>Data:</w:t>
      </w:r>
      <w:r w:rsidRPr="00B74E75">
        <w:t xml:space="preserve"> The project uses the </w:t>
      </w:r>
      <w:r w:rsidRPr="00B74E75">
        <w:rPr>
          <w:b/>
          <w:bCs/>
        </w:rPr>
        <w:t>DementiaNet</w:t>
      </w:r>
      <w:r w:rsidRPr="00B74E75">
        <w:t xml:space="preserve"> dataset (celebrity speech clips) with 84 dementia cases and 131 controls. Each speaker has only </w:t>
      </w:r>
      <w:r w:rsidRPr="00B74E75">
        <w:rPr>
          <w:b/>
          <w:bCs/>
        </w:rPr>
        <w:t>1–3 short audio clips</w:t>
      </w:r>
      <w:r w:rsidRPr="00B74E75">
        <w:t>, labeled by whether the person developed dementia 5–15 years later (cases) or remained dementia-free (controls). There is no rich metadata (age, gender, etc.) aside from what can be inferred from file paths. This small sample and class imbalance (fewer dementia clips) make the task very challenging.</w:t>
      </w:r>
    </w:p>
    <w:p w14:paraId="50310277" w14:textId="77777777" w:rsidR="00C556F4" w:rsidRPr="00B74E75" w:rsidRDefault="00C556F4" w:rsidP="00C556F4">
      <w:r w:rsidRPr="00B74E75">
        <w:rPr>
          <w:b/>
          <w:bCs/>
        </w:rPr>
        <w:t>Feature Extraction:</w:t>
      </w:r>
      <w:r w:rsidRPr="00B74E75">
        <w:t xml:space="preserve"> Two modalities are analyzed:</w:t>
      </w:r>
    </w:p>
    <w:p w14:paraId="033873B7" w14:textId="77777777" w:rsidR="00C556F4" w:rsidRPr="00B74E75" w:rsidRDefault="00C556F4" w:rsidP="00C556F4">
      <w:pPr>
        <w:numPr>
          <w:ilvl w:val="0"/>
          <w:numId w:val="26"/>
        </w:numPr>
      </w:pPr>
      <w:r w:rsidRPr="00B74E75">
        <w:rPr>
          <w:b/>
          <w:bCs/>
        </w:rPr>
        <w:t>Audio features:</w:t>
      </w:r>
      <w:r w:rsidRPr="00B74E75">
        <w:t xml:space="preserve"> Using OpenSMILE eGeMAPS v02 functionals (around 88 acoustic features capturing pitch, jitter, shimmer, loudness, formants, etc.) plus custom pause metrics via librosa. For each clip, the code extracts:</w:t>
      </w:r>
    </w:p>
    <w:p w14:paraId="27BBD6D9" w14:textId="77777777" w:rsidR="00C556F4" w:rsidRPr="00B74E75" w:rsidRDefault="00C556F4" w:rsidP="00C556F4">
      <w:pPr>
        <w:numPr>
          <w:ilvl w:val="1"/>
          <w:numId w:val="26"/>
        </w:numPr>
      </w:pPr>
      <w:r w:rsidRPr="00B74E75">
        <w:rPr>
          <w:i/>
          <w:iCs/>
        </w:rPr>
        <w:t>Voice quality and prosody:</w:t>
      </w:r>
      <w:r w:rsidRPr="00B74E75">
        <w:t xml:space="preserve"> eGeMAPS provides frequency features (e.g., fundamental frequency $F0$ mean, variation), amplitude features (intensity, shimmer), spectral features, and </w:t>
      </w:r>
      <w:r w:rsidRPr="00B74E75">
        <w:rPr>
          <w:b/>
          <w:bCs/>
        </w:rPr>
        <w:t>timing features</w:t>
      </w:r>
      <w:r w:rsidRPr="00B74E75">
        <w:t xml:space="preserve"> like lengths of voiced segments. These cover known prosodic markers (e.g. pitch stability, speaking rate).</w:t>
      </w:r>
    </w:p>
    <w:p w14:paraId="6C2E127B" w14:textId="77777777" w:rsidR="00C556F4" w:rsidRPr="00B74E75" w:rsidRDefault="00C556F4" w:rsidP="00C556F4">
      <w:pPr>
        <w:numPr>
          <w:ilvl w:val="1"/>
          <w:numId w:val="26"/>
        </w:numPr>
      </w:pPr>
      <w:r w:rsidRPr="00B74E75">
        <w:rPr>
          <w:i/>
          <w:iCs/>
        </w:rPr>
        <w:t>Pause statistics:</w:t>
      </w:r>
      <w:r w:rsidRPr="00B74E75">
        <w:t xml:space="preserve"> The code computes number of silences (n_sil), mean silence duration (mean_sil), and an estimated words-per-minute (wpm) for each clip. These target the </w:t>
      </w:r>
      <w:r w:rsidRPr="00B74E75">
        <w:rPr>
          <w:b/>
          <w:bCs/>
        </w:rPr>
        <w:t>slower speech and longer pauses</w:t>
      </w:r>
      <w:r w:rsidRPr="00B74E75">
        <w:t xml:space="preserve"> often observed in early cognitive decline. (Note: A bug in the silence duration calculation was noted – see </w:t>
      </w:r>
      <w:r w:rsidRPr="00B74E75">
        <w:rPr>
          <w:i/>
          <w:iCs/>
        </w:rPr>
        <w:t>Gaps</w:t>
      </w:r>
      <w:r w:rsidRPr="00B74E75">
        <w:t xml:space="preserve"> below.)</w:t>
      </w:r>
    </w:p>
    <w:p w14:paraId="3E87ECBF" w14:textId="77777777" w:rsidR="00C556F4" w:rsidRPr="00B74E75" w:rsidRDefault="00C556F4" w:rsidP="00C556F4">
      <w:pPr>
        <w:numPr>
          <w:ilvl w:val="0"/>
          <w:numId w:val="26"/>
        </w:numPr>
      </w:pPr>
      <w:r w:rsidRPr="00B74E75">
        <w:rPr>
          <w:b/>
          <w:bCs/>
        </w:rPr>
        <w:t>Text features:</w:t>
      </w:r>
      <w:r w:rsidRPr="00B74E75">
        <w:t xml:space="preserve"> Audio clips are transcribed with Whisper (ASR). From each transcript, the code derives:</w:t>
      </w:r>
    </w:p>
    <w:p w14:paraId="7F924329" w14:textId="77777777" w:rsidR="00C556F4" w:rsidRPr="00B74E75" w:rsidRDefault="00C556F4" w:rsidP="00C556F4">
      <w:pPr>
        <w:numPr>
          <w:ilvl w:val="1"/>
          <w:numId w:val="26"/>
        </w:numPr>
      </w:pPr>
      <w:r w:rsidRPr="00B74E75">
        <w:rPr>
          <w:i/>
          <w:iCs/>
        </w:rPr>
        <w:t>SBERT embeddings:</w:t>
      </w:r>
      <w:r w:rsidRPr="00B74E75">
        <w:t xml:space="preserve"> Each sentence is encoded with a pre-trained </w:t>
      </w:r>
      <w:r w:rsidRPr="00B74E75">
        <w:rPr>
          <w:b/>
          <w:bCs/>
        </w:rPr>
        <w:t>MiniLM SBERT</w:t>
      </w:r>
      <w:r w:rsidRPr="00B74E75">
        <w:t xml:space="preserve"> (384-dim) and averaged to get a </w:t>
      </w:r>
      <w:r w:rsidRPr="00B74E75">
        <w:rPr>
          <w:b/>
          <w:bCs/>
        </w:rPr>
        <w:t>clip-level embedding</w:t>
      </w:r>
      <w:r w:rsidRPr="00B74E75">
        <w:t>. This vector represents the semantic content of the speech.</w:t>
      </w:r>
    </w:p>
    <w:p w14:paraId="29276BB0" w14:textId="77777777" w:rsidR="00C556F4" w:rsidRPr="00B74E75" w:rsidRDefault="00C556F4" w:rsidP="00C556F4">
      <w:pPr>
        <w:numPr>
          <w:ilvl w:val="1"/>
          <w:numId w:val="26"/>
        </w:numPr>
      </w:pPr>
      <w:r w:rsidRPr="00B74E75">
        <w:rPr>
          <w:i/>
          <w:iCs/>
        </w:rPr>
        <w:t>Semantic drift:</w:t>
      </w:r>
      <w:r w:rsidRPr="00B74E75">
        <w:t xml:space="preserve"> The </w:t>
      </w:r>
      <w:r w:rsidRPr="00B74E75">
        <w:rPr>
          <w:b/>
          <w:bCs/>
        </w:rPr>
        <w:t>cosine distance between consecutive sentence embeddings</w:t>
      </w:r>
      <w:r w:rsidRPr="00B74E75">
        <w:t xml:space="preserve"> is averaged to quantify coherence loss. Higher “semantic drift” means the speaker jumps between ideas – potentially a sign of reduced coherence in dementia. (Studies show local coherence drops significantly in AD patients’ speech.)</w:t>
      </w:r>
    </w:p>
    <w:p w14:paraId="685B1913" w14:textId="77777777" w:rsidR="00C556F4" w:rsidRPr="00B74E75" w:rsidRDefault="00C556F4" w:rsidP="00C556F4">
      <w:pPr>
        <w:numPr>
          <w:ilvl w:val="1"/>
          <w:numId w:val="26"/>
        </w:numPr>
      </w:pPr>
      <w:r w:rsidRPr="00B74E75">
        <w:rPr>
          <w:i/>
          <w:iCs/>
        </w:rPr>
        <w:lastRenderedPageBreak/>
        <w:t>Lexical entropy:</w:t>
      </w:r>
      <w:r w:rsidRPr="00B74E75">
        <w:t xml:space="preserve"> The transcript text is fed to GPT-2 to compute the </w:t>
      </w:r>
      <w:r w:rsidRPr="00B74E75">
        <w:rPr>
          <w:b/>
          <w:bCs/>
        </w:rPr>
        <w:t>average next-word entropy</w:t>
      </w:r>
      <w:r w:rsidRPr="00B74E75">
        <w:t xml:space="preserve">. This reflects how predictable the speaker’s word choices are to a language model. </w:t>
      </w:r>
      <w:r w:rsidRPr="00B74E75">
        <w:rPr>
          <w:b/>
          <w:bCs/>
        </w:rPr>
        <w:t>Higher entropy</w:t>
      </w:r>
      <w:r w:rsidRPr="00B74E75">
        <w:t xml:space="preserve"> indicates the model is less certain about upcoming words – analogous to a human listener finding the speech disjointed or full of uncommon word choices. Prior work found such entropy measures can separate dementia vs. control narratives better than raw perplexity, as they mirror word-finding difficulty (pauses or unusual wording).</w:t>
      </w:r>
    </w:p>
    <w:p w14:paraId="09DDDB73" w14:textId="77777777" w:rsidR="00C556F4" w:rsidRPr="00B74E75" w:rsidRDefault="00C556F4" w:rsidP="00C556F4">
      <w:pPr>
        <w:numPr>
          <w:ilvl w:val="1"/>
          <w:numId w:val="26"/>
        </w:numPr>
      </w:pPr>
      <w:r w:rsidRPr="00B74E75">
        <w:rPr>
          <w:i/>
          <w:iCs/>
        </w:rPr>
        <w:t>(Planned but not implemented:</w:t>
      </w:r>
      <w:r w:rsidRPr="00B74E75">
        <w:t xml:space="preserve"> The project proposal mentioned extracting </w:t>
      </w:r>
      <w:r w:rsidRPr="00B74E75">
        <w:rPr>
          <w:b/>
          <w:bCs/>
        </w:rPr>
        <w:t>word counts and parts-of-speech (POS)</w:t>
      </w:r>
      <w:r w:rsidRPr="00B74E75">
        <w:t xml:space="preserve"> features, given evidence of lexical and syntactic differences in dementia speech. However, the current implementation did </w:t>
      </w:r>
      <w:r w:rsidRPr="00B74E75">
        <w:rPr>
          <w:b/>
          <w:bCs/>
        </w:rPr>
        <w:t>not</w:t>
      </w:r>
      <w:r w:rsidRPr="00B74E75">
        <w:t xml:space="preserve"> include POS counts or explicit grammar features – only the SBERT, drift, and entropy.)</w:t>
      </w:r>
    </w:p>
    <w:p w14:paraId="1F3893AF" w14:textId="77777777" w:rsidR="00C556F4" w:rsidRPr="00B74E75" w:rsidRDefault="00C556F4" w:rsidP="00C556F4">
      <w:r w:rsidRPr="00B74E75">
        <w:rPr>
          <w:b/>
          <w:bCs/>
        </w:rPr>
        <w:t>Modeling and Fusion:</w:t>
      </w:r>
      <w:r w:rsidRPr="00B74E75">
        <w:t xml:space="preserve"> The approach trains separate classifiers for each modality and then combines them:</w:t>
      </w:r>
    </w:p>
    <w:p w14:paraId="5886704C" w14:textId="77777777" w:rsidR="00C556F4" w:rsidRPr="00B74E75" w:rsidRDefault="00C556F4" w:rsidP="00C556F4">
      <w:pPr>
        <w:numPr>
          <w:ilvl w:val="0"/>
          <w:numId w:val="27"/>
        </w:numPr>
      </w:pPr>
      <w:r w:rsidRPr="00B74E75">
        <w:t xml:space="preserve">A </w:t>
      </w:r>
      <w:r w:rsidRPr="00B74E75">
        <w:rPr>
          <w:b/>
          <w:bCs/>
        </w:rPr>
        <w:t>Logistic Regression</w:t>
      </w:r>
      <w:r w:rsidRPr="00B74E75">
        <w:t xml:space="preserve"> (with standardization and class_weight='balanced') on the text features (SBERT + drift + entropy). Logistic regression was chosen likely for its simplicity and interpretability (coefficients can highlight influential features) and to avoid overfitting given the limited data.</w:t>
      </w:r>
    </w:p>
    <w:p w14:paraId="388EF7A4" w14:textId="77777777" w:rsidR="00C556F4" w:rsidRPr="00B74E75" w:rsidRDefault="00C556F4" w:rsidP="00C556F4">
      <w:pPr>
        <w:numPr>
          <w:ilvl w:val="0"/>
          <w:numId w:val="27"/>
        </w:numPr>
      </w:pPr>
      <w:r w:rsidRPr="00B74E75">
        <w:t xml:space="preserve">A </w:t>
      </w:r>
      <w:r w:rsidRPr="00B74E75">
        <w:rPr>
          <w:b/>
          <w:bCs/>
        </w:rPr>
        <w:t>Random Forest</w:t>
      </w:r>
      <w:r w:rsidRPr="00B74E75">
        <w:t xml:space="preserve"> (500 trees, class_weight='balanced_subsample') on the audio features. The RF can capture non-linear interactions among acoustic features. No feature scaling is needed for trees, and the balanced sampling helps with class imbalance.</w:t>
      </w:r>
    </w:p>
    <w:p w14:paraId="5FBF14DC" w14:textId="77777777" w:rsidR="00C556F4" w:rsidRPr="00B74E75" w:rsidRDefault="00C556F4" w:rsidP="00C556F4">
      <w:pPr>
        <w:numPr>
          <w:ilvl w:val="0"/>
          <w:numId w:val="27"/>
        </w:numPr>
      </w:pPr>
      <w:r w:rsidRPr="00B74E75">
        <w:rPr>
          <w:b/>
          <w:bCs/>
        </w:rPr>
        <w:t>Cross-Validation:</w:t>
      </w:r>
      <w:r w:rsidRPr="00B74E75">
        <w:t xml:space="preserve"> Evaluation is done with a </w:t>
      </w:r>
      <w:r w:rsidRPr="00B74E75">
        <w:rPr>
          <w:b/>
          <w:bCs/>
        </w:rPr>
        <w:t>GroupKFold</w:t>
      </w:r>
      <w:r w:rsidRPr="00B74E75">
        <w:t xml:space="preserve">, ensuring clips from the same speaker stay in the same fold (speaker-independent testing). Notably, the code uses </w:t>
      </w:r>
      <w:r w:rsidRPr="00B74E75">
        <w:rPr>
          <w:b/>
          <w:bCs/>
        </w:rPr>
        <w:t>30 folds</w:t>
      </w:r>
      <w:r w:rsidRPr="00B74E75">
        <w:t>, meaning each fold tests on only ~7 speakers on average. This high-fold CV tries to maximize training data per fold, but results in very small test sets.</w:t>
      </w:r>
    </w:p>
    <w:p w14:paraId="4090244C" w14:textId="77777777" w:rsidR="00C556F4" w:rsidRPr="00B74E75" w:rsidRDefault="00C556F4" w:rsidP="00C556F4">
      <w:pPr>
        <w:numPr>
          <w:ilvl w:val="0"/>
          <w:numId w:val="27"/>
        </w:numPr>
      </w:pPr>
      <w:r w:rsidRPr="00B74E75">
        <w:rPr>
          <w:b/>
          <w:bCs/>
        </w:rPr>
        <w:t>Late Fusion (Stacking):</w:t>
      </w:r>
      <w:r w:rsidRPr="00B74E75">
        <w:t xml:space="preserve"> In each CV fold, after training the base models, their </w:t>
      </w:r>
      <w:r w:rsidRPr="00B74E75">
        <w:rPr>
          <w:b/>
          <w:bCs/>
        </w:rPr>
        <w:t>predicted probabilities</w:t>
      </w:r>
      <w:r w:rsidRPr="00B74E75">
        <w:t xml:space="preserve"> are used as features for a second-level logistic regression. This “blender” learns to weigh the text vs. audio model outputs for final prediction. (In the current code, the blender is trained on the same fold’s training data probabilities and then applied to that fold’s test – a point we revisit below.)</w:t>
      </w:r>
    </w:p>
    <w:p w14:paraId="74CD526B" w14:textId="77777777" w:rsidR="00C556F4" w:rsidRPr="00B74E75" w:rsidRDefault="00C556F4" w:rsidP="00C556F4">
      <w:pPr>
        <w:numPr>
          <w:ilvl w:val="0"/>
          <w:numId w:val="27"/>
        </w:numPr>
      </w:pPr>
      <w:r w:rsidRPr="00B74E75">
        <w:rPr>
          <w:b/>
          <w:bCs/>
        </w:rPr>
        <w:t>Performance:</w:t>
      </w:r>
      <w:r w:rsidRPr="00B74E75">
        <w:t xml:space="preserve"> The latest reported results were </w:t>
      </w:r>
      <w:r w:rsidRPr="00B74E75">
        <w:rPr>
          <w:i/>
          <w:iCs/>
        </w:rPr>
        <w:t>extremely low</w:t>
      </w:r>
      <w:r w:rsidRPr="00B74E75">
        <w:t xml:space="preserve">: roughly </w:t>
      </w:r>
      <w:r w:rsidRPr="00B74E75">
        <w:rPr>
          <w:b/>
          <w:bCs/>
        </w:rPr>
        <w:t>AUC ≈ 0.384 ± 0.259 and F1 ≈ 0.384</w:t>
      </w:r>
      <w:r w:rsidRPr="00B74E75">
        <w:t xml:space="preserve"> for the fused model (similarly poor for audio-only and text-</w:t>
      </w:r>
      <w:r w:rsidRPr="00B74E75">
        <w:lastRenderedPageBreak/>
        <w:t xml:space="preserve">only). In fact, an AUC around 0.38 is </w:t>
      </w:r>
      <w:r w:rsidRPr="00B74E75">
        <w:rPr>
          <w:i/>
          <w:iCs/>
        </w:rPr>
        <w:t>below random chance</w:t>
      </w:r>
      <w:r w:rsidRPr="00B74E75">
        <w:t>, and the huge standard deviation hints that some folds score far differently than others. This indicates something is seriously wrong – either the model is picking up spurious patterns (or flipped labels), or the evaluation method is flawed. The following sections dissect these issues and suggest improvements.</w:t>
      </w:r>
    </w:p>
    <w:p w14:paraId="170D45D7" w14:textId="77777777" w:rsidR="00C556F4" w:rsidRPr="00B74E75" w:rsidRDefault="00C556F4" w:rsidP="0098287A"/>
    <w:p w14:paraId="471F7F0B" w14:textId="2D0D8E9B" w:rsidR="00C556F4" w:rsidRPr="00B74E75" w:rsidRDefault="00C556F4" w:rsidP="0098287A">
      <w:r w:rsidRPr="00B74E75">
        <w:t>Limitations</w:t>
      </w:r>
    </w:p>
    <w:p w14:paraId="25FA51A9" w14:textId="14F9B006" w:rsidR="00C556F4" w:rsidRPr="00B74E75" w:rsidRDefault="00C556F4" w:rsidP="00C556F4">
      <w:pPr>
        <w:pStyle w:val="ListParagraph"/>
        <w:numPr>
          <w:ilvl w:val="0"/>
          <w:numId w:val="27"/>
        </w:numPr>
      </w:pPr>
      <w:r w:rsidRPr="00B74E75">
        <w:t>Data limitation:</w:t>
      </w:r>
    </w:p>
    <w:p w14:paraId="13999A44" w14:textId="5C0DF322" w:rsidR="00C556F4" w:rsidRPr="00B74E75" w:rsidRDefault="00C556F4" w:rsidP="00C556F4">
      <w:pPr>
        <w:pStyle w:val="ListParagraph"/>
        <w:numPr>
          <w:ilvl w:val="1"/>
          <w:numId w:val="27"/>
        </w:numPr>
      </w:pPr>
      <w:r w:rsidRPr="00B74E75">
        <w:t>84 individuals with dementia</w:t>
      </w:r>
      <w:r w:rsidR="00CD0AC8" w:rsidRPr="00B74E75">
        <w:t>, 103 prior to dementia, 29 after dementia</w:t>
      </w:r>
    </w:p>
    <w:p w14:paraId="671D3897" w14:textId="2433F438" w:rsidR="00CD0AC8" w:rsidRPr="00B74E75" w:rsidRDefault="00CD0AC8" w:rsidP="00C556F4">
      <w:pPr>
        <w:pStyle w:val="ListParagraph"/>
        <w:numPr>
          <w:ilvl w:val="1"/>
          <w:numId w:val="27"/>
        </w:numPr>
      </w:pPr>
      <w:r w:rsidRPr="00B74E75">
        <w:t>61 w/o dementia, 153 clips total</w:t>
      </w:r>
    </w:p>
    <w:p w14:paraId="440DC13C" w14:textId="5EBAE44D" w:rsidR="00B74E75" w:rsidRDefault="00B74E75">
      <w:r>
        <w:br w:type="page"/>
      </w:r>
    </w:p>
    <w:p w14:paraId="4ED05C95" w14:textId="77777777" w:rsidR="00B74E75" w:rsidRPr="00B74E75" w:rsidRDefault="00B74E75" w:rsidP="00B74E75">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74E75">
        <w:rPr>
          <w:rFonts w:eastAsia="Times New Roman" w:cs="Times New Roman"/>
          <w:b/>
          <w:bCs/>
          <w:color w:val="000000"/>
          <w:kern w:val="0"/>
          <w:sz w:val="27"/>
          <w:szCs w:val="27"/>
          <w14:ligatures w14:val="none"/>
        </w:rPr>
        <w:lastRenderedPageBreak/>
        <w:t>Abstract (~200 words)</w:t>
      </w:r>
    </w:p>
    <w:p w14:paraId="36500E95" w14:textId="1443DBF4" w:rsidR="00B74E75" w:rsidRPr="00B74E75" w:rsidRDefault="00B74E75" w:rsidP="00B74E75">
      <w:pPr>
        <w:numPr>
          <w:ilvl w:val="0"/>
          <w:numId w:val="28"/>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color w:val="000000"/>
          <w:kern w:val="0"/>
          <w14:ligatures w14:val="none"/>
        </w:rPr>
        <w:t>Brief statement of the research problem: early detection of dementia.</w:t>
      </w:r>
    </w:p>
    <w:p w14:paraId="093CCFFE" w14:textId="77777777" w:rsidR="00B74E75" w:rsidRPr="00B74E75" w:rsidRDefault="00B74E75" w:rsidP="00B74E75">
      <w:pPr>
        <w:numPr>
          <w:ilvl w:val="0"/>
          <w:numId w:val="28"/>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color w:val="000000"/>
          <w:kern w:val="0"/>
          <w14:ligatures w14:val="none"/>
        </w:rPr>
        <w:t>Overview of the approach: analysis of speech transcripts and acoustic signals.</w:t>
      </w:r>
    </w:p>
    <w:p w14:paraId="24D5EA0E" w14:textId="77777777" w:rsidR="00B74E75" w:rsidRDefault="00B74E75" w:rsidP="00B74E75">
      <w:pPr>
        <w:numPr>
          <w:ilvl w:val="0"/>
          <w:numId w:val="28"/>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Dataset:</w:t>
      </w:r>
      <w:r w:rsidRPr="00B74E75">
        <w:rPr>
          <w:rFonts w:eastAsia="Times New Roman" w:cs="Times New Roman"/>
          <w:color w:val="000000"/>
          <w:kern w:val="0"/>
          <w14:ligatures w14:val="none"/>
        </w:rPr>
        <w:t xml:space="preserve"> (</w:t>
      </w:r>
      <w:proofErr w:type="spellStart"/>
      <w:r w:rsidRPr="00B74E75">
        <w:rPr>
          <w:rFonts w:eastAsia="Times New Roman" w:cs="Times New Roman"/>
          <w:color w:val="000000"/>
          <w:kern w:val="0"/>
          <w14:ligatures w14:val="none"/>
        </w:rPr>
        <w:t>DementiaNet</w:t>
      </w:r>
      <w:proofErr w:type="spellEnd"/>
      <w:r w:rsidRPr="00B74E75">
        <w:rPr>
          <w:rFonts w:eastAsia="Times New Roman" w:cs="Times New Roman"/>
          <w:color w:val="000000"/>
          <w:kern w:val="0"/>
          <w14:ligatures w14:val="none"/>
        </w:rPr>
        <w:t>)</w:t>
      </w:r>
    </w:p>
    <w:p w14:paraId="112F7154" w14:textId="480FA0DD" w:rsidR="00B74E75" w:rsidRPr="00B74E75" w:rsidRDefault="00B74E75" w:rsidP="00B74E75">
      <w:pPr>
        <w:numPr>
          <w:ilvl w:val="1"/>
          <w:numId w:val="28"/>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color w:val="000000"/>
          <w:kern w:val="0"/>
          <w14:ligatures w14:val="none"/>
        </w:rPr>
        <w:t>features extracted (lexical entropy, semantic drift, acoustic prosody), and model fusion strategy.</w:t>
      </w:r>
    </w:p>
    <w:p w14:paraId="1E17DEAA" w14:textId="77777777" w:rsidR="00B74E75" w:rsidRPr="00B74E75" w:rsidRDefault="00B74E75" w:rsidP="00B74E75">
      <w:pPr>
        <w:numPr>
          <w:ilvl w:val="0"/>
          <w:numId w:val="28"/>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color w:val="000000"/>
          <w:kern w:val="0"/>
          <w14:ligatures w14:val="none"/>
        </w:rPr>
        <w:t>Summary of findings (e.g., ~60% AUC ± 7%).</w:t>
      </w:r>
    </w:p>
    <w:p w14:paraId="14C5D662" w14:textId="77777777" w:rsidR="00B74E75" w:rsidRPr="00B74E75" w:rsidRDefault="00B74E75" w:rsidP="00B74E75">
      <w:pPr>
        <w:numPr>
          <w:ilvl w:val="0"/>
          <w:numId w:val="28"/>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color w:val="000000"/>
          <w:kern w:val="0"/>
          <w14:ligatures w14:val="none"/>
        </w:rPr>
        <w:t>Key implications: potential for real-world applications in early diagnosis and passive monitoring.</w:t>
      </w:r>
    </w:p>
    <w:p w14:paraId="04BE310A" w14:textId="77777777" w:rsidR="00B74E75" w:rsidRPr="00B74E75" w:rsidRDefault="00000000" w:rsidP="00B74E75">
      <w:pPr>
        <w:spacing w:after="0" w:line="240" w:lineRule="auto"/>
        <w:rPr>
          <w:rFonts w:eastAsia="Times New Roman" w:cs="Times New Roman"/>
          <w:kern w:val="0"/>
          <w14:ligatures w14:val="none"/>
        </w:rPr>
      </w:pPr>
      <w:r>
        <w:rPr>
          <w:rFonts w:eastAsia="Times New Roman" w:cs="Times New Roman"/>
          <w:noProof/>
          <w:kern w:val="0"/>
        </w:rPr>
        <w:pict w14:anchorId="45E092F4">
          <v:rect id="_x0000_i1034" alt="" style="width:468pt;height:.05pt;mso-width-percent:0;mso-height-percent:0;mso-width-percent:0;mso-height-percent:0" o:hralign="center" o:hrstd="t" o:hr="t" fillcolor="#a0a0a0" stroked="f"/>
        </w:pict>
      </w:r>
    </w:p>
    <w:p w14:paraId="0F6C1265" w14:textId="77777777" w:rsidR="00B74E75" w:rsidRPr="00B74E75" w:rsidRDefault="00B74E75" w:rsidP="00B74E75">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74E75">
        <w:rPr>
          <w:rFonts w:eastAsia="Times New Roman" w:cs="Times New Roman"/>
          <w:b/>
          <w:bCs/>
          <w:color w:val="000000"/>
          <w:kern w:val="0"/>
          <w:sz w:val="27"/>
          <w:szCs w:val="27"/>
          <w14:ligatures w14:val="none"/>
        </w:rPr>
        <w:t>1. Introduction</w:t>
      </w:r>
    </w:p>
    <w:p w14:paraId="400A644A" w14:textId="77777777" w:rsidR="00B74E75" w:rsidRPr="00B74E75" w:rsidRDefault="00B74E75" w:rsidP="00B74E75">
      <w:pPr>
        <w:numPr>
          <w:ilvl w:val="0"/>
          <w:numId w:val="29"/>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Context &amp; Motivation</w:t>
      </w:r>
    </w:p>
    <w:p w14:paraId="69B63C2E" w14:textId="77777777" w:rsidR="00B74E75" w:rsidRDefault="00B74E75" w:rsidP="00B74E75">
      <w:pPr>
        <w:numPr>
          <w:ilvl w:val="1"/>
          <w:numId w:val="29"/>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color w:val="000000"/>
          <w:kern w:val="0"/>
          <w14:ligatures w14:val="none"/>
        </w:rPr>
        <w:t>Dementia’s underdiagnosis and delayed detection.</w:t>
      </w:r>
    </w:p>
    <w:p w14:paraId="4A563D01" w14:textId="2A218B91" w:rsidR="00157AFE" w:rsidRDefault="00157AFE" w:rsidP="00157AFE">
      <w:pPr>
        <w:numPr>
          <w:ilvl w:val="2"/>
          <w:numId w:val="29"/>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Case </w:t>
      </w:r>
      <w:proofErr w:type="gramStart"/>
      <w:r>
        <w:rPr>
          <w:rFonts w:eastAsia="Times New Roman" w:cs="Times New Roman"/>
          <w:color w:val="000000"/>
          <w:kern w:val="0"/>
          <w14:ligatures w14:val="none"/>
        </w:rPr>
        <w:t>studies conducted</w:t>
      </w:r>
      <w:proofErr w:type="gramEnd"/>
      <w:r>
        <w:rPr>
          <w:rFonts w:eastAsia="Times New Roman" w:cs="Times New Roman"/>
          <w:color w:val="000000"/>
          <w:kern w:val="0"/>
          <w14:ligatures w14:val="none"/>
        </w:rPr>
        <w:t xml:space="preserve"> have shown that up to 58.7% of individuals above the age of 65 (conducted with a population of 580 individuals) with dementia are either undiagnosed or unaware of their diagnosis.</w:t>
      </w:r>
    </w:p>
    <w:p w14:paraId="21CF0C78" w14:textId="1E940173" w:rsidR="00157AFE" w:rsidRPr="005F1460" w:rsidRDefault="00157AFE" w:rsidP="00157AFE">
      <w:pPr>
        <w:numPr>
          <w:ilvl w:val="3"/>
          <w:numId w:val="29"/>
        </w:numPr>
        <w:spacing w:before="100" w:beforeAutospacing="1" w:after="100" w:afterAutospacing="1" w:line="240" w:lineRule="auto"/>
        <w:rPr>
          <w:rFonts w:eastAsia="Times New Roman" w:cs="Times New Roman"/>
          <w:color w:val="000000"/>
          <w:kern w:val="0"/>
          <w14:ligatures w14:val="none"/>
        </w:rPr>
      </w:pPr>
      <w:proofErr w:type="spellStart"/>
      <w:r>
        <w:rPr>
          <w:rFonts w:eastAsia="Times New Roman" w:cs="Times New Roman"/>
          <w:color w:val="000000"/>
          <w:kern w:val="0"/>
          <w14:ligatures w14:val="none"/>
        </w:rPr>
        <w:t>Cite</w:t>
      </w:r>
      <w:proofErr w:type="spellEnd"/>
      <w:r>
        <w:rPr>
          <w:rFonts w:eastAsia="Times New Roman" w:cs="Times New Roman"/>
          <w:color w:val="000000"/>
          <w:kern w:val="0"/>
          <w14:ligatures w14:val="none"/>
        </w:rPr>
        <w:t xml:space="preserve">: </w:t>
      </w:r>
      <w:hyperlink r:id="rId22" w:history="1">
        <w:r w:rsidRPr="00876C73">
          <w:rPr>
            <w:rStyle w:val="Hyperlink"/>
            <w:rFonts w:eastAsia="Times New Roman" w:cs="Times New Roman"/>
            <w:kern w:val="0"/>
            <w14:ligatures w14:val="none"/>
          </w:rPr>
          <w:t>https://pmc.ncbi.nlm.nih.gov/articles/PMC6025653/</w:t>
        </w:r>
      </w:hyperlink>
      <w:r>
        <w:rPr>
          <w:rFonts w:eastAsia="Times New Roman" w:cs="Times New Roman"/>
          <w:color w:val="000000"/>
          <w:kern w:val="0"/>
          <w14:ligatures w14:val="none"/>
        </w:rPr>
        <w:t xml:space="preserve"> </w:t>
      </w:r>
      <w:r w:rsidRPr="005F1460">
        <w:rPr>
          <w:rFonts w:eastAsia="Times New Roman" w:cs="Times New Roman"/>
          <w:color w:val="000000"/>
          <w:kern w:val="0"/>
          <w14:ligatures w14:val="none"/>
        </w:rPr>
        <w:t xml:space="preserve">(title: </w:t>
      </w:r>
      <w:r w:rsidRPr="005F1460">
        <w:rPr>
          <w:rFonts w:eastAsia="Times New Roman" w:cs="Times New Roman"/>
          <w:color w:val="000000"/>
          <w:kern w:val="0"/>
          <w14:ligatures w14:val="none"/>
        </w:rPr>
        <w:t>Underdiagnosis of Dementia: an Observational Study of Patterns in Diagnosis and Awareness in US Older Adults</w:t>
      </w:r>
      <w:r w:rsidRPr="005F1460">
        <w:rPr>
          <w:rFonts w:eastAsia="Times New Roman" w:cs="Times New Roman"/>
          <w:color w:val="000000"/>
          <w:kern w:val="0"/>
          <w14:ligatures w14:val="none"/>
        </w:rPr>
        <w:t xml:space="preserve"> author: </w:t>
      </w:r>
      <w:r w:rsidRPr="005F1460">
        <w:rPr>
          <w:rFonts w:eastAsia="Times New Roman" w:cs="Times New Roman"/>
          <w:color w:val="000000"/>
          <w:kern w:val="0"/>
          <w14:ligatures w14:val="none"/>
        </w:rPr>
        <w:t>Halima Amjad</w:t>
      </w:r>
      <w:r w:rsidR="00651F7B">
        <w:rPr>
          <w:rFonts w:eastAsia="Times New Roman" w:cs="Times New Roman"/>
          <w:color w:val="000000"/>
          <w:kern w:val="0"/>
          <w14:ligatures w14:val="none"/>
        </w:rPr>
        <w:t>,</w:t>
      </w:r>
      <w:r w:rsidRPr="005F1460">
        <w:rPr>
          <w:rFonts w:eastAsia="Times New Roman" w:cs="Times New Roman"/>
          <w:color w:val="000000"/>
          <w:kern w:val="0"/>
          <w14:ligatures w14:val="none"/>
        </w:rPr>
        <w:t xml:space="preserve"> David L Roth, Orla C Sheehan, Constantine G </w:t>
      </w:r>
      <w:proofErr w:type="spellStart"/>
      <w:r w:rsidRPr="005F1460">
        <w:rPr>
          <w:rFonts w:eastAsia="Times New Roman" w:cs="Times New Roman"/>
          <w:color w:val="000000"/>
          <w:kern w:val="0"/>
          <w14:ligatures w14:val="none"/>
        </w:rPr>
        <w:t>Lyketsos</w:t>
      </w:r>
      <w:proofErr w:type="spellEnd"/>
      <w:r w:rsidRPr="005F1460">
        <w:rPr>
          <w:rFonts w:eastAsia="Times New Roman" w:cs="Times New Roman"/>
          <w:color w:val="000000"/>
          <w:kern w:val="0"/>
          <w14:ligatures w14:val="none"/>
        </w:rPr>
        <w:t>, Jennifer L Wolff, Quincy M Samus</w:t>
      </w:r>
      <w:r w:rsidRPr="005F1460">
        <w:rPr>
          <w:rFonts w:eastAsia="Times New Roman" w:cs="Times New Roman"/>
          <w:color w:val="000000"/>
          <w:kern w:val="0"/>
          <w14:ligatures w14:val="none"/>
        </w:rPr>
        <w:t>)</w:t>
      </w:r>
    </w:p>
    <w:p w14:paraId="14B2C915" w14:textId="065BD39C" w:rsidR="005F1460" w:rsidRPr="005F1460" w:rsidRDefault="005F1460" w:rsidP="005F1460">
      <w:pPr>
        <w:numPr>
          <w:ilvl w:val="2"/>
          <w:numId w:val="29"/>
        </w:numPr>
        <w:spacing w:before="100" w:beforeAutospacing="1" w:after="100" w:afterAutospacing="1" w:line="240" w:lineRule="auto"/>
        <w:rPr>
          <w:rFonts w:eastAsia="Times New Roman" w:cs="Times New Roman"/>
          <w:b/>
          <w:bCs/>
          <w:color w:val="000000"/>
          <w:kern w:val="0"/>
          <w14:ligatures w14:val="none"/>
        </w:rPr>
      </w:pPr>
      <w:r>
        <w:rPr>
          <w:rFonts w:eastAsia="Times New Roman" w:cs="Times New Roman"/>
          <w:color w:val="000000"/>
          <w:kern w:val="0"/>
          <w14:ligatures w14:val="none"/>
        </w:rPr>
        <w:t xml:space="preserve">Separate literature reviews across several studies have shown that while diagnosis is dependent on many factors including </w:t>
      </w:r>
      <w:bookmarkStart w:id="0" w:name="_Hlk203252231"/>
      <w:r w:rsidRPr="005F1460">
        <w:rPr>
          <w:rFonts w:eastAsia="Times New Roman" w:cs="Times New Roman"/>
          <w:color w:val="000000"/>
          <w:kern w:val="0"/>
          <w14:ligatures w14:val="none"/>
        </w:rPr>
        <w:t>patient-provider communication, educational deficits, and system resource constraints</w:t>
      </w:r>
      <w:bookmarkEnd w:id="0"/>
      <w:r>
        <w:rPr>
          <w:rFonts w:eastAsia="Times New Roman" w:cs="Times New Roman"/>
          <w:color w:val="000000"/>
          <w:kern w:val="0"/>
          <w14:ligatures w14:val="none"/>
        </w:rPr>
        <w:t xml:space="preserve">, </w:t>
      </w:r>
      <w:proofErr w:type="gramStart"/>
      <w:r>
        <w:rPr>
          <w:rFonts w:eastAsia="Times New Roman" w:cs="Times New Roman"/>
          <w:color w:val="000000"/>
          <w:kern w:val="0"/>
          <w14:ligatures w14:val="none"/>
        </w:rPr>
        <w:t>prevalence  of</w:t>
      </w:r>
      <w:proofErr w:type="gramEnd"/>
      <w:r>
        <w:rPr>
          <w:rFonts w:eastAsia="Times New Roman" w:cs="Times New Roman"/>
          <w:color w:val="000000"/>
          <w:kern w:val="0"/>
          <w14:ligatures w14:val="none"/>
        </w:rPr>
        <w:t xml:space="preserve"> missed and delayed dementia diagnosis is concerningly high.</w:t>
      </w:r>
    </w:p>
    <w:p w14:paraId="0ABD132F" w14:textId="6D06DD64" w:rsidR="005F1460" w:rsidRPr="005F1460" w:rsidRDefault="005F1460" w:rsidP="005F1460">
      <w:pPr>
        <w:numPr>
          <w:ilvl w:val="3"/>
          <w:numId w:val="29"/>
        </w:numPr>
        <w:spacing w:before="100" w:beforeAutospacing="1" w:after="100" w:afterAutospacing="1" w:line="240" w:lineRule="auto"/>
        <w:rPr>
          <w:rFonts w:eastAsia="Times New Roman" w:cs="Times New Roman"/>
          <w:color w:val="000000"/>
          <w:kern w:val="0"/>
          <w14:ligatures w14:val="none"/>
        </w:rPr>
      </w:pPr>
      <w:proofErr w:type="spellStart"/>
      <w:r>
        <w:rPr>
          <w:rFonts w:eastAsia="Times New Roman" w:cs="Times New Roman"/>
          <w:color w:val="000000"/>
          <w:kern w:val="0"/>
          <w14:ligatures w14:val="none"/>
        </w:rPr>
        <w:t>Cite</w:t>
      </w:r>
      <w:proofErr w:type="spellEnd"/>
      <w:r>
        <w:rPr>
          <w:rFonts w:eastAsia="Times New Roman" w:cs="Times New Roman"/>
          <w:color w:val="000000"/>
          <w:kern w:val="0"/>
          <w14:ligatures w14:val="none"/>
        </w:rPr>
        <w:t xml:space="preserve">: </w:t>
      </w:r>
      <w:hyperlink r:id="rId23" w:history="1">
        <w:r w:rsidRPr="00876C73">
          <w:rPr>
            <w:rStyle w:val="Hyperlink"/>
            <w:rFonts w:eastAsia="Times New Roman" w:cs="Times New Roman"/>
            <w:kern w:val="0"/>
            <w14:ligatures w14:val="none"/>
          </w:rPr>
          <w:t>https://pmc.ncbi.nlm.nih.gov/articles/PMC2787842/</w:t>
        </w:r>
      </w:hyperlink>
      <w:r>
        <w:rPr>
          <w:rFonts w:eastAsia="Times New Roman" w:cs="Times New Roman"/>
          <w:color w:val="000000"/>
          <w:kern w:val="0"/>
          <w14:ligatures w14:val="none"/>
        </w:rPr>
        <w:t xml:space="preserve"> (title:</w:t>
      </w:r>
      <w:r w:rsidRPr="005F1460">
        <w:t xml:space="preserve"> </w:t>
      </w:r>
      <w:r w:rsidRPr="005F1460">
        <w:rPr>
          <w:rFonts w:eastAsia="Times New Roman" w:cs="Times New Roman"/>
          <w:color w:val="000000"/>
          <w:kern w:val="0"/>
          <w14:ligatures w14:val="none"/>
        </w:rPr>
        <w:t>Missed and Delayed Diagnosis of Dementia in Primary Care: Prevalence and Contributing Factors</w:t>
      </w:r>
      <w:r>
        <w:rPr>
          <w:rFonts w:eastAsia="Times New Roman" w:cs="Times New Roman"/>
          <w:color w:val="000000"/>
          <w:kern w:val="0"/>
          <w14:ligatures w14:val="none"/>
        </w:rPr>
        <w:t xml:space="preserve"> author: </w:t>
      </w:r>
      <w:r w:rsidRPr="005F1460">
        <w:rPr>
          <w:rFonts w:eastAsia="Times New Roman" w:cs="Times New Roman"/>
          <w:color w:val="000000"/>
          <w:kern w:val="0"/>
          <w14:ligatures w14:val="none"/>
        </w:rPr>
        <w:t>Andrea Bradford, Mark E Kunik, Paul Schulz, Susan P Williams, Hardeep Singh</w:t>
      </w:r>
      <w:r>
        <w:rPr>
          <w:rFonts w:eastAsia="Times New Roman" w:cs="Times New Roman"/>
          <w:color w:val="000000"/>
          <w:kern w:val="0"/>
          <w14:ligatures w14:val="none"/>
        </w:rPr>
        <w:t>)</w:t>
      </w:r>
    </w:p>
    <w:p w14:paraId="0F2F8DA0" w14:textId="77777777" w:rsidR="00B74E75" w:rsidRDefault="00B74E75" w:rsidP="00B74E75">
      <w:pPr>
        <w:numPr>
          <w:ilvl w:val="1"/>
          <w:numId w:val="29"/>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color w:val="000000"/>
          <w:kern w:val="0"/>
          <w14:ligatures w14:val="none"/>
        </w:rPr>
        <w:t>Importance of early indicators due to limited treatment efficacy.</w:t>
      </w:r>
    </w:p>
    <w:p w14:paraId="58044F0B" w14:textId="77777777" w:rsidR="00FF6D5D" w:rsidRPr="00B74E75" w:rsidRDefault="00FF6D5D" w:rsidP="00FF6D5D">
      <w:pPr>
        <w:pStyle w:val="ListParagraph"/>
        <w:numPr>
          <w:ilvl w:val="2"/>
          <w:numId w:val="29"/>
        </w:numPr>
      </w:pPr>
      <w:r w:rsidRPr="00B74E75">
        <w:t>With Alzheimer dementia treatments such as donanemab-</w:t>
      </w:r>
      <w:proofErr w:type="spellStart"/>
      <w:r w:rsidRPr="00B74E75">
        <w:t>azbt</w:t>
      </w:r>
      <w:proofErr w:type="spellEnd"/>
      <w:r w:rsidRPr="00B74E75">
        <w:t xml:space="preserve"> (</w:t>
      </w:r>
      <w:proofErr w:type="spellStart"/>
      <w:r w:rsidRPr="00B74E75">
        <w:t>Kisunla</w:t>
      </w:r>
      <w:proofErr w:type="spellEnd"/>
      <w:r w:rsidRPr="00B74E75">
        <w:t xml:space="preserve">) or </w:t>
      </w:r>
      <w:proofErr w:type="spellStart"/>
      <w:r w:rsidRPr="00B74E75">
        <w:t>lecanemab-irmb</w:t>
      </w:r>
      <w:proofErr w:type="spellEnd"/>
      <w:r w:rsidRPr="00B74E75">
        <w:t xml:space="preserve"> (</w:t>
      </w:r>
      <w:proofErr w:type="spellStart"/>
      <w:r w:rsidRPr="00B74E75">
        <w:t>Leqembi</w:t>
      </w:r>
      <w:proofErr w:type="spellEnd"/>
      <w:r w:rsidRPr="00B74E75">
        <w:t xml:space="preserve">) working primarily at the early stages of the </w:t>
      </w:r>
      <w:proofErr w:type="gramStart"/>
      <w:r w:rsidRPr="00B74E75">
        <w:t>disease, and</w:t>
      </w:r>
      <w:proofErr w:type="gramEnd"/>
      <w:r w:rsidRPr="00B74E75">
        <w:t xml:space="preserve"> working only to slow the progression – not stop or cure, early detection is increasingly important to mitigate risks and stay on the lookout for potential symptoms or be vigilant and prepared.</w:t>
      </w:r>
    </w:p>
    <w:p w14:paraId="3859457E" w14:textId="77777777" w:rsidR="00FF6D5D" w:rsidRPr="00B74E75" w:rsidRDefault="00FF6D5D" w:rsidP="00FF6D5D">
      <w:pPr>
        <w:pStyle w:val="ListParagraph"/>
        <w:numPr>
          <w:ilvl w:val="3"/>
          <w:numId w:val="29"/>
        </w:numPr>
      </w:pPr>
      <w:r w:rsidRPr="00B74E75">
        <w:lastRenderedPageBreak/>
        <w:t>Other mitigation strategies such as social interactions, diet, and exercise which are linked with lower probabilities of dementia can all be further employed in earlier stages.</w:t>
      </w:r>
    </w:p>
    <w:p w14:paraId="2E58EF98" w14:textId="77777777" w:rsidR="00B74E75" w:rsidRPr="00B74E75" w:rsidRDefault="00B74E75" w:rsidP="00B74E75">
      <w:pPr>
        <w:numPr>
          <w:ilvl w:val="0"/>
          <w:numId w:val="29"/>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Problem Statement</w:t>
      </w:r>
    </w:p>
    <w:p w14:paraId="24EC641A" w14:textId="77777777" w:rsidR="00B74E75" w:rsidRDefault="00B74E75" w:rsidP="00B74E75">
      <w:pPr>
        <w:numPr>
          <w:ilvl w:val="1"/>
          <w:numId w:val="29"/>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color w:val="000000"/>
          <w:kern w:val="0"/>
          <w14:ligatures w14:val="none"/>
        </w:rPr>
        <w:t>Subtle early linguistic/acoustic deviations are poorly captured by traditional methods.</w:t>
      </w:r>
    </w:p>
    <w:p w14:paraId="5B91A669" w14:textId="33F029C1" w:rsidR="00FF6D5D" w:rsidRPr="00B74E75" w:rsidRDefault="00FF6D5D" w:rsidP="00FF6D5D">
      <w:pPr>
        <w:numPr>
          <w:ilvl w:val="2"/>
          <w:numId w:val="29"/>
        </w:numPr>
        <w:spacing w:before="100" w:beforeAutospacing="1" w:after="100" w:afterAutospacing="1" w:line="240" w:lineRule="auto"/>
        <w:rPr>
          <w:rFonts w:eastAsia="Times New Roman" w:cs="Times New Roman"/>
          <w:color w:val="000000"/>
          <w:kern w:val="0"/>
          <w14:ligatures w14:val="none"/>
        </w:rPr>
      </w:pPr>
      <w:r w:rsidRPr="00FF6D5D">
        <w:rPr>
          <w:rFonts w:eastAsia="Times New Roman" w:cs="Times New Roman"/>
          <w:color w:val="000000"/>
          <w:kern w:val="0"/>
          <w14:ligatures w14:val="none"/>
        </w:rPr>
        <w:t xml:space="preserve">Much research has been conducted on the lexical and acoustic analysis of early-stage dementia, most typically amongst Alzheimer’s Dementia (AD) patients. With great strides having been made within the field of natural language processing (NLP), particularly with large language models (LLMs), there is an opportunity to build off this work by leveraging LLMs in multimodally, along with acoustic analysis, to </w:t>
      </w:r>
      <w:r w:rsidR="00B62CD6">
        <w:rPr>
          <w:rFonts w:eastAsia="Times New Roman" w:cs="Times New Roman"/>
          <w:color w:val="000000"/>
          <w:kern w:val="0"/>
          <w14:ligatures w14:val="none"/>
        </w:rPr>
        <w:t xml:space="preserve">attempt to </w:t>
      </w:r>
      <w:r w:rsidRPr="00FF6D5D">
        <w:rPr>
          <w:rFonts w:eastAsia="Times New Roman" w:cs="Times New Roman"/>
          <w:color w:val="000000"/>
          <w:kern w:val="0"/>
          <w14:ligatures w14:val="none"/>
        </w:rPr>
        <w:t>identify markers as early as 5-15 years prior to a traditional diagnosis.</w:t>
      </w:r>
    </w:p>
    <w:p w14:paraId="1BC8F0AC" w14:textId="77777777" w:rsidR="00B74E75" w:rsidRPr="00B74E75" w:rsidRDefault="00B74E75" w:rsidP="00B74E75">
      <w:pPr>
        <w:numPr>
          <w:ilvl w:val="0"/>
          <w:numId w:val="29"/>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Cognitive Science Justification</w:t>
      </w:r>
    </w:p>
    <w:p w14:paraId="06C5A4F2" w14:textId="77777777" w:rsidR="00B74E75" w:rsidRDefault="00B74E75" w:rsidP="00B74E75">
      <w:pPr>
        <w:numPr>
          <w:ilvl w:val="1"/>
          <w:numId w:val="29"/>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color w:val="000000"/>
          <w:kern w:val="0"/>
          <w14:ligatures w14:val="none"/>
        </w:rPr>
        <w:t>Grounded in semantic memory degradation, lexical retrieval deficits, spreading activation.</w:t>
      </w:r>
    </w:p>
    <w:p w14:paraId="1D487382" w14:textId="557E2B9D" w:rsidR="00B62CD6" w:rsidRDefault="00B62CD6" w:rsidP="00B62CD6">
      <w:pPr>
        <w:numPr>
          <w:ilvl w:val="2"/>
          <w:numId w:val="29"/>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Difficulty with cognitive tasks such as memory recall has been correlated with speech patterns such as </w:t>
      </w:r>
      <w:r w:rsidRPr="00B74E75">
        <w:t>“longer and more between-utterance pauses, and slower speech rate were associated with increased tau signal across medial temporal and early neocortical regions.”</w:t>
      </w:r>
    </w:p>
    <w:p w14:paraId="6D80CA0F" w14:textId="0AF63978" w:rsidR="00B62CD6" w:rsidRDefault="00B62CD6" w:rsidP="00B62CD6">
      <w:pPr>
        <w:pStyle w:val="ListParagraph"/>
        <w:numPr>
          <w:ilvl w:val="3"/>
          <w:numId w:val="29"/>
        </w:numPr>
      </w:pPr>
      <w:proofErr w:type="spellStart"/>
      <w:r>
        <w:t>Cite</w:t>
      </w:r>
      <w:proofErr w:type="spellEnd"/>
      <w:r>
        <w:t xml:space="preserve">: </w:t>
      </w:r>
      <w:hyperlink r:id="rId24" w:history="1">
        <w:r w:rsidRPr="00876C73">
          <w:rPr>
            <w:rStyle w:val="Hyperlink"/>
          </w:rPr>
          <w:t>https://pubmed.ncbi.nlm.</w:t>
        </w:r>
        <w:r w:rsidRPr="00876C73">
          <w:rPr>
            <w:rStyle w:val="Hyperlink"/>
          </w:rPr>
          <w:t>n</w:t>
        </w:r>
        <w:r w:rsidRPr="00876C73">
          <w:rPr>
            <w:rStyle w:val="Hyperlink"/>
          </w:rPr>
          <w:t>ih.gov/38348772/</w:t>
        </w:r>
      </w:hyperlink>
      <w:r w:rsidRPr="00B74E75">
        <w:t xml:space="preserve"> </w:t>
      </w:r>
      <w:r>
        <w:t xml:space="preserve">(title: </w:t>
      </w:r>
      <w:r w:rsidRPr="00B74E75">
        <w:rPr>
          <w:b/>
          <w:bCs/>
        </w:rPr>
        <w:t>Speech patterns during memory recall relates to early tau burden across adulthood</w:t>
      </w:r>
      <w:r w:rsidRPr="00B74E75">
        <w:t>”</w:t>
      </w:r>
      <w:r>
        <w:t xml:space="preserve"> author: </w:t>
      </w:r>
      <w:r>
        <w:t xml:space="preserve">Christina B Young  , Viktorija Smith  , Cody </w:t>
      </w:r>
      <w:proofErr w:type="spellStart"/>
      <w:r>
        <w:t>Karjadi</w:t>
      </w:r>
      <w:proofErr w:type="spellEnd"/>
      <w:r>
        <w:t xml:space="preserve">  , Selah-Marie Grogan , Ting Fang Alvin Ang , Philip S Insel , Victor W Henderson  , Meghan Sumner , Kathleen L Poston  , Rhoda Au , Elizabeth C Mormino</w:t>
      </w:r>
      <w:r>
        <w:t>)</w:t>
      </w:r>
    </w:p>
    <w:p w14:paraId="2BB109A4" w14:textId="25FEC108" w:rsidR="00B62CD6" w:rsidRDefault="00B62CD6" w:rsidP="00B62CD6">
      <w:pPr>
        <w:pStyle w:val="ListParagraph"/>
        <w:numPr>
          <w:ilvl w:val="2"/>
          <w:numId w:val="29"/>
        </w:numPr>
      </w:pPr>
      <w:bookmarkStart w:id="1" w:name="_Hlk203253533"/>
      <w:r>
        <w:t xml:space="preserve">Similarly, a progressive decline in the cognitive task of lexical retrieval in dementia patients has been found to be associated with a decrease in the number of verbs with inflection. </w:t>
      </w:r>
      <w:r w:rsidRPr="00B74E75">
        <w:t>“</w:t>
      </w:r>
      <w:proofErr w:type="gramStart"/>
      <w:r w:rsidRPr="00B74E75">
        <w:t>systematic</w:t>
      </w:r>
      <w:proofErr w:type="gramEnd"/>
      <w:r w:rsidRPr="00B74E75">
        <w:t xml:space="preserve"> differences in lexical variation and syntactic complexity between the clinical and control groups”</w:t>
      </w:r>
      <w:bookmarkEnd w:id="1"/>
    </w:p>
    <w:p w14:paraId="031782ED" w14:textId="77777777" w:rsidR="00B62CD6" w:rsidRDefault="00B62CD6" w:rsidP="00B62CD6">
      <w:pPr>
        <w:pStyle w:val="ListParagraph"/>
        <w:numPr>
          <w:ilvl w:val="3"/>
          <w:numId w:val="29"/>
        </w:numPr>
      </w:pPr>
      <w:proofErr w:type="spellStart"/>
      <w:r>
        <w:t>Cite</w:t>
      </w:r>
      <w:proofErr w:type="spellEnd"/>
      <w:r>
        <w:t xml:space="preserve">: </w:t>
      </w:r>
      <w:hyperlink r:id="rId25" w:history="1">
        <w:r w:rsidRPr="00876C73">
          <w:rPr>
            <w:rStyle w:val="Hyperlink"/>
          </w:rPr>
          <w:t>https://pmc.ncbi.nlm.nih.gov/articles/PMC11305841/</w:t>
        </w:r>
      </w:hyperlink>
      <w:r w:rsidRPr="00B74E75">
        <w:t xml:space="preserve"> </w:t>
      </w:r>
      <w:r>
        <w:t xml:space="preserve"> (title: </w:t>
      </w:r>
      <w:r w:rsidRPr="00B62CD6">
        <w:t>Language Markers of Dementia and Their Role in Early Diagnosis of Alzheimer’s Disease: Exploring Grammatical and Syntactic Competence via Sentence Repetition”</w:t>
      </w:r>
    </w:p>
    <w:p w14:paraId="3013612F" w14:textId="3845CE55" w:rsidR="00B62CD6" w:rsidRPr="00B74E75" w:rsidRDefault="00B62CD6" w:rsidP="00B62CD6">
      <w:pPr>
        <w:pStyle w:val="ListParagraph"/>
        <w:numPr>
          <w:ilvl w:val="3"/>
          <w:numId w:val="29"/>
        </w:numPr>
      </w:pPr>
      <w:proofErr w:type="spellStart"/>
      <w:r>
        <w:t>Cite</w:t>
      </w:r>
      <w:proofErr w:type="spellEnd"/>
      <w:r>
        <w:t xml:space="preserve">: </w:t>
      </w:r>
      <w:hyperlink r:id="rId26" w:history="1">
        <w:r w:rsidRPr="00876C73">
          <w:rPr>
            <w:rStyle w:val="Hyperlink"/>
          </w:rPr>
          <w:t>https://ieeexplore.ieee.org/abstra</w:t>
        </w:r>
        <w:r w:rsidRPr="00876C73">
          <w:rPr>
            <w:rStyle w:val="Hyperlink"/>
          </w:rPr>
          <w:t>c</w:t>
        </w:r>
        <w:r w:rsidRPr="00876C73">
          <w:rPr>
            <w:rStyle w:val="Hyperlink"/>
          </w:rPr>
          <w:t>t/document/8268212</w:t>
        </w:r>
      </w:hyperlink>
      <w:r>
        <w:t xml:space="preserve"> (title: </w:t>
      </w:r>
      <w:r w:rsidRPr="00B62CD6">
        <w:t xml:space="preserve">Automatic detection of linguistic indicators as a means of early detection of Alzheimer's disease and of related </w:t>
      </w:r>
      <w:r w:rsidRPr="00B62CD6">
        <w:lastRenderedPageBreak/>
        <w:t>dementias: A computational linguistics analysis</w:t>
      </w:r>
      <w:r w:rsidRPr="00B62CD6">
        <w:t xml:space="preserve"> </w:t>
      </w:r>
      <w:r>
        <w:t xml:space="preserve">author: </w:t>
      </w:r>
      <w:r w:rsidR="008E6CE1" w:rsidRPr="008E6CE1">
        <w:t xml:space="preserve">Vassiliki </w:t>
      </w:r>
      <w:proofErr w:type="spellStart"/>
      <w:r w:rsidR="008E6CE1" w:rsidRPr="008E6CE1">
        <w:t>Rentoumi</w:t>
      </w:r>
      <w:proofErr w:type="spellEnd"/>
      <w:r w:rsidR="008E6CE1" w:rsidRPr="008E6CE1">
        <w:t xml:space="preserve">; George </w:t>
      </w:r>
      <w:proofErr w:type="spellStart"/>
      <w:r w:rsidR="008E6CE1" w:rsidRPr="008E6CE1">
        <w:t>Paliouras</w:t>
      </w:r>
      <w:proofErr w:type="spellEnd"/>
      <w:r w:rsidR="008E6CE1" w:rsidRPr="008E6CE1">
        <w:t xml:space="preserve">; Eva </w:t>
      </w:r>
      <w:proofErr w:type="spellStart"/>
      <w:r w:rsidR="008E6CE1" w:rsidRPr="008E6CE1">
        <w:t>Danasi</w:t>
      </w:r>
      <w:proofErr w:type="spellEnd"/>
      <w:r w:rsidR="008E6CE1" w:rsidRPr="008E6CE1">
        <w:t xml:space="preserve">; Dimitra </w:t>
      </w:r>
      <w:proofErr w:type="spellStart"/>
      <w:r w:rsidR="008E6CE1" w:rsidRPr="008E6CE1">
        <w:t>Arfani</w:t>
      </w:r>
      <w:proofErr w:type="spellEnd"/>
      <w:r w:rsidR="008E6CE1" w:rsidRPr="008E6CE1">
        <w:t xml:space="preserve">; Katerina </w:t>
      </w:r>
      <w:proofErr w:type="spellStart"/>
      <w:r w:rsidR="008E6CE1" w:rsidRPr="008E6CE1">
        <w:t>Fragkopoulou</w:t>
      </w:r>
      <w:proofErr w:type="spellEnd"/>
      <w:r w:rsidR="008E6CE1" w:rsidRPr="008E6CE1">
        <w:t xml:space="preserve">; Spyridoula </w:t>
      </w:r>
      <w:proofErr w:type="spellStart"/>
      <w:r w:rsidR="008E6CE1" w:rsidRPr="008E6CE1">
        <w:t>Varlokosta</w:t>
      </w:r>
      <w:proofErr w:type="spellEnd"/>
      <w:r w:rsidR="008E6CE1">
        <w:t>)</w:t>
      </w:r>
    </w:p>
    <w:p w14:paraId="539B7304" w14:textId="77777777" w:rsidR="00B74E75" w:rsidRPr="00B74E75" w:rsidRDefault="00000000" w:rsidP="00B74E75">
      <w:pPr>
        <w:spacing w:after="0" w:line="240" w:lineRule="auto"/>
        <w:rPr>
          <w:rFonts w:eastAsia="Times New Roman" w:cs="Times New Roman"/>
          <w:kern w:val="0"/>
          <w14:ligatures w14:val="none"/>
        </w:rPr>
      </w:pPr>
      <w:r>
        <w:rPr>
          <w:rFonts w:eastAsia="Times New Roman" w:cs="Times New Roman"/>
          <w:noProof/>
          <w:kern w:val="0"/>
        </w:rPr>
        <w:pict w14:anchorId="53727694">
          <v:rect id="_x0000_i1035" alt="" style="width:468pt;height:.05pt;mso-width-percent:0;mso-height-percent:0;mso-width-percent:0;mso-height-percent:0" o:hralign="center" o:hrstd="t" o:hr="t" fillcolor="#a0a0a0" stroked="f"/>
        </w:pict>
      </w:r>
    </w:p>
    <w:p w14:paraId="0D9836EC" w14:textId="77777777" w:rsidR="00B74E75" w:rsidRPr="00B74E75" w:rsidRDefault="00B74E75" w:rsidP="00B74E75">
      <w:pPr>
        <w:spacing w:before="100" w:beforeAutospacing="1" w:after="100" w:afterAutospacing="1" w:line="240" w:lineRule="auto"/>
        <w:outlineLvl w:val="2"/>
        <w:rPr>
          <w:rFonts w:eastAsia="Times New Roman" w:cs="Times New Roman"/>
          <w:b/>
          <w:bCs/>
          <w:color w:val="000000"/>
          <w:kern w:val="0"/>
          <w:sz w:val="27"/>
          <w:szCs w:val="27"/>
          <w14:ligatures w14:val="none"/>
        </w:rPr>
      </w:pPr>
      <w:commentRangeStart w:id="2"/>
      <w:r w:rsidRPr="00B74E75">
        <w:rPr>
          <w:rFonts w:eastAsia="Times New Roman" w:cs="Times New Roman"/>
          <w:b/>
          <w:bCs/>
          <w:color w:val="000000"/>
          <w:kern w:val="0"/>
          <w:sz w:val="27"/>
          <w:szCs w:val="27"/>
          <w14:ligatures w14:val="none"/>
        </w:rPr>
        <w:t>2. Model/Tool Design</w:t>
      </w:r>
      <w:commentRangeEnd w:id="2"/>
      <w:r w:rsidR="00FF6D5D">
        <w:rPr>
          <w:rStyle w:val="CommentReference"/>
        </w:rPr>
        <w:commentReference w:id="2"/>
      </w:r>
    </w:p>
    <w:p w14:paraId="2888ACEF" w14:textId="3584D362" w:rsidR="008E6CE1" w:rsidRDefault="008E6CE1" w:rsidP="00B74E75">
      <w:pPr>
        <w:numPr>
          <w:ilvl w:val="0"/>
          <w:numId w:val="30"/>
        </w:numPr>
        <w:spacing w:before="100" w:beforeAutospacing="1" w:after="100" w:afterAutospacing="1" w:line="240" w:lineRule="auto"/>
        <w:rPr>
          <w:rFonts w:eastAsia="Times New Roman" w:cs="Times New Roman"/>
          <w:color w:val="000000"/>
          <w:kern w:val="0"/>
          <w14:ligatures w14:val="none"/>
        </w:rPr>
      </w:pPr>
      <w:r w:rsidRPr="008E6CE1">
        <w:rPr>
          <w:rFonts w:eastAsia="Times New Roman" w:cs="Times New Roman"/>
          <w:color w:val="000000"/>
          <w:kern w:val="0"/>
          <w14:ligatures w14:val="none"/>
        </w:rPr>
        <w:t>How did you examine the research question? Describe the process in</w:t>
      </w:r>
      <w:r w:rsidRPr="008E6CE1">
        <w:rPr>
          <w:rFonts w:eastAsia="Times New Roman" w:cs="Times New Roman"/>
          <w:color w:val="000000"/>
          <w:kern w:val="0"/>
          <w14:ligatures w14:val="none"/>
        </w:rPr>
        <w:br/>
        <w:t>detail, such as what tools you used to create your model/tool and provide</w:t>
      </w:r>
      <w:r w:rsidRPr="008E6CE1">
        <w:rPr>
          <w:rFonts w:eastAsia="Times New Roman" w:cs="Times New Roman"/>
          <w:color w:val="000000"/>
          <w:kern w:val="0"/>
          <w14:ligatures w14:val="none"/>
        </w:rPr>
        <w:br/>
        <w:t>justification for how you chose them.</w:t>
      </w:r>
    </w:p>
    <w:p w14:paraId="7ADF2107" w14:textId="32DD7E63" w:rsidR="000C1588" w:rsidRPr="000C1588" w:rsidRDefault="008E6CE1" w:rsidP="000C1588">
      <w:pPr>
        <w:numPr>
          <w:ilvl w:val="1"/>
          <w:numId w:val="30"/>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As dementia is a paragon example of cognitive decline containing a breadth of research across numerous cognitive science concepts, I had much to work with conceptually. The main hurdle, and primary examination of the research question was in identifying what data was readily available. </w:t>
      </w:r>
      <w:r w:rsidR="000C1588">
        <w:rPr>
          <w:rFonts w:eastAsia="Times New Roman" w:cs="Times New Roman"/>
          <w:color w:val="000000"/>
          <w:kern w:val="0"/>
          <w14:ligatures w14:val="none"/>
        </w:rPr>
        <w:t xml:space="preserve">Open-source datasets were very limited, and </w:t>
      </w:r>
      <w:proofErr w:type="spellStart"/>
      <w:r w:rsidR="000C1588">
        <w:rPr>
          <w:rFonts w:eastAsia="Times New Roman" w:cs="Times New Roman"/>
          <w:color w:val="000000"/>
          <w:kern w:val="0"/>
          <w14:ligatures w14:val="none"/>
        </w:rPr>
        <w:t>DementiaNet</w:t>
      </w:r>
      <w:proofErr w:type="spellEnd"/>
      <w:r w:rsidR="000C1588">
        <w:rPr>
          <w:rFonts w:eastAsia="Times New Roman" w:cs="Times New Roman"/>
          <w:color w:val="000000"/>
          <w:kern w:val="0"/>
          <w14:ligatures w14:val="none"/>
        </w:rPr>
        <w:t xml:space="preserve"> was the primary source which contained audio clips of both celebrities with and without dementia diagnoses (with audio clips between 5-15 years prior to diagnosis for dementia individuals).</w:t>
      </w:r>
      <w:r>
        <w:rPr>
          <w:rFonts w:eastAsia="Times New Roman" w:cs="Times New Roman"/>
          <w:color w:val="000000"/>
          <w:kern w:val="0"/>
          <w14:ligatures w14:val="none"/>
        </w:rPr>
        <w:t xml:space="preserve"> </w:t>
      </w:r>
    </w:p>
    <w:p w14:paraId="3770C262" w14:textId="5DFAF2EC" w:rsidR="000C1588" w:rsidRDefault="000C1588" w:rsidP="008E6CE1">
      <w:pPr>
        <w:numPr>
          <w:ilvl w:val="1"/>
          <w:numId w:val="30"/>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Having a dataset of audio clips limited this analysis to text and acoustic analysis.</w:t>
      </w:r>
    </w:p>
    <w:p w14:paraId="091F2621" w14:textId="552BFBCB" w:rsidR="000C1588" w:rsidRDefault="000C1588" w:rsidP="000C1588">
      <w:pPr>
        <w:numPr>
          <w:ilvl w:val="2"/>
          <w:numId w:val="30"/>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The first step in tool selection was in transcribing the audio clips. For this case, OpenAI’s Whisper </w:t>
      </w:r>
      <w:r w:rsidR="00D37CC5">
        <w:rPr>
          <w:rFonts w:eastAsia="Times New Roman" w:cs="Times New Roman"/>
          <w:color w:val="000000"/>
          <w:kern w:val="0"/>
          <w14:ligatures w14:val="none"/>
        </w:rPr>
        <w:t>auto speech recognition (ASR) system</w:t>
      </w:r>
      <w:r>
        <w:rPr>
          <w:rFonts w:eastAsia="Times New Roman" w:cs="Times New Roman"/>
          <w:color w:val="000000"/>
          <w:kern w:val="0"/>
          <w14:ligatures w14:val="none"/>
        </w:rPr>
        <w:t xml:space="preserve"> (trained on 680k hours of audio data) served as an ideal candidate due to its speed and </w:t>
      </w:r>
      <w:r w:rsidR="00D37CC5">
        <w:rPr>
          <w:rFonts w:eastAsia="Times New Roman" w:cs="Times New Roman"/>
          <w:color w:val="000000"/>
          <w:kern w:val="0"/>
          <w14:ligatures w14:val="none"/>
        </w:rPr>
        <w:t xml:space="preserve">high level of </w:t>
      </w:r>
      <w:r>
        <w:rPr>
          <w:rFonts w:eastAsia="Times New Roman" w:cs="Times New Roman"/>
          <w:color w:val="000000"/>
          <w:kern w:val="0"/>
          <w14:ligatures w14:val="none"/>
        </w:rPr>
        <w:t>accuracy in transcribing these audio clips which ranged widely in audio quality.</w:t>
      </w:r>
    </w:p>
    <w:p w14:paraId="41BC27FA" w14:textId="45B1B8DB" w:rsidR="000C1588" w:rsidRDefault="000C1588" w:rsidP="00266142">
      <w:pPr>
        <w:numPr>
          <w:ilvl w:val="2"/>
          <w:numId w:val="30"/>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Text: there is a plethora of text-based features that could be extracted from the transcribed audio clips.</w:t>
      </w:r>
      <w:r w:rsidR="00D37CC5">
        <w:rPr>
          <w:rFonts w:eastAsia="Times New Roman" w:cs="Times New Roman"/>
          <w:color w:val="000000"/>
          <w:kern w:val="0"/>
          <w14:ligatures w14:val="none"/>
        </w:rPr>
        <w:t xml:space="preserve"> While several features are algorithmically calculated (lexical diversity, sentence length, pronoun ratio), other features </w:t>
      </w:r>
      <w:r w:rsidR="00D00E76">
        <w:rPr>
          <w:rFonts w:eastAsia="Times New Roman" w:cs="Times New Roman"/>
          <w:color w:val="000000"/>
          <w:kern w:val="0"/>
          <w14:ligatures w14:val="none"/>
        </w:rPr>
        <w:t>depend</w:t>
      </w:r>
      <w:r w:rsidR="00D37CC5">
        <w:rPr>
          <w:rFonts w:eastAsia="Times New Roman" w:cs="Times New Roman"/>
          <w:color w:val="000000"/>
          <w:kern w:val="0"/>
          <w14:ligatures w14:val="none"/>
        </w:rPr>
        <w:t xml:space="preserve"> on the use of large-language models. </w:t>
      </w:r>
      <w:r w:rsidR="008630DF">
        <w:rPr>
          <w:rFonts w:eastAsia="Times New Roman" w:cs="Times New Roman"/>
          <w:color w:val="000000"/>
          <w:kern w:val="0"/>
          <w14:ligatures w14:val="none"/>
        </w:rPr>
        <w:t xml:space="preserve">Two separate models were chosen for computing these features. </w:t>
      </w:r>
      <w:r w:rsidR="00266142" w:rsidRPr="009C2755">
        <w:rPr>
          <w:rFonts w:eastAsia="Times New Roman" w:cs="Times New Roman"/>
          <w:color w:val="000000"/>
          <w:kern w:val="0"/>
          <w14:ligatures w14:val="none"/>
        </w:rPr>
        <w:t xml:space="preserve">For computing semantic drift, I leveraged the </w:t>
      </w:r>
      <w:r w:rsidR="00266142" w:rsidRPr="009C2755">
        <w:rPr>
          <w:rFonts w:eastAsia="Times New Roman" w:cs="Times New Roman"/>
          <w:color w:val="000000"/>
          <w:kern w:val="0"/>
          <w14:ligatures w14:val="none"/>
        </w:rPr>
        <w:t>all-MiniLM-L6-v2</w:t>
      </w:r>
      <w:r w:rsidR="00266142" w:rsidRPr="009C2755">
        <w:rPr>
          <w:rFonts w:eastAsia="Times New Roman" w:cs="Times New Roman"/>
          <w:color w:val="000000"/>
          <w:kern w:val="0"/>
          <w14:ligatures w14:val="none"/>
        </w:rPr>
        <w:t xml:space="preserve"> sentence transformer. Intended as a sentence and short paragraph encoder, the model </w:t>
      </w:r>
      <w:r w:rsidR="00266142" w:rsidRPr="009C2755">
        <w:rPr>
          <w:rFonts w:eastAsia="Times New Roman" w:cs="Times New Roman"/>
          <w:color w:val="000000"/>
          <w:kern w:val="0"/>
          <w14:ligatures w14:val="none"/>
        </w:rPr>
        <w:t xml:space="preserve">maps sentences to a </w:t>
      </w:r>
      <w:r w:rsidR="00D00E76" w:rsidRPr="009C2755">
        <w:rPr>
          <w:rFonts w:eastAsia="Times New Roman" w:cs="Times New Roman"/>
          <w:color w:val="000000"/>
          <w:kern w:val="0"/>
          <w14:ligatures w14:val="none"/>
        </w:rPr>
        <w:t>384-dimensional</w:t>
      </w:r>
      <w:r w:rsidR="00266142" w:rsidRPr="009C2755">
        <w:rPr>
          <w:rFonts w:eastAsia="Times New Roman" w:cs="Times New Roman"/>
          <w:color w:val="000000"/>
          <w:kern w:val="0"/>
          <w14:ligatures w14:val="none"/>
        </w:rPr>
        <w:t xml:space="preserve"> vector space </w:t>
      </w:r>
      <w:r w:rsidR="00266142" w:rsidRPr="009C2755">
        <w:rPr>
          <w:rFonts w:eastAsia="Times New Roman" w:cs="Times New Roman"/>
          <w:color w:val="000000"/>
          <w:kern w:val="0"/>
          <w14:ligatures w14:val="none"/>
        </w:rPr>
        <w:t>ideal for representation of</w:t>
      </w:r>
      <w:r w:rsidR="00266142" w:rsidRPr="009C2755">
        <w:rPr>
          <w:rFonts w:eastAsia="Times New Roman" w:cs="Times New Roman"/>
          <w:color w:val="000000"/>
          <w:kern w:val="0"/>
          <w14:ligatures w14:val="none"/>
        </w:rPr>
        <w:t xml:space="preserve"> semantic </w:t>
      </w:r>
      <w:r w:rsidR="00266142" w:rsidRPr="009C2755">
        <w:rPr>
          <w:rFonts w:eastAsia="Times New Roman" w:cs="Times New Roman"/>
          <w:color w:val="000000"/>
          <w:kern w:val="0"/>
          <w14:ligatures w14:val="none"/>
        </w:rPr>
        <w:t xml:space="preserve">meaning. By comparing sentences with their preceding or following sentence, we can extract how much meaning has drifted. For lexical entropy, we need a way of quantifying how unpredictable the individuals train of thought is. To quantify this, I used the OpenAI GPT-2 small model which provides a sleek interface for </w:t>
      </w:r>
      <w:r w:rsidR="00D00E76" w:rsidRPr="009C2755">
        <w:rPr>
          <w:rFonts w:eastAsia="Times New Roman" w:cs="Times New Roman"/>
          <w:color w:val="000000"/>
          <w:kern w:val="0"/>
          <w14:ligatures w14:val="none"/>
        </w:rPr>
        <w:t>converting text into tokens which</w:t>
      </w:r>
      <w:r w:rsidR="00D00E76">
        <w:rPr>
          <w:rFonts w:eastAsia="Times New Roman" w:cs="Times New Roman"/>
          <w:color w:val="000000"/>
          <w:kern w:val="0"/>
          <w14:ligatures w14:val="none"/>
        </w:rPr>
        <w:t xml:space="preserve"> can be assigned values for how predictable the following token is. These probabilities are ideal for computing the entropy of the text (cite: </w:t>
      </w:r>
      <w:hyperlink r:id="rId31" w:history="1">
        <w:r w:rsidR="00D00E76" w:rsidRPr="00876C73">
          <w:rPr>
            <w:rStyle w:val="Hyperlink"/>
            <w:rFonts w:eastAsia="Times New Roman" w:cs="Times New Roman"/>
            <w:kern w:val="0"/>
            <w14:ligatures w14:val="none"/>
          </w:rPr>
          <w:t>https://en.wikipedia.org/wiki/Entropy_(information_theory)</w:t>
        </w:r>
      </w:hyperlink>
      <w:r w:rsidR="00D00E76">
        <w:rPr>
          <w:rFonts w:eastAsia="Times New Roman" w:cs="Times New Roman"/>
          <w:color w:val="000000"/>
          <w:kern w:val="0"/>
          <w14:ligatures w14:val="none"/>
        </w:rPr>
        <w:t xml:space="preserve"> – information theory entropy).</w:t>
      </w:r>
    </w:p>
    <w:p w14:paraId="74DEAF99" w14:textId="0421577E" w:rsidR="00D00E76" w:rsidRPr="00D00E76" w:rsidRDefault="00D00E76" w:rsidP="00D00E76">
      <w:pPr>
        <w:numPr>
          <w:ilvl w:val="2"/>
          <w:numId w:val="30"/>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lastRenderedPageBreak/>
        <w:t xml:space="preserve">Acoustic: Analysis of acoustic features are well-studied with various resources for standardized audio feature extraction. What I’ve chosen to hone in on is the extended </w:t>
      </w:r>
      <w:r w:rsidRPr="00D00E76">
        <w:rPr>
          <w:rFonts w:eastAsia="Times New Roman" w:cs="Times New Roman"/>
          <w:color w:val="000000"/>
          <w:kern w:val="0"/>
          <w14:ligatures w14:val="none"/>
        </w:rPr>
        <w:t>Geneva Minimalistic Acoustic Parameter</w:t>
      </w:r>
      <w:r>
        <w:rPr>
          <w:rFonts w:eastAsia="Times New Roman" w:cs="Times New Roman"/>
          <w:color w:val="000000"/>
          <w:kern w:val="0"/>
          <w14:ligatures w14:val="none"/>
        </w:rPr>
        <w:t xml:space="preserve"> </w:t>
      </w:r>
      <w:r w:rsidRPr="00D00E76">
        <w:rPr>
          <w:rFonts w:eastAsia="Times New Roman" w:cs="Times New Roman"/>
          <w:color w:val="000000"/>
          <w:kern w:val="0"/>
          <w14:ligatures w14:val="none"/>
        </w:rPr>
        <w:t>Set</w:t>
      </w:r>
      <w:r w:rsidRPr="00D00E76">
        <w:rPr>
          <w:rFonts w:eastAsia="Times New Roman" w:cs="Times New Roman"/>
          <w:color w:val="000000"/>
          <w:kern w:val="0"/>
          <w14:ligatures w14:val="none"/>
        </w:rPr>
        <w:t xml:space="preserve"> </w:t>
      </w:r>
      <w:proofErr w:type="spellStart"/>
      <w:r w:rsidRPr="00D00E76">
        <w:rPr>
          <w:rFonts w:eastAsia="Times New Roman" w:cs="Times New Roman"/>
          <w:color w:val="000000"/>
          <w:kern w:val="0"/>
          <w14:ligatures w14:val="none"/>
        </w:rPr>
        <w:t>eGeMAPS</w:t>
      </w:r>
      <w:proofErr w:type="spellEnd"/>
      <w:r>
        <w:rPr>
          <w:rFonts w:eastAsia="Times New Roman" w:cs="Times New Roman"/>
          <w:color w:val="000000"/>
          <w:kern w:val="0"/>
          <w14:ligatures w14:val="none"/>
        </w:rPr>
        <w:t xml:space="preserve"> (cite:</w:t>
      </w:r>
      <w:hyperlink r:id="rId32" w:history="1">
        <w:r w:rsidRPr="00876C73">
          <w:rPr>
            <w:rStyle w:val="Hyperlink"/>
            <w:rFonts w:eastAsia="Times New Roman" w:cs="Times New Roman"/>
            <w:kern w:val="0"/>
            <w14:ligatures w14:val="none"/>
          </w:rPr>
          <w:t>https://sail.usc.edu/publications/files/eyben-preprinttaffc-2015.pdf</w:t>
        </w:r>
      </w:hyperlink>
      <w:r>
        <w:rPr>
          <w:rFonts w:eastAsia="Times New Roman" w:cs="Times New Roman"/>
          <w:color w:val="000000"/>
          <w:kern w:val="0"/>
          <w14:ligatures w14:val="none"/>
        </w:rPr>
        <w:t xml:space="preserve"> title: </w:t>
      </w:r>
      <w:r w:rsidRPr="00D00E76">
        <w:rPr>
          <w:rFonts w:eastAsia="Times New Roman" w:cs="Times New Roman"/>
          <w:color w:val="000000"/>
          <w:kern w:val="0"/>
          <w14:ligatures w14:val="none"/>
        </w:rPr>
        <w:t>The Geneva Minimalistic Acoustic Parameter</w:t>
      </w:r>
      <w:r>
        <w:rPr>
          <w:rFonts w:eastAsia="Times New Roman" w:cs="Times New Roman"/>
          <w:color w:val="000000"/>
          <w:kern w:val="0"/>
          <w14:ligatures w14:val="none"/>
        </w:rPr>
        <w:t xml:space="preserve"> </w:t>
      </w:r>
      <w:r w:rsidRPr="00D00E76">
        <w:rPr>
          <w:rFonts w:eastAsia="Times New Roman" w:cs="Times New Roman"/>
          <w:color w:val="000000"/>
          <w:kern w:val="0"/>
          <w14:ligatures w14:val="none"/>
        </w:rPr>
        <w:t>Set (</w:t>
      </w:r>
      <w:proofErr w:type="spellStart"/>
      <w:r w:rsidRPr="00D00E76">
        <w:rPr>
          <w:rFonts w:eastAsia="Times New Roman" w:cs="Times New Roman"/>
          <w:color w:val="000000"/>
          <w:kern w:val="0"/>
          <w14:ligatures w14:val="none"/>
        </w:rPr>
        <w:t>GeMAPS</w:t>
      </w:r>
      <w:proofErr w:type="spellEnd"/>
      <w:r w:rsidRPr="00D00E76">
        <w:rPr>
          <w:rFonts w:eastAsia="Times New Roman" w:cs="Times New Roman"/>
          <w:color w:val="000000"/>
          <w:kern w:val="0"/>
          <w14:ligatures w14:val="none"/>
        </w:rPr>
        <w:t>) for Voice Research and</w:t>
      </w:r>
      <w:r>
        <w:rPr>
          <w:rFonts w:eastAsia="Times New Roman" w:cs="Times New Roman"/>
          <w:color w:val="000000"/>
          <w:kern w:val="0"/>
          <w14:ligatures w14:val="none"/>
        </w:rPr>
        <w:t xml:space="preserve"> </w:t>
      </w:r>
      <w:r w:rsidRPr="00D00E76">
        <w:rPr>
          <w:rFonts w:eastAsia="Times New Roman" w:cs="Times New Roman"/>
          <w:color w:val="000000"/>
          <w:kern w:val="0"/>
          <w14:ligatures w14:val="none"/>
        </w:rPr>
        <w:t>Affective Computing</w:t>
      </w:r>
      <w:r>
        <w:rPr>
          <w:rFonts w:eastAsia="Times New Roman" w:cs="Times New Roman"/>
          <w:color w:val="000000"/>
          <w:kern w:val="0"/>
          <w14:ligatures w14:val="none"/>
        </w:rPr>
        <w:t xml:space="preserve"> author: </w:t>
      </w:r>
      <w:r w:rsidRPr="00D00E76">
        <w:rPr>
          <w:rFonts w:eastAsia="Times New Roman" w:cs="Times New Roman"/>
          <w:color w:val="000000"/>
          <w:kern w:val="0"/>
          <w14:ligatures w14:val="none"/>
        </w:rPr>
        <w:t>Florian Eyben, Klaus Scherer, Bjorn Schuller, Johan Sundberg, Elisabeth Andr ´e, Carlos Busso,</w:t>
      </w:r>
      <w:r>
        <w:rPr>
          <w:rFonts w:eastAsia="Times New Roman" w:cs="Times New Roman"/>
          <w:color w:val="000000"/>
          <w:kern w:val="0"/>
          <w14:ligatures w14:val="none"/>
        </w:rPr>
        <w:t xml:space="preserve"> </w:t>
      </w:r>
      <w:r w:rsidRPr="00D00E76">
        <w:rPr>
          <w:rFonts w:eastAsia="Times New Roman" w:cs="Times New Roman"/>
          <w:color w:val="000000"/>
          <w:kern w:val="0"/>
          <w14:ligatures w14:val="none"/>
        </w:rPr>
        <w:t xml:space="preserve">Laurence Devillers, Julien Epps, Petri </w:t>
      </w:r>
      <w:proofErr w:type="spellStart"/>
      <w:r w:rsidRPr="00D00E76">
        <w:rPr>
          <w:rFonts w:eastAsia="Times New Roman" w:cs="Times New Roman"/>
          <w:color w:val="000000"/>
          <w:kern w:val="0"/>
          <w14:ligatures w14:val="none"/>
        </w:rPr>
        <w:t>Laukka</w:t>
      </w:r>
      <w:proofErr w:type="spellEnd"/>
      <w:r w:rsidRPr="00D00E76">
        <w:rPr>
          <w:rFonts w:eastAsia="Times New Roman" w:cs="Times New Roman"/>
          <w:color w:val="000000"/>
          <w:kern w:val="0"/>
          <w14:ligatures w14:val="none"/>
        </w:rPr>
        <w:t xml:space="preserve">, Shrikanth Narayanan, </w:t>
      </w:r>
      <w:proofErr w:type="spellStart"/>
      <w:r w:rsidRPr="00D00E76">
        <w:rPr>
          <w:rFonts w:eastAsia="Times New Roman" w:cs="Times New Roman"/>
          <w:color w:val="000000"/>
          <w:kern w:val="0"/>
          <w14:ligatures w14:val="none"/>
        </w:rPr>
        <w:t>Khiet</w:t>
      </w:r>
      <w:proofErr w:type="spellEnd"/>
      <w:r w:rsidRPr="00D00E76">
        <w:rPr>
          <w:rFonts w:eastAsia="Times New Roman" w:cs="Times New Roman"/>
          <w:color w:val="000000"/>
          <w:kern w:val="0"/>
          <w14:ligatures w14:val="none"/>
        </w:rPr>
        <w:t xml:space="preserve"> Truong</w:t>
      </w:r>
      <w:r w:rsidRPr="00D00E76">
        <w:rPr>
          <w:rFonts w:eastAsia="Times New Roman" w:cs="Times New Roman"/>
          <w:color w:val="000000"/>
          <w:kern w:val="0"/>
          <w14:ligatures w14:val="none"/>
        </w:rPr>
        <w:t xml:space="preserve">). </w:t>
      </w:r>
      <w:r>
        <w:rPr>
          <w:rFonts w:eastAsia="Times New Roman" w:cs="Times New Roman"/>
          <w:color w:val="000000"/>
          <w:kern w:val="0"/>
          <w14:ligatures w14:val="none"/>
        </w:rPr>
        <w:t xml:space="preserve">I chose to leverage </w:t>
      </w:r>
      <w:proofErr w:type="gramStart"/>
      <w:r>
        <w:rPr>
          <w:rFonts w:eastAsia="Times New Roman" w:cs="Times New Roman"/>
          <w:color w:val="000000"/>
          <w:kern w:val="0"/>
          <w14:ligatures w14:val="none"/>
        </w:rPr>
        <w:t>the open</w:t>
      </w:r>
      <w:proofErr w:type="gramEnd"/>
      <w:r>
        <w:rPr>
          <w:rFonts w:eastAsia="Times New Roman" w:cs="Times New Roman"/>
          <w:color w:val="000000"/>
          <w:kern w:val="0"/>
          <w14:ligatures w14:val="none"/>
        </w:rPr>
        <w:t xml:space="preserve">-sourced </w:t>
      </w:r>
      <w:r w:rsidRPr="00D00E76">
        <w:rPr>
          <w:rFonts w:eastAsia="Times New Roman" w:cs="Times New Roman"/>
          <w:color w:val="000000"/>
          <w:kern w:val="0"/>
          <w:lang w:val="en"/>
          <w14:ligatures w14:val="none"/>
        </w:rPr>
        <w:t>Speech &amp; Music Interpretation by Large-space Extraction</w:t>
      </w:r>
      <w:r>
        <w:rPr>
          <w:rFonts w:eastAsia="Times New Roman" w:cs="Times New Roman"/>
          <w:color w:val="000000"/>
          <w:kern w:val="0"/>
          <w:lang w:val="en"/>
          <w14:ligatures w14:val="none"/>
        </w:rPr>
        <w:t xml:space="preserve"> (</w:t>
      </w:r>
      <w:proofErr w:type="spellStart"/>
      <w:r>
        <w:rPr>
          <w:rFonts w:eastAsia="Times New Roman" w:cs="Times New Roman"/>
          <w:color w:val="000000"/>
          <w:kern w:val="0"/>
          <w:lang w:val="en"/>
          <w14:ligatures w14:val="none"/>
        </w:rPr>
        <w:t>openSMILE</w:t>
      </w:r>
      <w:proofErr w:type="spellEnd"/>
      <w:r>
        <w:rPr>
          <w:rFonts w:eastAsia="Times New Roman" w:cs="Times New Roman"/>
          <w:color w:val="000000"/>
          <w:kern w:val="0"/>
          <w:lang w:val="en"/>
          <w14:ligatures w14:val="none"/>
        </w:rPr>
        <w:t xml:space="preserve">) which provides automatic extraction of all </w:t>
      </w:r>
      <w:proofErr w:type="spellStart"/>
      <w:r>
        <w:rPr>
          <w:rFonts w:eastAsia="Times New Roman" w:cs="Times New Roman"/>
          <w:color w:val="000000"/>
          <w:kern w:val="0"/>
          <w:lang w:val="en"/>
          <w14:ligatures w14:val="none"/>
        </w:rPr>
        <w:t>eGeMAPS</w:t>
      </w:r>
      <w:proofErr w:type="spellEnd"/>
      <w:r>
        <w:rPr>
          <w:rFonts w:eastAsia="Times New Roman" w:cs="Times New Roman"/>
          <w:color w:val="000000"/>
          <w:kern w:val="0"/>
          <w:lang w:val="en"/>
          <w14:ligatures w14:val="none"/>
        </w:rPr>
        <w:t xml:space="preserve"> features. Th</w:t>
      </w:r>
      <w:r w:rsidR="00D03537">
        <w:rPr>
          <w:rFonts w:eastAsia="Times New Roman" w:cs="Times New Roman"/>
          <w:color w:val="000000"/>
          <w:kern w:val="0"/>
          <w:lang w:val="en"/>
          <w14:ligatures w14:val="none"/>
        </w:rPr>
        <w:t xml:space="preserve">is </w:t>
      </w:r>
      <w:r>
        <w:rPr>
          <w:rFonts w:eastAsia="Times New Roman" w:cs="Times New Roman"/>
          <w:color w:val="000000"/>
          <w:kern w:val="0"/>
          <w:lang w:val="en"/>
          <w14:ligatures w14:val="none"/>
        </w:rPr>
        <w:t>provide</w:t>
      </w:r>
      <w:r w:rsidR="00D03537">
        <w:rPr>
          <w:rFonts w:eastAsia="Times New Roman" w:cs="Times New Roman"/>
          <w:color w:val="000000"/>
          <w:kern w:val="0"/>
          <w:lang w:val="en"/>
          <w14:ligatures w14:val="none"/>
        </w:rPr>
        <w:t>s our model</w:t>
      </w:r>
      <w:r>
        <w:rPr>
          <w:rFonts w:eastAsia="Times New Roman" w:cs="Times New Roman"/>
          <w:color w:val="000000"/>
          <w:kern w:val="0"/>
          <w:lang w:val="en"/>
          <w14:ligatures w14:val="none"/>
        </w:rPr>
        <w:t xml:space="preserve"> </w:t>
      </w:r>
      <w:r w:rsidR="00D03537">
        <w:rPr>
          <w:rFonts w:eastAsia="Times New Roman" w:cs="Times New Roman"/>
          <w:color w:val="000000"/>
          <w:kern w:val="0"/>
          <w:lang w:val="en"/>
          <w14:ligatures w14:val="none"/>
        </w:rPr>
        <w:t>a massive amount of acoustic feature data which has been associated with mild cognitive impairment (cite:</w:t>
      </w:r>
      <w:r w:rsidR="00CC7223">
        <w:rPr>
          <w:rFonts w:eastAsia="Times New Roman" w:cs="Times New Roman"/>
          <w:color w:val="000000"/>
          <w:kern w:val="0"/>
          <w:lang w:val="en"/>
          <w14:ligatures w14:val="none"/>
        </w:rPr>
        <w:t xml:space="preserve"> </w:t>
      </w:r>
      <w:hyperlink r:id="rId33" w:history="1">
        <w:r w:rsidR="00CC7223" w:rsidRPr="00876C73">
          <w:rPr>
            <w:rStyle w:val="Hyperlink"/>
            <w:rFonts w:eastAsia="Times New Roman" w:cs="Times New Roman"/>
            <w:kern w:val="0"/>
            <w:lang w:val="en"/>
            <w14:ligatures w14:val="none"/>
          </w:rPr>
          <w:t>https://www.frontiersin.org/journals/dementia/articles/10.3389/frdem.2023.1214940/full</w:t>
        </w:r>
      </w:hyperlink>
      <w:r w:rsidR="00D03537">
        <w:rPr>
          <w:rFonts w:eastAsia="Times New Roman" w:cs="Times New Roman"/>
          <w:color w:val="000000"/>
          <w:kern w:val="0"/>
          <w:lang w:val="en"/>
          <w14:ligatures w14:val="none"/>
        </w:rPr>
        <w:t xml:space="preserve"> title: </w:t>
      </w:r>
      <w:r w:rsidR="00D03537" w:rsidRPr="00D03537">
        <w:rPr>
          <w:rFonts w:eastAsia="Times New Roman" w:cs="Times New Roman"/>
          <w:color w:val="000000"/>
          <w:kern w:val="0"/>
          <w:lang w:val="en"/>
          <w14:ligatures w14:val="none"/>
        </w:rPr>
        <w:t>Association between acoustic features and brain volumes: the Framingham Heart Study</w:t>
      </w:r>
      <w:r w:rsidR="00D03537">
        <w:rPr>
          <w:rFonts w:eastAsia="Times New Roman" w:cs="Times New Roman"/>
          <w:color w:val="000000"/>
          <w:kern w:val="0"/>
          <w:lang w:val="en"/>
          <w14:ligatures w14:val="none"/>
        </w:rPr>
        <w:t xml:space="preserve"> author: </w:t>
      </w:r>
      <w:proofErr w:type="spellStart"/>
      <w:r w:rsidR="00D03537" w:rsidRPr="00D03537">
        <w:rPr>
          <w:rFonts w:eastAsia="Times New Roman" w:cs="Times New Roman"/>
          <w:color w:val="000000"/>
          <w:kern w:val="0"/>
          <w:lang w:val="en"/>
          <w14:ligatures w14:val="none"/>
        </w:rPr>
        <w:t>Huitong</w:t>
      </w:r>
      <w:proofErr w:type="spellEnd"/>
      <w:r w:rsidR="00D03537" w:rsidRPr="00D03537">
        <w:rPr>
          <w:rFonts w:eastAsia="Times New Roman" w:cs="Times New Roman"/>
          <w:color w:val="000000"/>
          <w:kern w:val="0"/>
          <w:lang w:val="en"/>
          <w14:ligatures w14:val="none"/>
        </w:rPr>
        <w:t xml:space="preserve"> Ding</w:t>
      </w:r>
      <w:r w:rsidR="00D03537">
        <w:rPr>
          <w:rFonts w:eastAsia="Times New Roman" w:cs="Times New Roman"/>
          <w:color w:val="000000"/>
          <w:kern w:val="0"/>
          <w:lang w:val="en"/>
          <w14:ligatures w14:val="none"/>
        </w:rPr>
        <w:t xml:space="preserve">, </w:t>
      </w:r>
      <w:r w:rsidR="00D03537" w:rsidRPr="00D03537">
        <w:rPr>
          <w:rFonts w:eastAsia="Times New Roman" w:cs="Times New Roman"/>
          <w:color w:val="000000"/>
          <w:kern w:val="0"/>
          <w:lang w:val="en"/>
          <w14:ligatures w14:val="none"/>
        </w:rPr>
        <w:t>Alexander P. Hamel</w:t>
      </w:r>
      <w:r w:rsidR="00D03537">
        <w:rPr>
          <w:rFonts w:eastAsia="Times New Roman" w:cs="Times New Roman"/>
          <w:color w:val="000000"/>
          <w:kern w:val="0"/>
          <w:lang w:val="en"/>
          <w14:ligatures w14:val="none"/>
        </w:rPr>
        <w:t xml:space="preserve">, </w:t>
      </w:r>
      <w:r w:rsidR="00D03537" w:rsidRPr="00D03537">
        <w:rPr>
          <w:rFonts w:eastAsia="Times New Roman" w:cs="Times New Roman"/>
          <w:color w:val="000000"/>
          <w:kern w:val="0"/>
          <w:lang w:val="en"/>
          <w14:ligatures w14:val="none"/>
        </w:rPr>
        <w:t xml:space="preserve">Cody </w:t>
      </w:r>
      <w:proofErr w:type="spellStart"/>
      <w:r w:rsidR="00D03537" w:rsidRPr="00D03537">
        <w:rPr>
          <w:rFonts w:eastAsia="Times New Roman" w:cs="Times New Roman"/>
          <w:color w:val="000000"/>
          <w:kern w:val="0"/>
          <w:lang w:val="en"/>
          <w14:ligatures w14:val="none"/>
        </w:rPr>
        <w:t>Karjadi</w:t>
      </w:r>
      <w:proofErr w:type="spellEnd"/>
      <w:r w:rsidR="00D03537">
        <w:rPr>
          <w:rFonts w:eastAsia="Times New Roman" w:cs="Times New Roman"/>
          <w:color w:val="000000"/>
          <w:kern w:val="0"/>
          <w:lang w:val="en"/>
          <w14:ligatures w14:val="none"/>
        </w:rPr>
        <w:t xml:space="preserve">, </w:t>
      </w:r>
      <w:r w:rsidR="00D03537" w:rsidRPr="00D03537">
        <w:rPr>
          <w:rFonts w:eastAsia="Times New Roman" w:cs="Times New Roman"/>
          <w:color w:val="000000"/>
          <w:kern w:val="0"/>
          <w:lang w:val="en"/>
          <w14:ligatures w14:val="none"/>
        </w:rPr>
        <w:t>Ting F. A. Ang,</w:t>
      </w:r>
      <w:r w:rsidR="00D03537" w:rsidRPr="00D03537">
        <w:rPr>
          <w:rFonts w:eastAsia="Times New Roman" w:cs="Times New Roman"/>
          <w:color w:val="000000"/>
          <w:kern w:val="0"/>
          <w:lang w:val="en"/>
          <w14:ligatures w14:val="none"/>
        </w:rPr>
        <w:t xml:space="preserve"> </w:t>
      </w:r>
      <w:r w:rsidR="00D03537" w:rsidRPr="00D03537">
        <w:rPr>
          <w:rFonts w:eastAsia="Times New Roman" w:cs="Times New Roman"/>
          <w:color w:val="000000"/>
          <w:kern w:val="0"/>
          <w:lang w:val="en"/>
          <w14:ligatures w14:val="none"/>
        </w:rPr>
        <w:t>Sophia Lu</w:t>
      </w:r>
      <w:r w:rsidR="00D03537">
        <w:rPr>
          <w:rFonts w:eastAsia="Times New Roman" w:cs="Times New Roman"/>
          <w:color w:val="000000"/>
          <w:kern w:val="0"/>
          <w:lang w:val="en"/>
          <w14:ligatures w14:val="none"/>
        </w:rPr>
        <w:t xml:space="preserve">, </w:t>
      </w:r>
      <w:r w:rsidR="00D03537" w:rsidRPr="00D03537">
        <w:rPr>
          <w:rFonts w:eastAsia="Times New Roman" w:cs="Times New Roman"/>
          <w:color w:val="000000"/>
          <w:kern w:val="0"/>
          <w:lang w:val="en"/>
          <w14:ligatures w14:val="none"/>
        </w:rPr>
        <w:t>Robert J. Thomas</w:t>
      </w:r>
      <w:r w:rsidR="00D03537">
        <w:rPr>
          <w:rFonts w:eastAsia="Times New Roman" w:cs="Times New Roman"/>
          <w:color w:val="000000"/>
          <w:kern w:val="0"/>
          <w:lang w:val="en"/>
          <w14:ligatures w14:val="none"/>
        </w:rPr>
        <w:t xml:space="preserve">, </w:t>
      </w:r>
      <w:r w:rsidR="00D03537" w:rsidRPr="00D03537">
        <w:rPr>
          <w:rFonts w:eastAsia="Times New Roman" w:cs="Times New Roman"/>
          <w:color w:val="000000"/>
          <w:kern w:val="0"/>
          <w:lang w:val="en"/>
          <w14:ligatures w14:val="none"/>
        </w:rPr>
        <w:t>Rhoda Au,</w:t>
      </w:r>
      <w:r w:rsidR="00D03537">
        <w:rPr>
          <w:rFonts w:eastAsia="Times New Roman" w:cs="Times New Roman"/>
          <w:color w:val="000000"/>
          <w:kern w:val="0"/>
          <w:lang w:val="en"/>
          <w14:ligatures w14:val="none"/>
        </w:rPr>
        <w:t xml:space="preserve"> </w:t>
      </w:r>
      <w:proofErr w:type="spellStart"/>
      <w:r w:rsidR="00D03537" w:rsidRPr="00D03537">
        <w:rPr>
          <w:rFonts w:eastAsia="Times New Roman" w:cs="Times New Roman"/>
          <w:color w:val="000000"/>
          <w:kern w:val="0"/>
          <w:lang w:val="en"/>
          <w14:ligatures w14:val="none"/>
        </w:rPr>
        <w:t>Honghuang</w:t>
      </w:r>
      <w:proofErr w:type="spellEnd"/>
      <w:r w:rsidR="00D03537" w:rsidRPr="00D03537">
        <w:rPr>
          <w:rFonts w:eastAsia="Times New Roman" w:cs="Times New Roman"/>
          <w:color w:val="000000"/>
          <w:kern w:val="0"/>
          <w:lang w:val="en"/>
          <w14:ligatures w14:val="none"/>
        </w:rPr>
        <w:t xml:space="preserve"> Lin</w:t>
      </w:r>
      <w:r w:rsidR="00D03537">
        <w:rPr>
          <w:rFonts w:eastAsia="Times New Roman" w:cs="Times New Roman"/>
          <w:color w:val="000000"/>
          <w:kern w:val="0"/>
          <w:lang w:val="en"/>
          <w14:ligatures w14:val="none"/>
        </w:rPr>
        <w:t>)</w:t>
      </w:r>
    </w:p>
    <w:p w14:paraId="0F2EDADD" w14:textId="2738BCF6" w:rsidR="000C1588" w:rsidRDefault="000C1588" w:rsidP="000C1588">
      <w:pPr>
        <w:numPr>
          <w:ilvl w:val="0"/>
          <w:numId w:val="30"/>
        </w:numPr>
        <w:spacing w:before="100" w:beforeAutospacing="1" w:after="100" w:afterAutospacing="1" w:line="240" w:lineRule="auto"/>
        <w:rPr>
          <w:rFonts w:eastAsia="Times New Roman" w:cs="Times New Roman"/>
          <w:color w:val="000000"/>
          <w:kern w:val="0"/>
          <w14:ligatures w14:val="none"/>
        </w:rPr>
      </w:pPr>
      <w:r w:rsidRPr="000C1588">
        <w:rPr>
          <w:rFonts w:eastAsia="Times New Roman" w:cs="Times New Roman"/>
          <w:color w:val="000000"/>
          <w:kern w:val="0"/>
          <w14:ligatures w14:val="none"/>
        </w:rPr>
        <w:t>How did you map out the cognitive science concepts, lessons, or</w:t>
      </w:r>
      <w:r w:rsidRPr="000C1588">
        <w:rPr>
          <w:rFonts w:eastAsia="Times New Roman" w:cs="Times New Roman"/>
          <w:color w:val="000000"/>
          <w:kern w:val="0"/>
          <w14:ligatures w14:val="none"/>
        </w:rPr>
        <w:br/>
        <w:t>principles to your model/tool? Where did you derive these concepts,</w:t>
      </w:r>
      <w:r w:rsidRPr="000C1588">
        <w:rPr>
          <w:rFonts w:eastAsia="Times New Roman" w:cs="Times New Roman"/>
          <w:color w:val="000000"/>
          <w:kern w:val="0"/>
          <w14:ligatures w14:val="none"/>
        </w:rPr>
        <w:br/>
        <w:t>lessons, or principles?</w:t>
      </w:r>
    </w:p>
    <w:p w14:paraId="29BFD4ED" w14:textId="69754956" w:rsidR="000C1588" w:rsidRPr="000C1588" w:rsidRDefault="00D82E80" w:rsidP="000C1588">
      <w:pPr>
        <w:numPr>
          <w:ilvl w:val="1"/>
          <w:numId w:val="30"/>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The basis of the model pipeline is built off the foundation of several cognitive concepts to identify extractable markers of cognitive deterioration. </w:t>
      </w:r>
      <w:bookmarkStart w:id="3" w:name="_Hlk203259666"/>
      <w:r w:rsidR="00746A81">
        <w:rPr>
          <w:rFonts w:eastAsia="Times New Roman" w:cs="Times New Roman"/>
          <w:color w:val="000000"/>
          <w:kern w:val="0"/>
          <w14:ligatures w14:val="none"/>
        </w:rPr>
        <w:t xml:space="preserve">Primary markers and concepts were identified through a literature review of several studies of dementia-related symptoms, their linkage to cognitive impairment, and their manifestations in speech. Some </w:t>
      </w:r>
      <w:r w:rsidRPr="00D82E80">
        <w:rPr>
          <w:rFonts w:eastAsia="Times New Roman" w:cs="Times New Roman"/>
          <w:color w:val="000000"/>
          <w:kern w:val="0"/>
          <w14:ligatures w14:val="none"/>
        </w:rPr>
        <w:t>of the most telling signs of cognitive decline in dementia can be detected through changes in speech content and vocal delivery</w:t>
      </w:r>
      <w:r>
        <w:rPr>
          <w:rFonts w:eastAsia="Times New Roman" w:cs="Times New Roman"/>
          <w:color w:val="000000"/>
          <w:kern w:val="0"/>
          <w14:ligatures w14:val="none"/>
        </w:rPr>
        <w:t xml:space="preserve">, though can be elusive especially 5-15 years prior to a </w:t>
      </w:r>
      <w:r w:rsidR="00A659A3">
        <w:rPr>
          <w:rFonts w:eastAsia="Times New Roman" w:cs="Times New Roman"/>
          <w:color w:val="000000"/>
          <w:kern w:val="0"/>
          <w14:ligatures w14:val="none"/>
        </w:rPr>
        <w:t xml:space="preserve">conventional diagnosis. Studies have found that many features of cognitive strain and decline can be observed in individuals already diagnosed with mild cognitive impairment (MCI) with traditional natural language processing techniques such as verb and noun extraction or sentence counts. However, with improvements in large-language models, we can attempt to extract </w:t>
      </w:r>
      <w:proofErr w:type="gramStart"/>
      <w:r w:rsidR="00A659A3">
        <w:rPr>
          <w:rFonts w:eastAsia="Times New Roman" w:cs="Times New Roman"/>
          <w:color w:val="000000"/>
          <w:kern w:val="0"/>
          <w14:ligatures w14:val="none"/>
        </w:rPr>
        <w:t>much</w:t>
      </w:r>
      <w:proofErr w:type="gramEnd"/>
      <w:r w:rsidR="00A659A3">
        <w:rPr>
          <w:rFonts w:eastAsia="Times New Roman" w:cs="Times New Roman"/>
          <w:color w:val="000000"/>
          <w:kern w:val="0"/>
          <w14:ligatures w14:val="none"/>
        </w:rPr>
        <w:t xml:space="preserve"> subtler shifts in cognitive processing. </w:t>
      </w:r>
      <w:r w:rsidR="00692E98">
        <w:rPr>
          <w:rFonts w:eastAsia="Times New Roman" w:cs="Times New Roman"/>
          <w:color w:val="000000"/>
          <w:kern w:val="0"/>
          <w14:ligatures w14:val="none"/>
        </w:rPr>
        <w:t xml:space="preserve">Several key manifestations of dementia are rooted obscured in semantic complexity where concepts or </w:t>
      </w:r>
      <w:r w:rsidR="00402281">
        <w:rPr>
          <w:rFonts w:eastAsia="Times New Roman" w:cs="Times New Roman"/>
          <w:color w:val="000000"/>
          <w:kern w:val="0"/>
          <w14:ligatures w14:val="none"/>
        </w:rPr>
        <w:t xml:space="preserve">linkage between abstract concepts in a dialogue begin to break down. Cognitive strain in patients with dementia can manifest as anomia (lexical-retrieval difficulty, cite: </w:t>
      </w:r>
      <w:hyperlink r:id="rId34" w:history="1">
        <w:r w:rsidR="00402281" w:rsidRPr="00876C73">
          <w:rPr>
            <w:rStyle w:val="Hyperlink"/>
            <w:rFonts w:eastAsia="Times New Roman" w:cs="Times New Roman"/>
            <w:kern w:val="0"/>
            <w14:ligatures w14:val="none"/>
          </w:rPr>
          <w:t>https://pmc.ncbi.nlm.nih.gov/articles/PMC2699352/</w:t>
        </w:r>
      </w:hyperlink>
      <w:r w:rsidR="00402281">
        <w:rPr>
          <w:rFonts w:eastAsia="Times New Roman" w:cs="Times New Roman"/>
          <w:color w:val="000000"/>
          <w:kern w:val="0"/>
          <w14:ligatures w14:val="none"/>
        </w:rPr>
        <w:t xml:space="preserve"> title: </w:t>
      </w:r>
      <w:r w:rsidR="00402281" w:rsidRPr="00402281">
        <w:rPr>
          <w:rFonts w:eastAsia="Times New Roman" w:cs="Times New Roman"/>
          <w:color w:val="000000"/>
          <w:kern w:val="0"/>
          <w14:ligatures w14:val="none"/>
        </w:rPr>
        <w:t>Treatment for Anomia in Semantic Dementia</w:t>
      </w:r>
      <w:r w:rsidR="00402281">
        <w:rPr>
          <w:rFonts w:eastAsia="Times New Roman" w:cs="Times New Roman"/>
          <w:color w:val="000000"/>
          <w:kern w:val="0"/>
          <w14:ligatures w14:val="none"/>
        </w:rPr>
        <w:t xml:space="preserve">, author: </w:t>
      </w:r>
      <w:r w:rsidR="00402281" w:rsidRPr="00402281">
        <w:rPr>
          <w:rFonts w:eastAsia="Times New Roman" w:cs="Times New Roman"/>
          <w:color w:val="000000"/>
          <w:kern w:val="0"/>
          <w14:ligatures w14:val="none"/>
        </w:rPr>
        <w:t xml:space="preserve">Maya L Henry, Pélagie M Beeson, Steven Z </w:t>
      </w:r>
      <w:proofErr w:type="spellStart"/>
      <w:r w:rsidR="00402281" w:rsidRPr="00402281">
        <w:rPr>
          <w:rFonts w:eastAsia="Times New Roman" w:cs="Times New Roman"/>
          <w:color w:val="000000"/>
          <w:kern w:val="0"/>
          <w14:ligatures w14:val="none"/>
        </w:rPr>
        <w:t>Rapcsak</w:t>
      </w:r>
      <w:proofErr w:type="spellEnd"/>
      <w:r w:rsidR="00402281">
        <w:rPr>
          <w:rFonts w:eastAsia="Times New Roman" w:cs="Times New Roman"/>
          <w:color w:val="000000"/>
          <w:kern w:val="0"/>
          <w14:ligatures w14:val="none"/>
        </w:rPr>
        <w:t xml:space="preserve">) and tangentiality (lack of conceptual coherence in dialogue, cite: </w:t>
      </w:r>
      <w:hyperlink r:id="rId35" w:history="1">
        <w:r w:rsidR="00402281" w:rsidRPr="00876C73">
          <w:rPr>
            <w:rStyle w:val="Hyperlink"/>
            <w:rFonts w:eastAsia="Times New Roman" w:cs="Times New Roman"/>
            <w:kern w:val="0"/>
            <w14:ligatures w14:val="none"/>
          </w:rPr>
          <w:t>https://psychiatryonline.org/doi/10.1176/appi.neuropsych.16030058</w:t>
        </w:r>
      </w:hyperlink>
      <w:r w:rsidR="00402281">
        <w:rPr>
          <w:rFonts w:eastAsia="Times New Roman" w:cs="Times New Roman"/>
          <w:color w:val="000000"/>
          <w:kern w:val="0"/>
          <w14:ligatures w14:val="none"/>
        </w:rPr>
        <w:t xml:space="preserve">, title: </w:t>
      </w:r>
      <w:r w:rsidR="00402281" w:rsidRPr="00402281">
        <w:rPr>
          <w:rFonts w:eastAsia="Times New Roman" w:cs="Times New Roman"/>
          <w:color w:val="000000"/>
          <w:kern w:val="0"/>
          <w14:ligatures w14:val="none"/>
        </w:rPr>
        <w:t>Psychotic-Like Speech in Frontotemporal Dementia</w:t>
      </w:r>
      <w:r w:rsidR="00402281">
        <w:rPr>
          <w:rFonts w:eastAsia="Times New Roman" w:cs="Times New Roman"/>
          <w:color w:val="000000"/>
          <w:kern w:val="0"/>
          <w14:ligatures w14:val="none"/>
        </w:rPr>
        <w:t xml:space="preserve">, author: </w:t>
      </w:r>
      <w:r w:rsidR="00402281" w:rsidRPr="00402281">
        <w:rPr>
          <w:rFonts w:eastAsia="Times New Roman" w:cs="Times New Roman"/>
          <w:color w:val="000000"/>
          <w:kern w:val="0"/>
          <w14:ligatures w14:val="none"/>
        </w:rPr>
        <w:t xml:space="preserve">Mario F. Mendez, M.D., Ph.D., Andrew R. Carr, Ph.D., and </w:t>
      </w:r>
      <w:proofErr w:type="spellStart"/>
      <w:r w:rsidR="00402281" w:rsidRPr="00402281">
        <w:rPr>
          <w:rFonts w:eastAsia="Times New Roman" w:cs="Times New Roman"/>
          <w:color w:val="000000"/>
          <w:kern w:val="0"/>
          <w14:ligatures w14:val="none"/>
        </w:rPr>
        <w:t>Pongsatorn</w:t>
      </w:r>
      <w:proofErr w:type="spellEnd"/>
      <w:r w:rsidR="00402281" w:rsidRPr="00402281">
        <w:rPr>
          <w:rFonts w:eastAsia="Times New Roman" w:cs="Times New Roman"/>
          <w:color w:val="000000"/>
          <w:kern w:val="0"/>
          <w14:ligatures w14:val="none"/>
        </w:rPr>
        <w:t xml:space="preserve"> </w:t>
      </w:r>
      <w:proofErr w:type="spellStart"/>
      <w:r w:rsidR="00402281" w:rsidRPr="00402281">
        <w:rPr>
          <w:rFonts w:eastAsia="Times New Roman" w:cs="Times New Roman"/>
          <w:color w:val="000000"/>
          <w:kern w:val="0"/>
          <w14:ligatures w14:val="none"/>
        </w:rPr>
        <w:t>Paholpak</w:t>
      </w:r>
      <w:proofErr w:type="spellEnd"/>
      <w:r w:rsidR="00402281" w:rsidRPr="00402281">
        <w:rPr>
          <w:rFonts w:eastAsia="Times New Roman" w:cs="Times New Roman"/>
          <w:color w:val="000000"/>
          <w:kern w:val="0"/>
          <w14:ligatures w14:val="none"/>
        </w:rPr>
        <w:t>, M.D.</w:t>
      </w:r>
      <w:r w:rsidR="00402281">
        <w:rPr>
          <w:rFonts w:eastAsia="Times New Roman" w:cs="Times New Roman"/>
          <w:color w:val="000000"/>
          <w:kern w:val="0"/>
          <w14:ligatures w14:val="none"/>
        </w:rPr>
        <w:t xml:space="preserve">) among others. </w:t>
      </w:r>
      <w:r w:rsidR="00746A81">
        <w:rPr>
          <w:rFonts w:eastAsia="Times New Roman" w:cs="Times New Roman"/>
          <w:color w:val="000000"/>
          <w:kern w:val="0"/>
          <w14:ligatures w14:val="none"/>
        </w:rPr>
        <w:t>These are the main principles which I want to address with this model pipeline and its integration of modern LLMs.</w:t>
      </w:r>
      <w:bookmarkEnd w:id="3"/>
    </w:p>
    <w:p w14:paraId="24243151" w14:textId="57AB95FC" w:rsidR="00D82E8C" w:rsidRPr="00D82E8C" w:rsidRDefault="00B74E75" w:rsidP="00D82E8C">
      <w:pPr>
        <w:numPr>
          <w:ilvl w:val="0"/>
          <w:numId w:val="30"/>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Overview of System Architecture</w:t>
      </w:r>
      <w:r w:rsidR="000C1588">
        <w:rPr>
          <w:rFonts w:eastAsia="Times New Roman" w:cs="Times New Roman"/>
          <w:b/>
          <w:bCs/>
          <w:color w:val="000000"/>
          <w:kern w:val="0"/>
          <w14:ligatures w14:val="none"/>
        </w:rPr>
        <w:t xml:space="preserve"> (model pipeline detail and implementation</w:t>
      </w:r>
      <w:r w:rsidR="00402281">
        <w:rPr>
          <w:rFonts w:eastAsia="Times New Roman" w:cs="Times New Roman"/>
          <w:b/>
          <w:bCs/>
          <w:color w:val="000000"/>
          <w:kern w:val="0"/>
          <w14:ligatures w14:val="none"/>
        </w:rPr>
        <w:t>)</w:t>
      </w:r>
    </w:p>
    <w:p w14:paraId="4B34E0CC" w14:textId="7053C172" w:rsidR="00D82E8C" w:rsidRDefault="00D82E8C" w:rsidP="00D82E8C">
      <w:pPr>
        <w:numPr>
          <w:ilvl w:val="1"/>
          <w:numId w:val="30"/>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The general goal of this project is to create a proof-of-concept machine learning pipeline that integrates core components of data pre-processing, feature extraction, </w:t>
      </w:r>
      <w:r w:rsidR="000C2771">
        <w:rPr>
          <w:rFonts w:eastAsia="Times New Roman" w:cs="Times New Roman"/>
          <w:color w:val="000000"/>
          <w:kern w:val="0"/>
          <w14:ligatures w14:val="none"/>
        </w:rPr>
        <w:t xml:space="preserve">and </w:t>
      </w:r>
      <w:r w:rsidR="00610D01">
        <w:rPr>
          <w:rFonts w:eastAsia="Times New Roman" w:cs="Times New Roman"/>
          <w:color w:val="000000"/>
          <w:kern w:val="0"/>
          <w14:ligatures w14:val="none"/>
        </w:rPr>
        <w:t>late-stage fusion.</w:t>
      </w:r>
      <w:r>
        <w:rPr>
          <w:rFonts w:eastAsia="Times New Roman" w:cs="Times New Roman"/>
          <w:color w:val="000000"/>
          <w:kern w:val="0"/>
          <w14:ligatures w14:val="none"/>
        </w:rPr>
        <w:t xml:space="preserve"> </w:t>
      </w:r>
    </w:p>
    <w:p w14:paraId="77F813AD" w14:textId="7F49BF17" w:rsidR="00B74E75" w:rsidRPr="00B74E75" w:rsidRDefault="00B74E75" w:rsidP="00D82E8C">
      <w:pPr>
        <w:numPr>
          <w:ilvl w:val="1"/>
          <w:numId w:val="30"/>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color w:val="000000"/>
          <w:kern w:val="0"/>
          <w14:ligatures w14:val="none"/>
        </w:rPr>
        <w:t>Data → Transcription → Feature Extraction (Text + Audio) → Fusion Classifier.</w:t>
      </w:r>
    </w:p>
    <w:p w14:paraId="0317DDF2" w14:textId="752C5072" w:rsidR="00B74E75" w:rsidRPr="00B74E75" w:rsidRDefault="00B74E75" w:rsidP="00D82E8C">
      <w:pPr>
        <w:numPr>
          <w:ilvl w:val="1"/>
          <w:numId w:val="30"/>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 xml:space="preserve">Data </w:t>
      </w:r>
      <w:r w:rsidR="00610D01">
        <w:rPr>
          <w:rFonts w:eastAsia="Times New Roman" w:cs="Times New Roman"/>
          <w:b/>
          <w:bCs/>
          <w:color w:val="000000"/>
          <w:kern w:val="0"/>
          <w14:ligatures w14:val="none"/>
        </w:rPr>
        <w:t>Pre-Processing</w:t>
      </w:r>
    </w:p>
    <w:p w14:paraId="51F41CC4" w14:textId="5686F5C6" w:rsidR="00610D01" w:rsidRDefault="00610D01" w:rsidP="00D82E8C">
      <w:pPr>
        <w:numPr>
          <w:ilvl w:val="2"/>
          <w:numId w:val="30"/>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The model pipeline begins with data ingestion. In this case, </w:t>
      </w:r>
      <w:proofErr w:type="spellStart"/>
      <w:r>
        <w:rPr>
          <w:rFonts w:eastAsia="Times New Roman" w:cs="Times New Roman"/>
          <w:color w:val="000000"/>
          <w:kern w:val="0"/>
          <w14:ligatures w14:val="none"/>
        </w:rPr>
        <w:t>DementiaNet</w:t>
      </w:r>
      <w:proofErr w:type="spellEnd"/>
      <w:r>
        <w:rPr>
          <w:rFonts w:eastAsia="Times New Roman" w:cs="Times New Roman"/>
          <w:color w:val="000000"/>
          <w:kern w:val="0"/>
          <w14:ligatures w14:val="none"/>
        </w:rPr>
        <w:t xml:space="preserve"> data consisted of 84 individual dementia cases and 62 control cases totaling 131 and 153 audio files respectively. Prior to extracting features from the cases, each audio file was transcribed using OpenAI’s Whisper ASR module</w:t>
      </w:r>
      <w:r w:rsidR="000C2771">
        <w:rPr>
          <w:rFonts w:eastAsia="Times New Roman" w:cs="Times New Roman"/>
          <w:color w:val="000000"/>
          <w:kern w:val="0"/>
          <w14:ligatures w14:val="none"/>
        </w:rPr>
        <w:t>.</w:t>
      </w:r>
    </w:p>
    <w:p w14:paraId="0FCFD310" w14:textId="77777777" w:rsidR="00B74E75" w:rsidRPr="000C2771" w:rsidRDefault="00B74E75" w:rsidP="00D82E8C">
      <w:pPr>
        <w:numPr>
          <w:ilvl w:val="1"/>
          <w:numId w:val="30"/>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Text Feature Extraction</w:t>
      </w:r>
    </w:p>
    <w:p w14:paraId="70C91C14" w14:textId="7E35A2DF" w:rsidR="000C2771" w:rsidRDefault="000C2771" w:rsidP="000C2771">
      <w:pPr>
        <w:numPr>
          <w:ilvl w:val="2"/>
          <w:numId w:val="30"/>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Following transcription of audio files, we can extract text features for processing in the machine learning models. The primary features being semantic drift, lexical entropy, along with several algorithmically calculated metrics.</w:t>
      </w:r>
    </w:p>
    <w:p w14:paraId="359A8E04" w14:textId="60A2FF1E" w:rsidR="000C2771" w:rsidRDefault="000C2771" w:rsidP="000C2771">
      <w:pPr>
        <w:numPr>
          <w:ilvl w:val="2"/>
          <w:numId w:val="30"/>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Semantic Drift</w:t>
      </w:r>
    </w:p>
    <w:p w14:paraId="7D16588F" w14:textId="37CFB513" w:rsidR="000C2771" w:rsidRDefault="000C2771" w:rsidP="00867C1B">
      <w:pPr>
        <w:numPr>
          <w:ilvl w:val="3"/>
          <w:numId w:val="30"/>
        </w:numPr>
        <w:spacing w:before="100" w:beforeAutospacing="1" w:after="100" w:afterAutospacing="1" w:line="240" w:lineRule="auto"/>
        <w:rPr>
          <w:rFonts w:eastAsia="Times New Roman" w:cs="Times New Roman"/>
          <w:color w:val="000000"/>
          <w:kern w:val="0"/>
          <w14:ligatures w14:val="none"/>
        </w:rPr>
      </w:pPr>
      <w:r w:rsidRPr="00867C1B">
        <w:rPr>
          <w:rFonts w:eastAsia="Times New Roman" w:cs="Times New Roman"/>
          <w:color w:val="000000"/>
          <w:kern w:val="0"/>
          <w14:ligatures w14:val="none"/>
        </w:rPr>
        <w:t xml:space="preserve">To quantify semantic drift, we </w:t>
      </w:r>
      <w:r w:rsidR="00867C1B">
        <w:rPr>
          <w:rFonts w:eastAsia="Times New Roman" w:cs="Times New Roman"/>
          <w:color w:val="000000"/>
          <w:kern w:val="0"/>
          <w14:ligatures w14:val="none"/>
        </w:rPr>
        <w:t xml:space="preserve">first </w:t>
      </w:r>
      <w:r w:rsidRPr="00867C1B">
        <w:rPr>
          <w:rFonts w:eastAsia="Times New Roman" w:cs="Times New Roman"/>
          <w:color w:val="000000"/>
          <w:kern w:val="0"/>
          <w14:ligatures w14:val="none"/>
        </w:rPr>
        <w:t xml:space="preserve">leverage </w:t>
      </w:r>
      <w:r w:rsidR="00867C1B" w:rsidRPr="00867C1B">
        <w:rPr>
          <w:rFonts w:eastAsia="Times New Roman" w:cs="Times New Roman"/>
          <w:color w:val="000000"/>
          <w:kern w:val="0"/>
          <w14:ligatures w14:val="none"/>
        </w:rPr>
        <w:t xml:space="preserve">the </w:t>
      </w:r>
      <w:proofErr w:type="spellStart"/>
      <w:r w:rsidR="00867C1B" w:rsidRPr="00867C1B">
        <w:rPr>
          <w:rFonts w:eastAsia="Times New Roman" w:cs="Times New Roman"/>
          <w:color w:val="000000"/>
          <w:kern w:val="0"/>
          <w14:ligatures w14:val="none"/>
        </w:rPr>
        <w:t>HuggingFace</w:t>
      </w:r>
      <w:proofErr w:type="spellEnd"/>
      <w:r w:rsidR="00867C1B" w:rsidRPr="00867C1B">
        <w:rPr>
          <w:rFonts w:eastAsia="Times New Roman" w:cs="Times New Roman"/>
          <w:color w:val="000000"/>
          <w:kern w:val="0"/>
          <w14:ligatures w14:val="none"/>
        </w:rPr>
        <w:t xml:space="preserve"> Sentence Transformer framework along with the </w:t>
      </w:r>
      <w:r w:rsidR="00867C1B" w:rsidRPr="00867C1B">
        <w:rPr>
          <w:rFonts w:eastAsia="Times New Roman" w:cs="Times New Roman"/>
          <w:color w:val="000000"/>
          <w:kern w:val="0"/>
          <w14:ligatures w14:val="none"/>
        </w:rPr>
        <w:t>all-MiniLM-L6-v2</w:t>
      </w:r>
      <w:r w:rsidR="00867C1B">
        <w:rPr>
          <w:rFonts w:eastAsia="Times New Roman" w:cs="Times New Roman"/>
          <w:color w:val="000000"/>
          <w:kern w:val="0"/>
          <w14:ligatures w14:val="none"/>
        </w:rPr>
        <w:t xml:space="preserve"> to convert each sentence in the transcribed dialogue to its vector-space representation. Using these, we calculate the </w:t>
      </w:r>
      <w:r w:rsidR="00EA4EBB">
        <w:rPr>
          <w:rFonts w:eastAsia="Times New Roman" w:cs="Times New Roman"/>
          <w:color w:val="000000"/>
          <w:kern w:val="0"/>
          <w14:ligatures w14:val="none"/>
        </w:rPr>
        <w:t>mean</w:t>
      </w:r>
      <w:r w:rsidR="00867C1B">
        <w:rPr>
          <w:rFonts w:eastAsia="Times New Roman" w:cs="Times New Roman"/>
          <w:color w:val="000000"/>
          <w:kern w:val="0"/>
          <w14:ligatures w14:val="none"/>
        </w:rPr>
        <w:t xml:space="preserve"> cosine similarity between all non-zero vector spaces, </w:t>
      </w:r>
      <w:r w:rsidR="00EA4EBB">
        <w:rPr>
          <w:rFonts w:eastAsia="Times New Roman" w:cs="Times New Roman"/>
          <w:color w:val="000000"/>
          <w:kern w:val="0"/>
          <w14:ligatures w14:val="none"/>
        </w:rPr>
        <w:t>a rough</w:t>
      </w:r>
      <w:r w:rsidR="00867C1B">
        <w:rPr>
          <w:rFonts w:eastAsia="Times New Roman" w:cs="Times New Roman"/>
          <w:color w:val="000000"/>
          <w:kern w:val="0"/>
          <w14:ligatures w14:val="none"/>
        </w:rPr>
        <w:t xml:space="preserve"> </w:t>
      </w:r>
      <w:r w:rsidR="00EA4EBB">
        <w:rPr>
          <w:rFonts w:eastAsia="Times New Roman" w:cs="Times New Roman"/>
          <w:color w:val="000000"/>
          <w:kern w:val="0"/>
          <w14:ligatures w14:val="none"/>
        </w:rPr>
        <w:t>approximation for</w:t>
      </w:r>
      <w:r w:rsidR="00867C1B">
        <w:rPr>
          <w:rFonts w:eastAsia="Times New Roman" w:cs="Times New Roman"/>
          <w:color w:val="000000"/>
          <w:kern w:val="0"/>
          <w14:ligatures w14:val="none"/>
        </w:rPr>
        <w:t xml:space="preserve"> the </w:t>
      </w:r>
      <w:r w:rsidR="00EA4EBB">
        <w:rPr>
          <w:rFonts w:eastAsia="Times New Roman" w:cs="Times New Roman"/>
          <w:color w:val="000000"/>
          <w:kern w:val="0"/>
          <w14:ligatures w14:val="none"/>
        </w:rPr>
        <w:t>shift in semantic meaning from sentence to sentence.</w:t>
      </w:r>
    </w:p>
    <w:p w14:paraId="4E809D84" w14:textId="7192D506" w:rsidR="00EA4EBB" w:rsidRPr="00867C1B" w:rsidRDefault="00EA4EBB" w:rsidP="00867C1B">
      <w:pPr>
        <w:numPr>
          <w:ilvl w:val="3"/>
          <w:numId w:val="30"/>
        </w:numPr>
        <w:spacing w:before="100" w:beforeAutospacing="1" w:after="100" w:afterAutospacing="1" w:line="240" w:lineRule="auto"/>
        <w:rPr>
          <w:rFonts w:eastAsia="Times New Roman" w:cs="Times New Roman"/>
          <w:color w:val="000000"/>
          <w:kern w:val="0"/>
          <w14:ligatures w14:val="none"/>
        </w:rPr>
      </w:pPr>
      <w:r w:rsidRPr="00EA4EBB">
        <w:rPr>
          <w:rFonts w:eastAsia="Times New Roman" w:cs="Times New Roman"/>
          <w:color w:val="000000"/>
          <w:kern w:val="0"/>
          <w14:ligatures w14:val="none"/>
        </w:rPr>
        <w:drawing>
          <wp:inline distT="0" distB="0" distL="0" distR="0" wp14:anchorId="29032DAF" wp14:editId="05C3AB4D">
            <wp:extent cx="4228586" cy="866513"/>
            <wp:effectExtent l="0" t="0" r="635" b="0"/>
            <wp:docPr id="22434386" name="Picture 1" descr="A mathematical equation with a square roo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4386" name="Picture 1" descr="A mathematical equation with a square root&#10;&#10;AI-generated content may be incorrect."/>
                    <pic:cNvPicPr/>
                  </pic:nvPicPr>
                  <pic:blipFill>
                    <a:blip r:embed="rId36"/>
                    <a:stretch>
                      <a:fillRect/>
                    </a:stretch>
                  </pic:blipFill>
                  <pic:spPr>
                    <a:xfrm>
                      <a:off x="0" y="0"/>
                      <a:ext cx="4250253" cy="870953"/>
                    </a:xfrm>
                    <a:prstGeom prst="rect">
                      <a:avLst/>
                    </a:prstGeom>
                  </pic:spPr>
                </pic:pic>
              </a:graphicData>
            </a:graphic>
          </wp:inline>
        </w:drawing>
      </w:r>
    </w:p>
    <w:p w14:paraId="118C5AFF" w14:textId="169138A4" w:rsidR="00B74E75" w:rsidRDefault="00B74E75" w:rsidP="00D82E8C">
      <w:pPr>
        <w:numPr>
          <w:ilvl w:val="2"/>
          <w:numId w:val="30"/>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color w:val="000000"/>
          <w:kern w:val="0"/>
          <w14:ligatures w14:val="none"/>
        </w:rPr>
        <w:t>Lexical entropy</w:t>
      </w:r>
    </w:p>
    <w:p w14:paraId="4C125B4A" w14:textId="3689B1A2" w:rsidR="00FF6D5D" w:rsidRDefault="00FF6D5D" w:rsidP="00D82E8C">
      <w:pPr>
        <w:numPr>
          <w:ilvl w:val="3"/>
          <w:numId w:val="30"/>
        </w:numPr>
        <w:spacing w:before="100" w:beforeAutospacing="1" w:after="100" w:afterAutospacing="1" w:line="240" w:lineRule="auto"/>
        <w:rPr>
          <w:rFonts w:eastAsia="Times New Roman" w:cs="Times New Roman"/>
          <w:color w:val="000000"/>
          <w:kern w:val="0"/>
          <w14:ligatures w14:val="none"/>
        </w:rPr>
      </w:pPr>
      <w:r w:rsidRPr="00FF6D5D">
        <w:rPr>
          <w:rFonts w:eastAsia="Times New Roman" w:cs="Times New Roman"/>
          <w:color w:val="000000"/>
          <w:kern w:val="0"/>
          <w14:ligatures w14:val="none"/>
        </w:rPr>
        <w:t>Lexical entropy</w:t>
      </w:r>
      <w:r w:rsidR="00EC61BF">
        <w:rPr>
          <w:rFonts w:eastAsia="Times New Roman" w:cs="Times New Roman"/>
          <w:color w:val="000000"/>
          <w:kern w:val="0"/>
          <w14:ligatures w14:val="none"/>
        </w:rPr>
        <w:t xml:space="preserve"> (i.e., how much uncertainty and disorder </w:t>
      </w:r>
      <w:proofErr w:type="gramStart"/>
      <w:r w:rsidR="00EC61BF">
        <w:rPr>
          <w:rFonts w:eastAsia="Times New Roman" w:cs="Times New Roman"/>
          <w:color w:val="000000"/>
          <w:kern w:val="0"/>
          <w14:ligatures w14:val="none"/>
        </w:rPr>
        <w:t>is</w:t>
      </w:r>
      <w:proofErr w:type="gramEnd"/>
      <w:r w:rsidR="00EC61BF">
        <w:rPr>
          <w:rFonts w:eastAsia="Times New Roman" w:cs="Times New Roman"/>
          <w:color w:val="000000"/>
          <w:kern w:val="0"/>
          <w14:ligatures w14:val="none"/>
        </w:rPr>
        <w:t xml:space="preserve"> there in the dialogue)</w:t>
      </w:r>
      <w:r w:rsidRPr="00FF6D5D">
        <w:rPr>
          <w:rFonts w:eastAsia="Times New Roman" w:cs="Times New Roman"/>
          <w:color w:val="000000"/>
          <w:kern w:val="0"/>
          <w14:ligatures w14:val="none"/>
        </w:rPr>
        <w:t xml:space="preserve"> can be used to detect sentence coherence. If </w:t>
      </w:r>
      <w:r w:rsidR="00EC61BF">
        <w:rPr>
          <w:rFonts w:eastAsia="Times New Roman" w:cs="Times New Roman"/>
          <w:color w:val="000000"/>
          <w:kern w:val="0"/>
          <w14:ligatures w14:val="none"/>
        </w:rPr>
        <w:t xml:space="preserve">words, in this case tokens, are less predictable </w:t>
      </w:r>
      <w:proofErr w:type="gramStart"/>
      <w:r w:rsidR="00EC61BF">
        <w:rPr>
          <w:rFonts w:eastAsia="Times New Roman" w:cs="Times New Roman"/>
          <w:color w:val="000000"/>
          <w:kern w:val="0"/>
          <w14:ligatures w14:val="none"/>
        </w:rPr>
        <w:t>then</w:t>
      </w:r>
      <w:proofErr w:type="gramEnd"/>
      <w:r w:rsidR="00EC61BF">
        <w:rPr>
          <w:rFonts w:eastAsia="Times New Roman" w:cs="Times New Roman"/>
          <w:color w:val="000000"/>
          <w:kern w:val="0"/>
          <w14:ligatures w14:val="none"/>
        </w:rPr>
        <w:t xml:space="preserve"> the </w:t>
      </w:r>
      <w:r w:rsidRPr="00FF6D5D">
        <w:rPr>
          <w:rFonts w:eastAsia="Times New Roman" w:cs="Times New Roman"/>
          <w:color w:val="000000"/>
          <w:kern w:val="0"/>
          <w14:ligatures w14:val="none"/>
        </w:rPr>
        <w:t>lexical entropy will trend significantly higher than a sentence with high semantic coherence.</w:t>
      </w:r>
      <w:r w:rsidR="00EA4EBB">
        <w:rPr>
          <w:rFonts w:eastAsia="Times New Roman" w:cs="Times New Roman"/>
          <w:color w:val="000000"/>
          <w:kern w:val="0"/>
          <w14:ligatures w14:val="none"/>
        </w:rPr>
        <w:t xml:space="preserve"> To estimate this, we leverage next-token distribution with GPT-2. These statistical approximations assign a probability for how likely the token following would be likely to appear. </w:t>
      </w:r>
      <w:r w:rsidR="00EC61BF">
        <w:rPr>
          <w:rFonts w:eastAsia="Times New Roman" w:cs="Times New Roman"/>
          <w:color w:val="000000"/>
          <w:kern w:val="0"/>
          <w14:ligatures w14:val="none"/>
        </w:rPr>
        <w:t xml:space="preserve">The resulting list of next-token probabilities is used to estimate entropy which can be </w:t>
      </w:r>
      <w:r w:rsidR="00EC61BF">
        <w:rPr>
          <w:rFonts w:eastAsia="Times New Roman" w:cs="Times New Roman"/>
          <w:color w:val="000000"/>
          <w:kern w:val="0"/>
          <w14:ligatures w14:val="none"/>
        </w:rPr>
        <w:lastRenderedPageBreak/>
        <w:t xml:space="preserve">calculated for leveraging Claude Shannon’s proposed entropy equation. </w:t>
      </w:r>
    </w:p>
    <w:p w14:paraId="1A1E510C" w14:textId="59F79C34" w:rsidR="00EC61BF" w:rsidRDefault="00EC61BF" w:rsidP="00EC61BF">
      <w:pPr>
        <w:numPr>
          <w:ilvl w:val="3"/>
          <w:numId w:val="30"/>
        </w:numPr>
        <w:spacing w:before="100" w:beforeAutospacing="1" w:after="100" w:afterAutospacing="1" w:line="240" w:lineRule="auto"/>
        <w:rPr>
          <w:rFonts w:eastAsia="Times New Roman" w:cs="Times New Roman"/>
          <w:color w:val="000000"/>
          <w:kern w:val="0"/>
          <w14:ligatures w14:val="none"/>
        </w:rPr>
      </w:pPr>
      <w:r w:rsidRPr="00EC61BF">
        <w:rPr>
          <w:rFonts w:eastAsia="Times New Roman" w:cs="Times New Roman"/>
          <w:color w:val="000000"/>
          <w:kern w:val="0"/>
          <w14:ligatures w14:val="none"/>
        </w:rPr>
        <w:drawing>
          <wp:inline distT="0" distB="0" distL="0" distR="0" wp14:anchorId="0B306D81" wp14:editId="1681D4B7">
            <wp:extent cx="2276793" cy="504895"/>
            <wp:effectExtent l="0" t="0" r="9525" b="0"/>
            <wp:docPr id="256848629" name="Picture 1" descr="A black symbol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848629" name="Picture 1" descr="A black symbol with white text&#10;&#10;AI-generated content may be incorrect."/>
                    <pic:cNvPicPr/>
                  </pic:nvPicPr>
                  <pic:blipFill>
                    <a:blip r:embed="rId37"/>
                    <a:stretch>
                      <a:fillRect/>
                    </a:stretch>
                  </pic:blipFill>
                  <pic:spPr>
                    <a:xfrm>
                      <a:off x="0" y="0"/>
                      <a:ext cx="2276793" cy="504895"/>
                    </a:xfrm>
                    <a:prstGeom prst="rect">
                      <a:avLst/>
                    </a:prstGeom>
                  </pic:spPr>
                </pic:pic>
              </a:graphicData>
            </a:graphic>
          </wp:inline>
        </w:drawing>
      </w:r>
    </w:p>
    <w:p w14:paraId="1C226B19" w14:textId="11DF420D" w:rsidR="00EC61BF" w:rsidRDefault="00EC61BF" w:rsidP="00D82E8C">
      <w:pPr>
        <w:numPr>
          <w:ilvl w:val="2"/>
          <w:numId w:val="30"/>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Algorithmically Computed Metrics</w:t>
      </w:r>
    </w:p>
    <w:p w14:paraId="444CC709" w14:textId="6F55FF2A" w:rsidR="00EC61BF" w:rsidRPr="000F2EAC" w:rsidRDefault="00EC61BF" w:rsidP="000F2EAC">
      <w:pPr>
        <w:numPr>
          <w:ilvl w:val="4"/>
          <w:numId w:val="30"/>
        </w:numPr>
        <w:spacing w:before="100" w:beforeAutospacing="1" w:after="100" w:afterAutospacing="1" w:line="240" w:lineRule="auto"/>
        <w:rPr>
          <w:rFonts w:eastAsia="Times New Roman" w:cs="Times New Roman"/>
          <w:b/>
          <w:bCs/>
          <w:kern w:val="0"/>
          <w14:ligatures w14:val="none"/>
        </w:rPr>
      </w:pPr>
      <w:r>
        <w:rPr>
          <w:rFonts w:eastAsia="Times New Roman" w:cs="Times New Roman"/>
          <w:color w:val="000000"/>
          <w:kern w:val="0"/>
          <w14:ligatures w14:val="none"/>
        </w:rPr>
        <w:t xml:space="preserve">To supplement the LLM-based features, we also compute more traditional natural-language </w:t>
      </w:r>
      <w:proofErr w:type="gramStart"/>
      <w:r>
        <w:rPr>
          <w:rFonts w:eastAsia="Times New Roman" w:cs="Times New Roman"/>
          <w:color w:val="000000"/>
          <w:kern w:val="0"/>
          <w14:ligatures w14:val="none"/>
        </w:rPr>
        <w:t>processing based</w:t>
      </w:r>
      <w:proofErr w:type="gramEnd"/>
      <w:r>
        <w:rPr>
          <w:rFonts w:eastAsia="Times New Roman" w:cs="Times New Roman"/>
          <w:color w:val="000000"/>
          <w:kern w:val="0"/>
          <w14:ligatures w14:val="none"/>
        </w:rPr>
        <w:t xml:space="preserve"> features. The </w:t>
      </w:r>
      <w:r w:rsidR="000F2EAC">
        <w:rPr>
          <w:rFonts w:eastAsia="Times New Roman" w:cs="Times New Roman"/>
          <w:color w:val="000000"/>
          <w:kern w:val="0"/>
          <w14:ligatures w14:val="none"/>
        </w:rPr>
        <w:t>three</w:t>
      </w:r>
      <w:r>
        <w:rPr>
          <w:rFonts w:eastAsia="Times New Roman" w:cs="Times New Roman"/>
          <w:color w:val="000000"/>
          <w:kern w:val="0"/>
          <w14:ligatures w14:val="none"/>
        </w:rPr>
        <w:t xml:space="preserve"> that were selected and computed for are </w:t>
      </w:r>
      <w:r w:rsidR="000F2EAC">
        <w:rPr>
          <w:rFonts w:eastAsia="Times New Roman" w:cs="Times New Roman"/>
          <w:color w:val="000000"/>
          <w:kern w:val="0"/>
          <w14:ligatures w14:val="none"/>
        </w:rPr>
        <w:t>moving-average type-token ratio (MATTR), mean sentence length, and pronoun ratio. MATTR is meant to quantify the lexical diversity of the text with a sliding window which we define as 50 words and calculating the ratio of unique words to the window size (</w:t>
      </w:r>
      <w:r w:rsidR="000F2EAC">
        <w:rPr>
          <w:rFonts w:eastAsia="Times New Roman" w:cs="Times New Roman"/>
          <w:color w:val="000000"/>
          <w:kern w:val="0"/>
          <w14:ligatures w14:val="none"/>
        </w:rPr>
        <w:t>Cite:</w:t>
      </w:r>
      <w:hyperlink r:id="rId38" w:history="1">
        <w:r w:rsidR="000F2EAC" w:rsidRPr="00876C73">
          <w:rPr>
            <w:rStyle w:val="Hyperlink"/>
            <w:rFonts w:eastAsia="Times New Roman" w:cs="Times New Roman"/>
            <w:kern w:val="0"/>
            <w14:ligatures w14:val="none"/>
          </w:rPr>
          <w:t>https://www.sciencedirect.com/science/article/pii/S2772766124000740</w:t>
        </w:r>
      </w:hyperlink>
      <w:r w:rsidR="000F2EAC">
        <w:rPr>
          <w:rFonts w:eastAsia="Times New Roman" w:cs="Times New Roman"/>
          <w:kern w:val="0"/>
          <w14:ligatures w14:val="none"/>
        </w:rPr>
        <w:t xml:space="preserve"> (title: </w:t>
      </w:r>
      <w:r w:rsidR="000F2EAC" w:rsidRPr="000C4416">
        <w:rPr>
          <w:rFonts w:eastAsia="Times New Roman" w:cs="Times New Roman"/>
          <w:b/>
          <w:bCs/>
          <w:kern w:val="0"/>
          <w14:ligatures w14:val="none"/>
        </w:rPr>
        <w:t>Estimating lexical diversity using the moving average type-token ratio (MATTR): Pros and cons</w:t>
      </w:r>
      <w:r w:rsidR="000F2EAC">
        <w:rPr>
          <w:rFonts w:eastAsia="Times New Roman" w:cs="Times New Roman"/>
          <w:kern w:val="0"/>
          <w14:ligatures w14:val="none"/>
        </w:rPr>
        <w:t xml:space="preserve"> author: </w:t>
      </w:r>
      <w:r w:rsidR="000F2EAC" w:rsidRPr="000C4416">
        <w:rPr>
          <w:rFonts w:eastAsia="Times New Roman" w:cs="Times New Roman"/>
          <w:kern w:val="0"/>
          <w14:ligatures w14:val="none"/>
        </w:rPr>
        <w:t>Yves Bestgen</w:t>
      </w:r>
      <w:r w:rsidR="000F2EAC">
        <w:rPr>
          <w:rFonts w:eastAsia="Times New Roman" w:cs="Times New Roman"/>
          <w:kern w:val="0"/>
          <w14:ligatures w14:val="none"/>
        </w:rPr>
        <w:t>)</w:t>
      </w:r>
      <w:r w:rsidR="000F2EAC" w:rsidRPr="000F2EAC">
        <w:rPr>
          <w:rFonts w:eastAsia="Times New Roman" w:cs="Times New Roman"/>
          <w:color w:val="000000"/>
          <w:kern w:val="0"/>
          <w14:ligatures w14:val="none"/>
        </w:rPr>
        <w:t>)</w:t>
      </w:r>
      <w:r w:rsidR="000F2EAC">
        <w:rPr>
          <w:rFonts w:eastAsia="Times New Roman" w:cs="Times New Roman"/>
          <w:color w:val="000000"/>
          <w:kern w:val="0"/>
          <w14:ligatures w14:val="none"/>
        </w:rPr>
        <w:t>. Mean sentence length, was computed as the average length of sentences in the transcribed dialogue. Pronoun ratio</w:t>
      </w:r>
      <w:r w:rsidR="005E4129">
        <w:rPr>
          <w:rFonts w:eastAsia="Times New Roman" w:cs="Times New Roman"/>
          <w:color w:val="000000"/>
          <w:kern w:val="0"/>
          <w14:ligatures w14:val="none"/>
        </w:rPr>
        <w:t xml:space="preserve"> is formally the ratio of pronouns to nouns in a text. Studies have shown that individuals in early-stage AD or with MCI use a higher pronoun-to-noun ratio than control groups (cite: </w:t>
      </w:r>
      <w:hyperlink r:id="rId39" w:history="1">
        <w:r w:rsidR="005E4129" w:rsidRPr="00876C73">
          <w:rPr>
            <w:rStyle w:val="Hyperlink"/>
            <w:rFonts w:eastAsia="Times New Roman" w:cs="Times New Roman"/>
            <w:kern w:val="0"/>
            <w14:ligatures w14:val="none"/>
          </w:rPr>
          <w:t>https://pmc.ncbi.nlm.nih.gov/articles/PMC8773561/</w:t>
        </w:r>
      </w:hyperlink>
      <w:r w:rsidR="005E4129">
        <w:rPr>
          <w:rFonts w:eastAsia="Times New Roman" w:cs="Times New Roman"/>
          <w:color w:val="000000"/>
          <w:kern w:val="0"/>
          <w14:ligatures w14:val="none"/>
        </w:rPr>
        <w:t xml:space="preserve">, title: </w:t>
      </w:r>
      <w:r w:rsidR="005E4129" w:rsidRPr="005E4129">
        <w:rPr>
          <w:rFonts w:eastAsia="Times New Roman" w:cs="Times New Roman"/>
          <w:color w:val="000000"/>
          <w:kern w:val="0"/>
          <w14:ligatures w14:val="none"/>
        </w:rPr>
        <w:t>Changes in Pronoun Use a Decade before Clinical Diagnosis of Alzheimer’s Dementia—Linguistic Contexts Suggest Problems in Perspective-Taking</w:t>
      </w:r>
      <w:r w:rsidR="005E4129">
        <w:rPr>
          <w:rFonts w:eastAsia="Times New Roman" w:cs="Times New Roman"/>
          <w:color w:val="000000"/>
          <w:kern w:val="0"/>
          <w14:ligatures w14:val="none"/>
        </w:rPr>
        <w:t xml:space="preserve">, author: </w:t>
      </w:r>
      <w:r w:rsidR="005E4129" w:rsidRPr="005E4129">
        <w:rPr>
          <w:rFonts w:eastAsia="Times New Roman" w:cs="Times New Roman"/>
          <w:color w:val="000000"/>
          <w:kern w:val="0"/>
          <w14:ligatures w14:val="none"/>
        </w:rPr>
        <w:t>Dagmar Bittner, Claudia Frankenberg, Johannes Schröder 2</w:t>
      </w:r>
      <w:r w:rsidR="005E4129">
        <w:rPr>
          <w:rFonts w:eastAsia="Times New Roman" w:cs="Times New Roman"/>
          <w:color w:val="000000"/>
          <w:kern w:val="0"/>
          <w14:ligatures w14:val="none"/>
        </w:rPr>
        <w:t>).</w:t>
      </w:r>
    </w:p>
    <w:p w14:paraId="508BABD9" w14:textId="77777777" w:rsidR="00B74E75" w:rsidRPr="00B74E75" w:rsidRDefault="00B74E75" w:rsidP="00D82E8C">
      <w:pPr>
        <w:numPr>
          <w:ilvl w:val="1"/>
          <w:numId w:val="30"/>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Acoustic Feature Extraction</w:t>
      </w:r>
    </w:p>
    <w:p w14:paraId="261965AF" w14:textId="5B1CF3FD" w:rsidR="00B74E75" w:rsidRPr="00B74E75" w:rsidRDefault="000C6263" w:rsidP="005E4129">
      <w:pPr>
        <w:numPr>
          <w:ilvl w:val="2"/>
          <w:numId w:val="30"/>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Like</w:t>
      </w:r>
      <w:r w:rsidR="005E4129">
        <w:rPr>
          <w:rFonts w:eastAsia="Times New Roman" w:cs="Times New Roman"/>
          <w:color w:val="000000"/>
          <w:kern w:val="0"/>
          <w14:ligatures w14:val="none"/>
        </w:rPr>
        <w:t xml:space="preserve"> physiological markers of stress and cognitive load, prosodic elements of acoustic data serve as a powerful resource for this estimation. In this stage we leverage </w:t>
      </w:r>
      <w:proofErr w:type="spellStart"/>
      <w:r w:rsidR="005E4129">
        <w:rPr>
          <w:rFonts w:eastAsia="Times New Roman" w:cs="Times New Roman"/>
          <w:color w:val="000000"/>
          <w:kern w:val="0"/>
          <w14:ligatures w14:val="none"/>
        </w:rPr>
        <w:t>OpenSMILE</w:t>
      </w:r>
      <w:proofErr w:type="spellEnd"/>
      <w:r w:rsidR="005E4129">
        <w:rPr>
          <w:rFonts w:eastAsia="Times New Roman" w:cs="Times New Roman"/>
          <w:color w:val="000000"/>
          <w:kern w:val="0"/>
          <w14:ligatures w14:val="none"/>
        </w:rPr>
        <w:t xml:space="preserve"> to extract features in alignment with the eGeMAPSv02 features</w:t>
      </w:r>
      <w:r w:rsidR="00D70672">
        <w:rPr>
          <w:rFonts w:eastAsia="Times New Roman" w:cs="Times New Roman"/>
          <w:color w:val="000000"/>
          <w:kern w:val="0"/>
          <w14:ligatures w14:val="none"/>
        </w:rPr>
        <w:t xml:space="preserve"> such as tone, pitch, and loudness</w:t>
      </w:r>
      <w:r w:rsidR="005E4129">
        <w:rPr>
          <w:rFonts w:eastAsia="Times New Roman" w:cs="Times New Roman"/>
          <w:color w:val="000000"/>
          <w:kern w:val="0"/>
          <w14:ligatures w14:val="none"/>
        </w:rPr>
        <w:t>. In addition to these features, we also manually compute several speech-pause statistics such as the number of pauses, the duration of pauses, and overall speech rate.</w:t>
      </w:r>
    </w:p>
    <w:p w14:paraId="375EBAC0" w14:textId="77777777" w:rsidR="00B74E75" w:rsidRPr="00B74E75" w:rsidRDefault="00B74E75" w:rsidP="00D82E8C">
      <w:pPr>
        <w:numPr>
          <w:ilvl w:val="1"/>
          <w:numId w:val="30"/>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Fusion Model</w:t>
      </w:r>
    </w:p>
    <w:p w14:paraId="482F18DD" w14:textId="51F7C2D8" w:rsidR="00B74E75" w:rsidRPr="00B74E75" w:rsidRDefault="000C6263" w:rsidP="00D82E8C">
      <w:pPr>
        <w:numPr>
          <w:ilvl w:val="2"/>
          <w:numId w:val="30"/>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Once all features have been extracted, the pipeline feeds this data into a late-stage fusion model architecture with two separate models: a </w:t>
      </w:r>
      <w:r w:rsidR="00B74E75" w:rsidRPr="00B74E75">
        <w:rPr>
          <w:rFonts w:eastAsia="Times New Roman" w:cs="Times New Roman"/>
          <w:color w:val="000000"/>
          <w:kern w:val="0"/>
          <w14:ligatures w14:val="none"/>
        </w:rPr>
        <w:t xml:space="preserve">Logistic Regression </w:t>
      </w:r>
      <w:r>
        <w:rPr>
          <w:rFonts w:eastAsia="Times New Roman" w:cs="Times New Roman"/>
          <w:color w:val="000000"/>
          <w:kern w:val="0"/>
          <w14:ligatures w14:val="none"/>
        </w:rPr>
        <w:t>for</w:t>
      </w:r>
      <w:r w:rsidR="00B74E75" w:rsidRPr="00B74E75">
        <w:rPr>
          <w:rFonts w:eastAsia="Times New Roman" w:cs="Times New Roman"/>
          <w:color w:val="000000"/>
          <w:kern w:val="0"/>
          <w14:ligatures w14:val="none"/>
        </w:rPr>
        <w:t xml:space="preserve"> text features</w:t>
      </w:r>
      <w:r>
        <w:rPr>
          <w:rFonts w:eastAsia="Times New Roman" w:cs="Times New Roman"/>
          <w:color w:val="000000"/>
          <w:kern w:val="0"/>
          <w14:ligatures w14:val="none"/>
        </w:rPr>
        <w:t xml:space="preserve"> and a</w:t>
      </w:r>
      <w:r w:rsidR="00B74E75" w:rsidRPr="00B74E75">
        <w:rPr>
          <w:rFonts w:eastAsia="Times New Roman" w:cs="Times New Roman"/>
          <w:color w:val="000000"/>
          <w:kern w:val="0"/>
          <w14:ligatures w14:val="none"/>
        </w:rPr>
        <w:t xml:space="preserve"> Random Forest </w:t>
      </w:r>
      <w:r>
        <w:rPr>
          <w:rFonts w:eastAsia="Times New Roman" w:cs="Times New Roman"/>
          <w:color w:val="000000"/>
          <w:kern w:val="0"/>
          <w14:ligatures w14:val="none"/>
        </w:rPr>
        <w:t>for</w:t>
      </w:r>
      <w:r w:rsidR="00B74E75" w:rsidRPr="00B74E75">
        <w:rPr>
          <w:rFonts w:eastAsia="Times New Roman" w:cs="Times New Roman"/>
          <w:color w:val="000000"/>
          <w:kern w:val="0"/>
          <w14:ligatures w14:val="none"/>
        </w:rPr>
        <w:t xml:space="preserve"> </w:t>
      </w:r>
      <w:r>
        <w:rPr>
          <w:rFonts w:eastAsia="Times New Roman" w:cs="Times New Roman"/>
          <w:color w:val="000000"/>
          <w:kern w:val="0"/>
          <w14:ligatures w14:val="none"/>
        </w:rPr>
        <w:t>acoustic</w:t>
      </w:r>
      <w:r w:rsidR="00B74E75" w:rsidRPr="00B74E75">
        <w:rPr>
          <w:rFonts w:eastAsia="Times New Roman" w:cs="Times New Roman"/>
          <w:color w:val="000000"/>
          <w:kern w:val="0"/>
          <w14:ligatures w14:val="none"/>
        </w:rPr>
        <w:t xml:space="preserve"> features.</w:t>
      </w:r>
      <w:r>
        <w:rPr>
          <w:rFonts w:eastAsia="Times New Roman" w:cs="Times New Roman"/>
          <w:color w:val="000000"/>
          <w:kern w:val="0"/>
          <w14:ligatures w14:val="none"/>
        </w:rPr>
        <w:t xml:space="preserve"> After both models complete processing, the </w:t>
      </w:r>
      <w:r>
        <w:rPr>
          <w:rFonts w:eastAsia="Times New Roman" w:cs="Times New Roman"/>
          <w:color w:val="000000"/>
          <w:kern w:val="0"/>
          <w14:ligatures w14:val="none"/>
        </w:rPr>
        <w:lastRenderedPageBreak/>
        <w:t xml:space="preserve">predicted values are fed into a meta-classifier to provide a final prediction. This entire pipeline is cross-validated using Group-K Fold to ensure that individuals with multiple audio clips do not have their clips in </w:t>
      </w:r>
      <w:proofErr w:type="gramStart"/>
      <w:r>
        <w:rPr>
          <w:rFonts w:eastAsia="Times New Roman" w:cs="Times New Roman"/>
          <w:color w:val="000000"/>
          <w:kern w:val="0"/>
          <w14:ligatures w14:val="none"/>
        </w:rPr>
        <w:t>both</w:t>
      </w:r>
      <w:proofErr w:type="gramEnd"/>
      <w:r>
        <w:rPr>
          <w:rFonts w:eastAsia="Times New Roman" w:cs="Times New Roman"/>
          <w:color w:val="000000"/>
          <w:kern w:val="0"/>
          <w14:ligatures w14:val="none"/>
        </w:rPr>
        <w:t xml:space="preserve"> the train and test sets.</w:t>
      </w:r>
    </w:p>
    <w:p w14:paraId="0E67EF2C" w14:textId="77777777" w:rsidR="00B74E75" w:rsidRPr="00B74E75" w:rsidRDefault="00000000" w:rsidP="00B74E75">
      <w:pPr>
        <w:spacing w:after="0" w:line="240" w:lineRule="auto"/>
        <w:rPr>
          <w:rFonts w:eastAsia="Times New Roman" w:cs="Times New Roman"/>
          <w:kern w:val="0"/>
          <w14:ligatures w14:val="none"/>
        </w:rPr>
      </w:pPr>
      <w:r>
        <w:rPr>
          <w:rFonts w:eastAsia="Times New Roman" w:cs="Times New Roman"/>
          <w:noProof/>
          <w:kern w:val="0"/>
        </w:rPr>
        <w:pict w14:anchorId="693BE0BB">
          <v:rect id="_x0000_i1036" alt="" style="width:468pt;height:.05pt;mso-width-percent:0;mso-height-percent:0;mso-width-percent:0;mso-height-percent:0" o:hralign="center" o:hrstd="t" o:hr="t" fillcolor="#a0a0a0" stroked="f"/>
        </w:pict>
      </w:r>
    </w:p>
    <w:p w14:paraId="74CEE794" w14:textId="58CA6702" w:rsidR="00F812CF" w:rsidRPr="00F812CF" w:rsidRDefault="00B74E75" w:rsidP="00F812CF">
      <w:pPr>
        <w:pStyle w:val="ListParagraph"/>
        <w:numPr>
          <w:ilvl w:val="0"/>
          <w:numId w:val="17"/>
        </w:numPr>
        <w:spacing w:before="100" w:beforeAutospacing="1" w:after="100" w:afterAutospacing="1" w:line="240" w:lineRule="auto"/>
        <w:outlineLvl w:val="2"/>
        <w:rPr>
          <w:rFonts w:eastAsia="Times New Roman" w:cs="Times New Roman"/>
          <w:b/>
          <w:bCs/>
          <w:color w:val="000000"/>
          <w:kern w:val="0"/>
          <w:sz w:val="27"/>
          <w:szCs w:val="27"/>
          <w14:ligatures w14:val="none"/>
        </w:rPr>
      </w:pPr>
      <w:r w:rsidRPr="00F812CF">
        <w:rPr>
          <w:rFonts w:eastAsia="Times New Roman" w:cs="Times New Roman"/>
          <w:b/>
          <w:bCs/>
          <w:color w:val="000000"/>
          <w:kern w:val="0"/>
          <w:sz w:val="27"/>
          <w:szCs w:val="27"/>
          <w14:ligatures w14:val="none"/>
        </w:rPr>
        <w:t>Results</w:t>
      </w:r>
    </w:p>
    <w:p w14:paraId="6258FD8F" w14:textId="4E816D52" w:rsidR="006E2241" w:rsidRPr="006E2241" w:rsidRDefault="006E2241" w:rsidP="00B74E75">
      <w:pPr>
        <w:numPr>
          <w:ilvl w:val="0"/>
          <w:numId w:val="31"/>
        </w:numPr>
        <w:spacing w:before="100" w:beforeAutospacing="1" w:after="100" w:afterAutospacing="1" w:line="240" w:lineRule="auto"/>
        <w:rPr>
          <w:rFonts w:eastAsia="Times New Roman" w:cs="Times New Roman"/>
          <w:b/>
          <w:bCs/>
          <w:color w:val="000000"/>
          <w:kern w:val="0"/>
          <w14:ligatures w14:val="none"/>
        </w:rPr>
      </w:pPr>
      <w:r>
        <w:rPr>
          <w:rFonts w:eastAsia="Times New Roman" w:cs="Times New Roman"/>
          <w:b/>
          <w:bCs/>
          <w:color w:val="000000"/>
          <w:kern w:val="0"/>
          <w14:ligatures w14:val="none"/>
        </w:rPr>
        <w:t xml:space="preserve">Summary </w:t>
      </w:r>
      <w:r w:rsidRPr="006E2241">
        <w:rPr>
          <w:rFonts w:eastAsia="Times New Roman" w:cs="Times New Roman"/>
          <w:b/>
          <w:bCs/>
          <w:color w:val="000000"/>
          <w:kern w:val="0"/>
          <w14:ligatures w14:val="none"/>
        </w:rPr>
        <w:t>Statistics</w:t>
      </w:r>
    </w:p>
    <w:p w14:paraId="1903236E" w14:textId="55A7E1C4" w:rsidR="00592DB4" w:rsidRDefault="00F812CF" w:rsidP="00592DB4">
      <w:pPr>
        <w:numPr>
          <w:ilvl w:val="1"/>
          <w:numId w:val="31"/>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The final version of this model pipeline was the result of several iterations experimenting with different classifier models and various feature combinations. The resulting late-stage fusion pipeline performed at a modest AUC of 0.605 +/- 0.07. Individual text and acoustic classifiers prior to fusion performed at AUCs of 0.602 and 0.593 respectively. These statistics mean that the pipeline in its </w:t>
      </w:r>
      <w:proofErr w:type="gramStart"/>
      <w:r>
        <w:rPr>
          <w:rFonts w:eastAsia="Times New Roman" w:cs="Times New Roman"/>
          <w:color w:val="000000"/>
          <w:kern w:val="0"/>
          <w14:ligatures w14:val="none"/>
        </w:rPr>
        <w:t>current-state</w:t>
      </w:r>
      <w:proofErr w:type="gramEnd"/>
      <w:r>
        <w:rPr>
          <w:rFonts w:eastAsia="Times New Roman" w:cs="Times New Roman"/>
          <w:color w:val="000000"/>
          <w:kern w:val="0"/>
          <w14:ligatures w14:val="none"/>
        </w:rPr>
        <w:t xml:space="preserve"> perform</w:t>
      </w:r>
      <w:r w:rsidR="006E2241">
        <w:rPr>
          <w:rFonts w:eastAsia="Times New Roman" w:cs="Times New Roman"/>
          <w:color w:val="000000"/>
          <w:kern w:val="0"/>
          <w14:ligatures w14:val="none"/>
        </w:rPr>
        <w:t>s</w:t>
      </w:r>
      <w:r>
        <w:rPr>
          <w:rFonts w:eastAsia="Times New Roman" w:cs="Times New Roman"/>
          <w:color w:val="000000"/>
          <w:kern w:val="0"/>
          <w14:ligatures w14:val="none"/>
        </w:rPr>
        <w:t xml:space="preserve"> slightly above random choice (0.5).</w:t>
      </w:r>
      <w:r w:rsidR="00592DB4">
        <w:t xml:space="preserve"> </w:t>
      </w:r>
      <w:r w:rsidR="00592DB4" w:rsidRPr="00592DB4">
        <w:rPr>
          <w:rFonts w:eastAsia="Times New Roman" w:cs="Times New Roman"/>
          <w:color w:val="000000"/>
          <w:kern w:val="0"/>
          <w14:ligatures w14:val="none"/>
        </w:rPr>
        <w:t>When combining predictions across folds to generate a pooled ROC curve</w:t>
      </w:r>
      <w:r w:rsidR="00592DB4">
        <w:rPr>
          <w:rFonts w:eastAsia="Times New Roman" w:cs="Times New Roman"/>
          <w:color w:val="000000"/>
          <w:kern w:val="0"/>
          <w14:ligatures w14:val="none"/>
        </w:rPr>
        <w:t xml:space="preserve"> </w:t>
      </w:r>
      <w:r w:rsidR="00592DB4" w:rsidRPr="00592DB4">
        <w:rPr>
          <w:rFonts w:eastAsia="Times New Roman" w:cs="Times New Roman"/>
          <w:color w:val="000000"/>
          <w:kern w:val="0"/>
          <w14:ligatures w14:val="none"/>
        </w:rPr>
        <w:t xml:space="preserve">reflecting global performance across the </w:t>
      </w:r>
      <w:proofErr w:type="gramStart"/>
      <w:r w:rsidR="00592DB4" w:rsidRPr="00592DB4">
        <w:rPr>
          <w:rFonts w:eastAsia="Times New Roman" w:cs="Times New Roman"/>
          <w:color w:val="000000"/>
          <w:kern w:val="0"/>
          <w14:ligatures w14:val="none"/>
        </w:rPr>
        <w:t>dataset</w:t>
      </w:r>
      <w:proofErr w:type="gramEnd"/>
      <w:r w:rsidR="00592DB4">
        <w:rPr>
          <w:rFonts w:eastAsia="Times New Roman" w:cs="Times New Roman"/>
          <w:color w:val="000000"/>
          <w:kern w:val="0"/>
          <w14:ligatures w14:val="none"/>
        </w:rPr>
        <w:t xml:space="preserve"> we see that all three classifiers perform consistently above the baseline.</w:t>
      </w:r>
    </w:p>
    <w:p w14:paraId="525CCC6A" w14:textId="75A5CBB3" w:rsidR="00592DB4" w:rsidRPr="00592DB4" w:rsidRDefault="00592DB4" w:rsidP="00592DB4">
      <w:pPr>
        <w:numPr>
          <w:ilvl w:val="2"/>
          <w:numId w:val="31"/>
        </w:numPr>
        <w:spacing w:before="100" w:beforeAutospacing="1" w:after="100" w:afterAutospacing="1" w:line="240" w:lineRule="auto"/>
        <w:rPr>
          <w:rFonts w:eastAsia="Times New Roman" w:cs="Times New Roman"/>
          <w:color w:val="000000"/>
          <w:kern w:val="0"/>
          <w14:ligatures w14:val="none"/>
        </w:rPr>
      </w:pPr>
      <w:r w:rsidRPr="00592DB4">
        <w:rPr>
          <w:rFonts w:eastAsia="Times New Roman" w:cs="Times New Roman"/>
          <w:color w:val="000000"/>
          <w:kern w:val="0"/>
          <w14:ligatures w14:val="none"/>
        </w:rPr>
        <w:drawing>
          <wp:inline distT="0" distB="0" distL="0" distR="0" wp14:anchorId="74848F4E" wp14:editId="1A82F2BE">
            <wp:extent cx="3249827" cy="2437370"/>
            <wp:effectExtent l="0" t="0" r="8255" b="1270"/>
            <wp:docPr id="1783733984"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33984" name="Picture 1" descr="A graph of a graph&#10;&#10;AI-generated content may be incorrect."/>
                    <pic:cNvPicPr/>
                  </pic:nvPicPr>
                  <pic:blipFill>
                    <a:blip r:embed="rId40"/>
                    <a:stretch>
                      <a:fillRect/>
                    </a:stretch>
                  </pic:blipFill>
                  <pic:spPr>
                    <a:xfrm>
                      <a:off x="0" y="0"/>
                      <a:ext cx="3256474" cy="2442355"/>
                    </a:xfrm>
                    <a:prstGeom prst="rect">
                      <a:avLst/>
                    </a:prstGeom>
                  </pic:spPr>
                </pic:pic>
              </a:graphicData>
            </a:graphic>
          </wp:inline>
        </w:drawing>
      </w:r>
    </w:p>
    <w:p w14:paraId="67F20485" w14:textId="77777777" w:rsidR="00B74E75" w:rsidRPr="00B74E75" w:rsidRDefault="00B74E75" w:rsidP="00B74E75">
      <w:pPr>
        <w:numPr>
          <w:ilvl w:val="0"/>
          <w:numId w:val="31"/>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Feature Importance</w:t>
      </w:r>
    </w:p>
    <w:p w14:paraId="35406A3B" w14:textId="7CA91CD5" w:rsidR="006E2241" w:rsidRPr="006E2241" w:rsidRDefault="006E2241" w:rsidP="006E2241">
      <w:pPr>
        <w:numPr>
          <w:ilvl w:val="1"/>
          <w:numId w:val="31"/>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Lexical features trended with higher predictive performance than acoustic-derived features with the top 5 strongest features being MATTR, pronoun ratio, semantic drift, type-token ratio, and lexical entropy in order</w:t>
      </w:r>
      <w:r w:rsidR="00592DB4">
        <w:rPr>
          <w:rFonts w:eastAsia="Times New Roman" w:cs="Times New Roman"/>
          <w:color w:val="000000"/>
          <w:kern w:val="0"/>
          <w14:ligatures w14:val="none"/>
        </w:rPr>
        <w:t xml:space="preserve"> of predictive strength</w:t>
      </w:r>
      <w:r>
        <w:rPr>
          <w:rFonts w:eastAsia="Times New Roman" w:cs="Times New Roman"/>
          <w:color w:val="000000"/>
          <w:kern w:val="0"/>
          <w14:ligatures w14:val="none"/>
        </w:rPr>
        <w:t>.</w:t>
      </w:r>
    </w:p>
    <w:p w14:paraId="0B2ECC3E" w14:textId="77777777" w:rsidR="00B74E75" w:rsidRPr="00B74E75" w:rsidRDefault="00000000" w:rsidP="00B74E75">
      <w:pPr>
        <w:spacing w:after="0" w:line="240" w:lineRule="auto"/>
        <w:rPr>
          <w:rFonts w:eastAsia="Times New Roman" w:cs="Times New Roman"/>
          <w:kern w:val="0"/>
          <w14:ligatures w14:val="none"/>
        </w:rPr>
      </w:pPr>
      <w:r>
        <w:rPr>
          <w:rFonts w:eastAsia="Times New Roman" w:cs="Times New Roman"/>
          <w:noProof/>
          <w:kern w:val="0"/>
        </w:rPr>
        <w:pict w14:anchorId="39296563">
          <v:rect id="_x0000_i1037" alt="" style="width:468pt;height:.05pt;mso-width-percent:0;mso-height-percent:0;mso-width-percent:0;mso-height-percent:0" o:hralign="center" o:hrstd="t" o:hr="t" fillcolor="#a0a0a0" stroked="f"/>
        </w:pict>
      </w:r>
    </w:p>
    <w:p w14:paraId="1D5E2A7C" w14:textId="77777777" w:rsidR="00B74E75" w:rsidRPr="00B74E75" w:rsidRDefault="00B74E75" w:rsidP="00B74E75">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74E75">
        <w:rPr>
          <w:rFonts w:eastAsia="Times New Roman" w:cs="Times New Roman"/>
          <w:b/>
          <w:bCs/>
          <w:color w:val="000000"/>
          <w:kern w:val="0"/>
          <w:sz w:val="27"/>
          <w:szCs w:val="27"/>
          <w14:ligatures w14:val="none"/>
        </w:rPr>
        <w:t>4. Discussion</w:t>
      </w:r>
    </w:p>
    <w:p w14:paraId="4090A738" w14:textId="4CA09074" w:rsidR="00B74E75" w:rsidRPr="00B74E75" w:rsidRDefault="00B74E75" w:rsidP="00B74E75">
      <w:pPr>
        <w:numPr>
          <w:ilvl w:val="0"/>
          <w:numId w:val="32"/>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Interpretation</w:t>
      </w:r>
      <w:r w:rsidR="00594289">
        <w:rPr>
          <w:rFonts w:eastAsia="Times New Roman" w:cs="Times New Roman"/>
          <w:b/>
          <w:bCs/>
          <w:color w:val="000000"/>
          <w:kern w:val="0"/>
          <w14:ligatures w14:val="none"/>
        </w:rPr>
        <w:t xml:space="preserve"> and Implications</w:t>
      </w:r>
    </w:p>
    <w:p w14:paraId="30E8AA36" w14:textId="48D599E9" w:rsidR="00B74E75" w:rsidRPr="00594289" w:rsidRDefault="006D14FA" w:rsidP="00594289">
      <w:pPr>
        <w:numPr>
          <w:ilvl w:val="1"/>
          <w:numId w:val="32"/>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lastRenderedPageBreak/>
        <w:t>Results of pipeline testing show that f</w:t>
      </w:r>
      <w:r w:rsidR="00B74E75" w:rsidRPr="00B74E75">
        <w:rPr>
          <w:rFonts w:eastAsia="Times New Roman" w:cs="Times New Roman"/>
          <w:color w:val="000000"/>
          <w:kern w:val="0"/>
          <w14:ligatures w14:val="none"/>
        </w:rPr>
        <w:t>usion provide</w:t>
      </w:r>
      <w:r>
        <w:rPr>
          <w:rFonts w:eastAsia="Times New Roman" w:cs="Times New Roman"/>
          <w:color w:val="000000"/>
          <w:kern w:val="0"/>
          <w14:ligatures w14:val="none"/>
        </w:rPr>
        <w:t>d</w:t>
      </w:r>
      <w:r w:rsidR="00B74E75" w:rsidRPr="00B74E75">
        <w:rPr>
          <w:rFonts w:eastAsia="Times New Roman" w:cs="Times New Roman"/>
          <w:color w:val="000000"/>
          <w:kern w:val="0"/>
          <w14:ligatures w14:val="none"/>
        </w:rPr>
        <w:t xml:space="preserve"> complementary insight from both </w:t>
      </w:r>
      <w:r>
        <w:rPr>
          <w:rFonts w:eastAsia="Times New Roman" w:cs="Times New Roman"/>
          <w:color w:val="000000"/>
          <w:kern w:val="0"/>
          <w14:ligatures w14:val="none"/>
        </w:rPr>
        <w:t xml:space="preserve">acoustic and text </w:t>
      </w:r>
      <w:r w:rsidR="00B74E75" w:rsidRPr="00B74E75">
        <w:rPr>
          <w:rFonts w:eastAsia="Times New Roman" w:cs="Times New Roman"/>
          <w:color w:val="000000"/>
          <w:kern w:val="0"/>
          <w14:ligatures w14:val="none"/>
        </w:rPr>
        <w:t>modalities</w:t>
      </w:r>
      <w:r>
        <w:rPr>
          <w:rFonts w:eastAsia="Times New Roman" w:cs="Times New Roman"/>
          <w:color w:val="000000"/>
          <w:kern w:val="0"/>
          <w14:ligatures w14:val="none"/>
        </w:rPr>
        <w:t xml:space="preserve">, though it struggled in improving markedly above the individual classifiers. </w:t>
      </w:r>
      <w:proofErr w:type="gramStart"/>
      <w:r>
        <w:rPr>
          <w:rFonts w:eastAsia="Times New Roman" w:cs="Times New Roman"/>
          <w:color w:val="000000"/>
          <w:kern w:val="0"/>
          <w14:ligatures w14:val="none"/>
        </w:rPr>
        <w:t>It is clear that each</w:t>
      </w:r>
      <w:proofErr w:type="gramEnd"/>
      <w:r>
        <w:rPr>
          <w:rFonts w:eastAsia="Times New Roman" w:cs="Times New Roman"/>
          <w:color w:val="000000"/>
          <w:kern w:val="0"/>
          <w14:ligatures w14:val="none"/>
        </w:rPr>
        <w:t xml:space="preserve"> individual modality effectively leveraged its respective features strong enough to achieve modest results despite limitations in data availability, large-language model size, and </w:t>
      </w:r>
      <w:r w:rsidR="00594289">
        <w:rPr>
          <w:rFonts w:eastAsia="Times New Roman" w:cs="Times New Roman"/>
          <w:color w:val="000000"/>
          <w:kern w:val="0"/>
          <w14:ligatures w14:val="none"/>
        </w:rPr>
        <w:t>unrefined acoustic features. As a proof of concept, the performance of lexical features alone implies that the use of LLMs to compute l</w:t>
      </w:r>
      <w:r w:rsidR="00B74E75" w:rsidRPr="00594289">
        <w:rPr>
          <w:rFonts w:eastAsia="Times New Roman" w:cs="Times New Roman"/>
          <w:color w:val="000000"/>
          <w:kern w:val="0"/>
          <w14:ligatures w14:val="none"/>
        </w:rPr>
        <w:t xml:space="preserve">exical entropy and semantic drift support psycholinguistic evidence for </w:t>
      </w:r>
      <w:r w:rsidR="00594289">
        <w:rPr>
          <w:rFonts w:eastAsia="Times New Roman" w:cs="Times New Roman"/>
          <w:color w:val="000000"/>
          <w:kern w:val="0"/>
          <w14:ligatures w14:val="none"/>
        </w:rPr>
        <w:t xml:space="preserve">potential indicators of </w:t>
      </w:r>
      <w:r w:rsidR="00B74E75" w:rsidRPr="00594289">
        <w:rPr>
          <w:rFonts w:eastAsia="Times New Roman" w:cs="Times New Roman"/>
          <w:color w:val="000000"/>
          <w:kern w:val="0"/>
          <w14:ligatures w14:val="none"/>
        </w:rPr>
        <w:t>dementia.</w:t>
      </w:r>
      <w:r w:rsidR="00594289">
        <w:rPr>
          <w:rFonts w:eastAsia="Times New Roman" w:cs="Times New Roman"/>
          <w:color w:val="000000"/>
          <w:kern w:val="0"/>
          <w14:ligatures w14:val="none"/>
        </w:rPr>
        <w:t xml:space="preserve"> At a </w:t>
      </w:r>
      <w:proofErr w:type="gramStart"/>
      <w:r w:rsidR="00594289">
        <w:rPr>
          <w:rFonts w:eastAsia="Times New Roman" w:cs="Times New Roman"/>
          <w:color w:val="000000"/>
          <w:kern w:val="0"/>
          <w14:ligatures w14:val="none"/>
        </w:rPr>
        <w:t>higher-level</w:t>
      </w:r>
      <w:proofErr w:type="gramEnd"/>
      <w:r w:rsidR="002B140D">
        <w:rPr>
          <w:rFonts w:eastAsia="Times New Roman" w:cs="Times New Roman"/>
          <w:color w:val="000000"/>
          <w:kern w:val="0"/>
          <w14:ligatures w14:val="none"/>
        </w:rPr>
        <w:t xml:space="preserve"> and despite its significant limitations, </w:t>
      </w:r>
      <w:r w:rsidR="00594289">
        <w:rPr>
          <w:rFonts w:eastAsia="Times New Roman" w:cs="Times New Roman"/>
          <w:color w:val="000000"/>
          <w:kern w:val="0"/>
          <w14:ligatures w14:val="none"/>
        </w:rPr>
        <w:t xml:space="preserve">even the modest model accuracy has strong implications that machine learning, particularly multimodal models that leverage novel natural-language approaches, have </w:t>
      </w:r>
      <w:r w:rsidR="002B140D">
        <w:rPr>
          <w:rFonts w:eastAsia="Times New Roman" w:cs="Times New Roman"/>
          <w:color w:val="000000"/>
          <w:kern w:val="0"/>
          <w14:ligatures w14:val="none"/>
        </w:rPr>
        <w:t>potential for identifying subtle markers in individuals at a high-risk of dementia and MCI up to 15 years prior to a traditional diagnosis.</w:t>
      </w:r>
    </w:p>
    <w:p w14:paraId="46F8B43A" w14:textId="77777777" w:rsidR="00B74E75" w:rsidRPr="00B74E75" w:rsidRDefault="00B74E75" w:rsidP="00B74E75">
      <w:pPr>
        <w:numPr>
          <w:ilvl w:val="0"/>
          <w:numId w:val="32"/>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Real-World Applications</w:t>
      </w:r>
    </w:p>
    <w:p w14:paraId="2E9D280B" w14:textId="6B129CB3" w:rsidR="000E6A83" w:rsidRPr="000E6A83" w:rsidRDefault="002B140D" w:rsidP="000E6A83">
      <w:pPr>
        <w:numPr>
          <w:ilvl w:val="1"/>
          <w:numId w:val="32"/>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With the exponential growth and improvement upon LLMs in recent years, predictive strength of these approaches will only continue to improve. There is not only potential for use in risk-screening and as an additional tool for verification by health practitioners, but also with integration into the explosive industry of wearable health monitoring technology. </w:t>
      </w:r>
      <w:r w:rsidR="000E6A83">
        <w:rPr>
          <w:rFonts w:eastAsia="Times New Roman" w:cs="Times New Roman"/>
          <w:color w:val="000000"/>
          <w:kern w:val="0"/>
          <w14:ligatures w14:val="none"/>
        </w:rPr>
        <w:t>Longitudinal d</w:t>
      </w:r>
      <w:r>
        <w:rPr>
          <w:rFonts w:eastAsia="Times New Roman" w:cs="Times New Roman"/>
          <w:color w:val="000000"/>
          <w:kern w:val="0"/>
          <w14:ligatures w14:val="none"/>
        </w:rPr>
        <w:t xml:space="preserve">ata collection </w:t>
      </w:r>
      <w:r w:rsidR="000E6A83">
        <w:rPr>
          <w:rFonts w:eastAsia="Times New Roman" w:cs="Times New Roman"/>
          <w:color w:val="000000"/>
          <w:kern w:val="0"/>
          <w14:ligatures w14:val="none"/>
        </w:rPr>
        <w:t xml:space="preserve">and federated learning </w:t>
      </w:r>
      <w:r>
        <w:rPr>
          <w:rFonts w:eastAsia="Times New Roman" w:cs="Times New Roman"/>
          <w:color w:val="000000"/>
          <w:kern w:val="0"/>
          <w14:ligatures w14:val="none"/>
        </w:rPr>
        <w:t>at an edge</w:t>
      </w:r>
      <w:r w:rsidR="000E6A83">
        <w:rPr>
          <w:rFonts w:eastAsia="Times New Roman" w:cs="Times New Roman"/>
          <w:color w:val="000000"/>
          <w:kern w:val="0"/>
          <w14:ligatures w14:val="none"/>
        </w:rPr>
        <w:t xml:space="preserve"> device-scale has incredible potential for not only vastly improving the generalizability and accuracy of these models but also making risk-identification more accessible.</w:t>
      </w:r>
    </w:p>
    <w:p w14:paraId="3ACB7726" w14:textId="77777777" w:rsidR="00B74E75" w:rsidRPr="00B74E75" w:rsidRDefault="00000000" w:rsidP="00B74E75">
      <w:pPr>
        <w:spacing w:after="0" w:line="240" w:lineRule="auto"/>
        <w:rPr>
          <w:rFonts w:eastAsia="Times New Roman" w:cs="Times New Roman"/>
          <w:kern w:val="0"/>
          <w14:ligatures w14:val="none"/>
        </w:rPr>
      </w:pPr>
      <w:r>
        <w:rPr>
          <w:rFonts w:eastAsia="Times New Roman" w:cs="Times New Roman"/>
          <w:noProof/>
          <w:kern w:val="0"/>
        </w:rPr>
        <w:pict w14:anchorId="04235FAF">
          <v:rect id="_x0000_i1038" alt="" style="width:468pt;height:.05pt;mso-width-percent:0;mso-height-percent:0;mso-width-percent:0;mso-height-percent:0" o:hralign="center" o:hrstd="t" o:hr="t" fillcolor="#a0a0a0" stroked="f"/>
        </w:pict>
      </w:r>
    </w:p>
    <w:p w14:paraId="2AA6D33C" w14:textId="77777777" w:rsidR="00B74E75" w:rsidRPr="00B74E75" w:rsidRDefault="00B74E75" w:rsidP="00B74E75">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74E75">
        <w:rPr>
          <w:rFonts w:eastAsia="Times New Roman" w:cs="Times New Roman"/>
          <w:b/>
          <w:bCs/>
          <w:color w:val="000000"/>
          <w:kern w:val="0"/>
          <w:sz w:val="27"/>
          <w:szCs w:val="27"/>
          <w14:ligatures w14:val="none"/>
        </w:rPr>
        <w:t>5. Conclusion</w:t>
      </w:r>
    </w:p>
    <w:p w14:paraId="5D0263E3" w14:textId="77777777" w:rsidR="00B74E75" w:rsidRPr="00B74E75" w:rsidRDefault="00B74E75" w:rsidP="00B74E75">
      <w:pPr>
        <w:numPr>
          <w:ilvl w:val="0"/>
          <w:numId w:val="33"/>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Summary of Key Findings</w:t>
      </w:r>
    </w:p>
    <w:p w14:paraId="6ACD5559" w14:textId="548F033F" w:rsidR="000E6A83" w:rsidRPr="000E6A83" w:rsidRDefault="00B74E75" w:rsidP="000E6A83">
      <w:pPr>
        <w:numPr>
          <w:ilvl w:val="1"/>
          <w:numId w:val="33"/>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color w:val="000000"/>
          <w:kern w:val="0"/>
          <w14:ligatures w14:val="none"/>
        </w:rPr>
        <w:t>A fusion model combining acoustic and text-based features can detect dementia signals with moderate performance.</w:t>
      </w:r>
    </w:p>
    <w:p w14:paraId="16B3A6E4" w14:textId="77777777" w:rsidR="00B74E75" w:rsidRPr="00B74E75" w:rsidRDefault="00B74E75" w:rsidP="00B74E75">
      <w:pPr>
        <w:numPr>
          <w:ilvl w:val="0"/>
          <w:numId w:val="33"/>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Reflection</w:t>
      </w:r>
    </w:p>
    <w:p w14:paraId="05163466" w14:textId="77777777" w:rsidR="00B74E75" w:rsidRPr="00B74E75" w:rsidRDefault="00B74E75" w:rsidP="00B74E75">
      <w:pPr>
        <w:numPr>
          <w:ilvl w:val="1"/>
          <w:numId w:val="33"/>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color w:val="000000"/>
          <w:kern w:val="0"/>
          <w14:ligatures w14:val="none"/>
        </w:rPr>
        <w:t>Methodologically sound foundation with room for optimization and dataset expansion.</w:t>
      </w:r>
    </w:p>
    <w:p w14:paraId="3FE4F00A" w14:textId="77777777" w:rsidR="00B74E75" w:rsidRPr="00B74E75" w:rsidRDefault="00B74E75" w:rsidP="00B74E75">
      <w:pPr>
        <w:numPr>
          <w:ilvl w:val="0"/>
          <w:numId w:val="33"/>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Future Work</w:t>
      </w:r>
    </w:p>
    <w:p w14:paraId="4CD9984F" w14:textId="45A5EB50" w:rsidR="00B74E75" w:rsidRPr="00B74E75" w:rsidRDefault="00B74E75" w:rsidP="00B74E75">
      <w:pPr>
        <w:numPr>
          <w:ilvl w:val="1"/>
          <w:numId w:val="33"/>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color w:val="000000"/>
          <w:kern w:val="0"/>
          <w14:ligatures w14:val="none"/>
        </w:rPr>
        <w:t xml:space="preserve">Larger datasets, longitudinal modeling, integration of </w:t>
      </w:r>
      <w:r w:rsidR="000E6A83">
        <w:rPr>
          <w:rFonts w:eastAsia="Times New Roman" w:cs="Times New Roman"/>
          <w:color w:val="000000"/>
          <w:kern w:val="0"/>
          <w14:ligatures w14:val="none"/>
        </w:rPr>
        <w:t>video data for an additional modality</w:t>
      </w:r>
    </w:p>
    <w:p w14:paraId="52B4DF06" w14:textId="77777777" w:rsidR="00B74E75" w:rsidRPr="00B74E75" w:rsidRDefault="00000000" w:rsidP="00B74E75">
      <w:pPr>
        <w:spacing w:after="0" w:line="240" w:lineRule="auto"/>
        <w:rPr>
          <w:rFonts w:eastAsia="Times New Roman" w:cs="Times New Roman"/>
          <w:kern w:val="0"/>
          <w14:ligatures w14:val="none"/>
        </w:rPr>
      </w:pPr>
      <w:r>
        <w:rPr>
          <w:rFonts w:eastAsia="Times New Roman" w:cs="Times New Roman"/>
          <w:noProof/>
          <w:kern w:val="0"/>
        </w:rPr>
        <w:pict w14:anchorId="5C1A7272">
          <v:rect id="_x0000_i1039" alt="" style="width:468pt;height:.05pt;mso-width-percent:0;mso-height-percent:0;mso-width-percent:0;mso-height-percent:0" o:hralign="center" o:hrstd="t" o:hr="t" fillcolor="#a0a0a0" stroked="f"/>
        </w:pict>
      </w:r>
    </w:p>
    <w:p w14:paraId="7FDCB83A" w14:textId="77777777" w:rsidR="00B74E75" w:rsidRPr="00B74E75" w:rsidRDefault="00B74E75" w:rsidP="00B74E75">
      <w:pPr>
        <w:spacing w:before="100" w:beforeAutospacing="1" w:after="100" w:afterAutospacing="1" w:line="240" w:lineRule="auto"/>
        <w:outlineLvl w:val="2"/>
        <w:rPr>
          <w:rFonts w:eastAsia="Times New Roman" w:cs="Times New Roman"/>
          <w:b/>
          <w:bCs/>
          <w:color w:val="000000"/>
          <w:kern w:val="0"/>
          <w:sz w:val="27"/>
          <w:szCs w:val="27"/>
          <w14:ligatures w14:val="none"/>
        </w:rPr>
      </w:pPr>
      <w:r w:rsidRPr="00B74E75">
        <w:rPr>
          <w:rFonts w:eastAsia="Times New Roman" w:cs="Times New Roman"/>
          <w:b/>
          <w:bCs/>
          <w:color w:val="000000"/>
          <w:kern w:val="0"/>
          <w:sz w:val="27"/>
          <w:szCs w:val="27"/>
          <w14:ligatures w14:val="none"/>
        </w:rPr>
        <w:t>6. Limitations</w:t>
      </w:r>
    </w:p>
    <w:p w14:paraId="51947B1C" w14:textId="77777777" w:rsidR="00B74E75" w:rsidRPr="00B74E75" w:rsidRDefault="00B74E75" w:rsidP="00B74E75">
      <w:pPr>
        <w:numPr>
          <w:ilvl w:val="0"/>
          <w:numId w:val="34"/>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Data-Related</w:t>
      </w:r>
    </w:p>
    <w:p w14:paraId="4843CC8B" w14:textId="77777777" w:rsidR="00B74E75" w:rsidRDefault="00B74E75" w:rsidP="00B74E75">
      <w:pPr>
        <w:numPr>
          <w:ilvl w:val="1"/>
          <w:numId w:val="34"/>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color w:val="000000"/>
          <w:kern w:val="0"/>
          <w14:ligatures w14:val="none"/>
        </w:rPr>
        <w:lastRenderedPageBreak/>
        <w:t>Small sample size, limited temporal alignment, class imbalance.</w:t>
      </w:r>
    </w:p>
    <w:p w14:paraId="685BE002" w14:textId="63137330" w:rsidR="00C72223" w:rsidRPr="00B74E75" w:rsidRDefault="00C72223" w:rsidP="00B74E75">
      <w:pPr>
        <w:numPr>
          <w:ilvl w:val="1"/>
          <w:numId w:val="34"/>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Having </w:t>
      </w:r>
      <w:proofErr w:type="gramStart"/>
      <w:r>
        <w:rPr>
          <w:rFonts w:eastAsia="Times New Roman" w:cs="Times New Roman"/>
          <w:color w:val="000000"/>
          <w:kern w:val="0"/>
          <w14:ligatures w14:val="none"/>
        </w:rPr>
        <w:t>data only</w:t>
      </w:r>
      <w:proofErr w:type="gramEnd"/>
      <w:r>
        <w:rPr>
          <w:rFonts w:eastAsia="Times New Roman" w:cs="Times New Roman"/>
          <w:color w:val="000000"/>
          <w:kern w:val="0"/>
          <w14:ligatures w14:val="none"/>
        </w:rPr>
        <w:t xml:space="preserve"> on celebrity clips taken in knowingly recorded, and likely prepared for, may limit the applicability and generalizability of the model to more typical audio clips.</w:t>
      </w:r>
    </w:p>
    <w:p w14:paraId="6C0AD57F" w14:textId="77777777" w:rsidR="00B74E75" w:rsidRPr="00B74E75" w:rsidRDefault="00B74E75" w:rsidP="00B74E75">
      <w:pPr>
        <w:numPr>
          <w:ilvl w:val="0"/>
          <w:numId w:val="34"/>
        </w:numPr>
        <w:spacing w:before="100" w:beforeAutospacing="1" w:after="100" w:afterAutospacing="1" w:line="240" w:lineRule="auto"/>
        <w:rPr>
          <w:rFonts w:eastAsia="Times New Roman" w:cs="Times New Roman"/>
          <w:color w:val="000000"/>
          <w:kern w:val="0"/>
          <w14:ligatures w14:val="none"/>
        </w:rPr>
      </w:pPr>
      <w:r w:rsidRPr="00B74E75">
        <w:rPr>
          <w:rFonts w:eastAsia="Times New Roman" w:cs="Times New Roman"/>
          <w:b/>
          <w:bCs/>
          <w:color w:val="000000"/>
          <w:kern w:val="0"/>
          <w14:ligatures w14:val="none"/>
        </w:rPr>
        <w:t>Modeling Constraints</w:t>
      </w:r>
    </w:p>
    <w:p w14:paraId="200A513C" w14:textId="693ACB94" w:rsidR="00157AFE" w:rsidRPr="00C72223" w:rsidRDefault="00C72223" w:rsidP="00E45E89">
      <w:pPr>
        <w:numPr>
          <w:ilvl w:val="1"/>
          <w:numId w:val="34"/>
        </w:numPr>
        <w:spacing w:before="100" w:beforeAutospacing="1" w:after="100" w:afterAutospacing="1" w:line="240" w:lineRule="auto"/>
        <w:rPr>
          <w:rFonts w:eastAsia="Times New Roman" w:cs="Times New Roman"/>
          <w:color w:val="000000"/>
          <w:kern w:val="0"/>
          <w14:ligatures w14:val="none"/>
        </w:rPr>
      </w:pPr>
      <w:r>
        <w:rPr>
          <w:rFonts w:eastAsia="Times New Roman" w:cs="Times New Roman"/>
          <w:color w:val="000000"/>
          <w:kern w:val="0"/>
          <w14:ligatures w14:val="none"/>
        </w:rPr>
        <w:t xml:space="preserve">Due to limitations of computing resources, utilization of large-language models </w:t>
      </w:r>
      <w:proofErr w:type="gramStart"/>
      <w:r>
        <w:rPr>
          <w:rFonts w:eastAsia="Times New Roman" w:cs="Times New Roman"/>
          <w:color w:val="000000"/>
          <w:kern w:val="0"/>
          <w14:ligatures w14:val="none"/>
        </w:rPr>
        <w:t>were</w:t>
      </w:r>
      <w:proofErr w:type="gramEnd"/>
      <w:r>
        <w:rPr>
          <w:rFonts w:eastAsia="Times New Roman" w:cs="Times New Roman"/>
          <w:color w:val="000000"/>
          <w:kern w:val="0"/>
          <w14:ligatures w14:val="none"/>
        </w:rPr>
        <w:t xml:space="preserve"> limited to smaller models. It’s unclear how much more accurate the LLM-derived features would have been with larger models, though further testing would be a useful investigation.</w:t>
      </w:r>
    </w:p>
    <w:p w14:paraId="62BA2BD8" w14:textId="77777777" w:rsidR="00157AFE" w:rsidRPr="00B74E75" w:rsidRDefault="00157AFE" w:rsidP="00E45E89"/>
    <w:sectPr w:rsidR="00157AFE" w:rsidRPr="00B74E7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Salah, Royce K" w:date="2025-07-11T21:11:00Z" w:initials="RS">
    <w:p w14:paraId="02FFC51A" w14:textId="77777777" w:rsidR="00FF6D5D" w:rsidRDefault="00FF6D5D" w:rsidP="00FF6D5D">
      <w:pPr>
        <w:pStyle w:val="CommentText"/>
      </w:pPr>
      <w:r>
        <w:rPr>
          <w:rStyle w:val="CommentReference"/>
        </w:rPr>
        <w:annotationRef/>
      </w:r>
      <w:r>
        <w:t>Much research has been conducted on the lexical and acoustic analysis of early-stage dementia, most typically amongst Alzheimer’s Dementia (AD) patients. With great strides having been made within the field of natural language processing (NLP), particularly with large language models (LLMs), there is an opportunity to build off this work by leveraging LLMs in a multimodally, along with acoustic analysis, to identify markers as early as 5-15 years prior to a traditional diagnosis.</w:t>
      </w:r>
    </w:p>
    <w:p w14:paraId="29393B4E" w14:textId="77777777" w:rsidR="00FF6D5D" w:rsidRDefault="00FF6D5D" w:rsidP="00FF6D5D">
      <w:pPr>
        <w:pStyle w:val="CommentText"/>
      </w:pPr>
    </w:p>
    <w:p w14:paraId="0B9F9F68" w14:textId="77777777" w:rsidR="00FF6D5D" w:rsidRDefault="00FF6D5D" w:rsidP="00FF6D5D">
      <w:pPr>
        <w:pStyle w:val="CommentText"/>
      </w:pPr>
      <w:r>
        <w:t>Lexical entropy (i.e. how surprised is the LLM of the next word in the sentence as a rolling window) can be used to detect sentence coherence. If there is very wide semantic drift in the sentence, the lexical entropy will trend significantly higher than a sentence with high semantic coherence.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B9F9F6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D1C760" w16cex:dateUtc="2025-07-12T04: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B9F9F68" w16cid:durableId="01D1C76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03691"/>
    <w:multiLevelType w:val="multilevel"/>
    <w:tmpl w:val="3550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F1E15"/>
    <w:multiLevelType w:val="multilevel"/>
    <w:tmpl w:val="9300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C332E"/>
    <w:multiLevelType w:val="multilevel"/>
    <w:tmpl w:val="3D569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EE4C94"/>
    <w:multiLevelType w:val="multilevel"/>
    <w:tmpl w:val="3738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2B78B6"/>
    <w:multiLevelType w:val="hybridMultilevel"/>
    <w:tmpl w:val="B3F8A4B4"/>
    <w:lvl w:ilvl="0" w:tplc="79FACF06">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BA0756"/>
    <w:multiLevelType w:val="multilevel"/>
    <w:tmpl w:val="5B8A2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530A9B"/>
    <w:multiLevelType w:val="multilevel"/>
    <w:tmpl w:val="19F06E0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9568EA"/>
    <w:multiLevelType w:val="multilevel"/>
    <w:tmpl w:val="4C1A0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1D0EFA"/>
    <w:multiLevelType w:val="multilevel"/>
    <w:tmpl w:val="5914B2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A36A8A"/>
    <w:multiLevelType w:val="multilevel"/>
    <w:tmpl w:val="F3DCC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EE054F"/>
    <w:multiLevelType w:val="multilevel"/>
    <w:tmpl w:val="89EA4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D76D44"/>
    <w:multiLevelType w:val="multilevel"/>
    <w:tmpl w:val="1FA08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516C31"/>
    <w:multiLevelType w:val="multilevel"/>
    <w:tmpl w:val="D4C64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6358AA"/>
    <w:multiLevelType w:val="multilevel"/>
    <w:tmpl w:val="82E4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356D09"/>
    <w:multiLevelType w:val="multilevel"/>
    <w:tmpl w:val="7EEE0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136DA7"/>
    <w:multiLevelType w:val="multilevel"/>
    <w:tmpl w:val="0128A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C30B14"/>
    <w:multiLevelType w:val="multilevel"/>
    <w:tmpl w:val="789EB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852E4C"/>
    <w:multiLevelType w:val="multilevel"/>
    <w:tmpl w:val="B6C06C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CF131CB"/>
    <w:multiLevelType w:val="multilevel"/>
    <w:tmpl w:val="E32A7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F7CED"/>
    <w:multiLevelType w:val="multilevel"/>
    <w:tmpl w:val="B81206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3E1ECC"/>
    <w:multiLevelType w:val="multilevel"/>
    <w:tmpl w:val="802E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A7B0306"/>
    <w:multiLevelType w:val="multilevel"/>
    <w:tmpl w:val="4822B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C79089B"/>
    <w:multiLevelType w:val="multilevel"/>
    <w:tmpl w:val="B4524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7C1E0D"/>
    <w:multiLevelType w:val="multilevel"/>
    <w:tmpl w:val="0D92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662F76"/>
    <w:multiLevelType w:val="multilevel"/>
    <w:tmpl w:val="1BCCA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434B5C"/>
    <w:multiLevelType w:val="multilevel"/>
    <w:tmpl w:val="A5BED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A04802"/>
    <w:multiLevelType w:val="multilevel"/>
    <w:tmpl w:val="7B3A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833C2F"/>
    <w:multiLevelType w:val="hybridMultilevel"/>
    <w:tmpl w:val="ADCA9924"/>
    <w:lvl w:ilvl="0" w:tplc="D39EFF6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B63EA5"/>
    <w:multiLevelType w:val="multilevel"/>
    <w:tmpl w:val="E87C8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5B34B71"/>
    <w:multiLevelType w:val="multilevel"/>
    <w:tmpl w:val="DC2E58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89A3AE2"/>
    <w:multiLevelType w:val="multilevel"/>
    <w:tmpl w:val="62C0B8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A835F9E"/>
    <w:multiLevelType w:val="multilevel"/>
    <w:tmpl w:val="09A42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075060"/>
    <w:multiLevelType w:val="multilevel"/>
    <w:tmpl w:val="60E800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5837288"/>
    <w:multiLevelType w:val="multilevel"/>
    <w:tmpl w:val="1A0CA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C58F0"/>
    <w:multiLevelType w:val="multilevel"/>
    <w:tmpl w:val="8E609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7399430">
    <w:abstractNumId w:val="4"/>
  </w:num>
  <w:num w:numId="2" w16cid:durableId="1622108062">
    <w:abstractNumId w:val="27"/>
  </w:num>
  <w:num w:numId="3" w16cid:durableId="568728497">
    <w:abstractNumId w:val="5"/>
  </w:num>
  <w:num w:numId="4" w16cid:durableId="687559962">
    <w:abstractNumId w:val="18"/>
  </w:num>
  <w:num w:numId="5" w16cid:durableId="492837047">
    <w:abstractNumId w:val="26"/>
  </w:num>
  <w:num w:numId="6" w16cid:durableId="1608925644">
    <w:abstractNumId w:val="1"/>
  </w:num>
  <w:num w:numId="7" w16cid:durableId="2094205968">
    <w:abstractNumId w:val="7"/>
  </w:num>
  <w:num w:numId="8" w16cid:durableId="943658614">
    <w:abstractNumId w:val="34"/>
  </w:num>
  <w:num w:numId="9" w16cid:durableId="941381364">
    <w:abstractNumId w:val="24"/>
  </w:num>
  <w:num w:numId="10" w16cid:durableId="1734617540">
    <w:abstractNumId w:val="2"/>
  </w:num>
  <w:num w:numId="11" w16cid:durableId="275908940">
    <w:abstractNumId w:val="0"/>
  </w:num>
  <w:num w:numId="12" w16cid:durableId="1027751508">
    <w:abstractNumId w:val="22"/>
  </w:num>
  <w:num w:numId="13" w16cid:durableId="106320558">
    <w:abstractNumId w:val="23"/>
  </w:num>
  <w:num w:numId="14" w16cid:durableId="1711150752">
    <w:abstractNumId w:val="15"/>
  </w:num>
  <w:num w:numId="15" w16cid:durableId="1504396089">
    <w:abstractNumId w:val="16"/>
  </w:num>
  <w:num w:numId="16" w16cid:durableId="2046171790">
    <w:abstractNumId w:val="32"/>
  </w:num>
  <w:num w:numId="17" w16cid:durableId="1014956627">
    <w:abstractNumId w:val="30"/>
  </w:num>
  <w:num w:numId="18" w16cid:durableId="1285697485">
    <w:abstractNumId w:val="28"/>
  </w:num>
  <w:num w:numId="19" w16cid:durableId="264654784">
    <w:abstractNumId w:val="6"/>
  </w:num>
  <w:num w:numId="20" w16cid:durableId="802115353">
    <w:abstractNumId w:val="20"/>
  </w:num>
  <w:num w:numId="21" w16cid:durableId="1186093885">
    <w:abstractNumId w:val="21"/>
  </w:num>
  <w:num w:numId="22" w16cid:durableId="630357157">
    <w:abstractNumId w:val="3"/>
  </w:num>
  <w:num w:numId="23" w16cid:durableId="1487356686">
    <w:abstractNumId w:val="12"/>
  </w:num>
  <w:num w:numId="24" w16cid:durableId="1987124306">
    <w:abstractNumId w:val="13"/>
  </w:num>
  <w:num w:numId="25" w16cid:durableId="152455934">
    <w:abstractNumId w:val="10"/>
  </w:num>
  <w:num w:numId="26" w16cid:durableId="1736538789">
    <w:abstractNumId w:val="31"/>
  </w:num>
  <w:num w:numId="27" w16cid:durableId="869416896">
    <w:abstractNumId w:val="29"/>
  </w:num>
  <w:num w:numId="28" w16cid:durableId="2032873290">
    <w:abstractNumId w:val="9"/>
  </w:num>
  <w:num w:numId="29" w16cid:durableId="655568476">
    <w:abstractNumId w:val="33"/>
  </w:num>
  <w:num w:numId="30" w16cid:durableId="793525308">
    <w:abstractNumId w:val="14"/>
  </w:num>
  <w:num w:numId="31" w16cid:durableId="1863933686">
    <w:abstractNumId w:val="8"/>
  </w:num>
  <w:num w:numId="32" w16cid:durableId="1574730605">
    <w:abstractNumId w:val="19"/>
  </w:num>
  <w:num w:numId="33" w16cid:durableId="789708807">
    <w:abstractNumId w:val="25"/>
  </w:num>
  <w:num w:numId="34" w16cid:durableId="580258553">
    <w:abstractNumId w:val="17"/>
  </w:num>
  <w:num w:numId="35" w16cid:durableId="1618953090">
    <w:abstractNumId w:val="1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lah, Royce K">
    <w15:presenceInfo w15:providerId="AD" w15:userId="S::rsalah3@gatech.edu::2b1b5159-1293-4214-a91f-d4f923e68d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CB8"/>
    <w:rsid w:val="000213E7"/>
    <w:rsid w:val="000560C1"/>
    <w:rsid w:val="00090ECB"/>
    <w:rsid w:val="000910B9"/>
    <w:rsid w:val="000C1588"/>
    <w:rsid w:val="000C2771"/>
    <w:rsid w:val="000C4416"/>
    <w:rsid w:val="000C6263"/>
    <w:rsid w:val="000E44AF"/>
    <w:rsid w:val="000E6A83"/>
    <w:rsid w:val="000F2EAC"/>
    <w:rsid w:val="00157AFE"/>
    <w:rsid w:val="001724AC"/>
    <w:rsid w:val="00180BB6"/>
    <w:rsid w:val="001D582A"/>
    <w:rsid w:val="002276F3"/>
    <w:rsid w:val="00266142"/>
    <w:rsid w:val="00280E24"/>
    <w:rsid w:val="002B140D"/>
    <w:rsid w:val="002C7CB8"/>
    <w:rsid w:val="002F59E7"/>
    <w:rsid w:val="00402281"/>
    <w:rsid w:val="00434BBC"/>
    <w:rsid w:val="00456E24"/>
    <w:rsid w:val="00485D15"/>
    <w:rsid w:val="004B5803"/>
    <w:rsid w:val="004C57C9"/>
    <w:rsid w:val="0053365D"/>
    <w:rsid w:val="005700B3"/>
    <w:rsid w:val="00592DB4"/>
    <w:rsid w:val="00594289"/>
    <w:rsid w:val="005D7EE5"/>
    <w:rsid w:val="005E4129"/>
    <w:rsid w:val="005F1460"/>
    <w:rsid w:val="00610D01"/>
    <w:rsid w:val="00625D64"/>
    <w:rsid w:val="00637F33"/>
    <w:rsid w:val="00651F7B"/>
    <w:rsid w:val="006737D8"/>
    <w:rsid w:val="00692E98"/>
    <w:rsid w:val="006D14FA"/>
    <w:rsid w:val="006E2241"/>
    <w:rsid w:val="00746A81"/>
    <w:rsid w:val="007620B9"/>
    <w:rsid w:val="00776C0E"/>
    <w:rsid w:val="00830B85"/>
    <w:rsid w:val="008630DF"/>
    <w:rsid w:val="00867C1B"/>
    <w:rsid w:val="008E41BF"/>
    <w:rsid w:val="008E6CE1"/>
    <w:rsid w:val="0096489A"/>
    <w:rsid w:val="0098287A"/>
    <w:rsid w:val="009C2755"/>
    <w:rsid w:val="009F7F47"/>
    <w:rsid w:val="00A47DD0"/>
    <w:rsid w:val="00A51545"/>
    <w:rsid w:val="00A659A3"/>
    <w:rsid w:val="00AC5BAF"/>
    <w:rsid w:val="00AD28FF"/>
    <w:rsid w:val="00B564DB"/>
    <w:rsid w:val="00B57DFE"/>
    <w:rsid w:val="00B62CD6"/>
    <w:rsid w:val="00B74E75"/>
    <w:rsid w:val="00B81AE2"/>
    <w:rsid w:val="00BB0B51"/>
    <w:rsid w:val="00C31535"/>
    <w:rsid w:val="00C545B5"/>
    <w:rsid w:val="00C556F4"/>
    <w:rsid w:val="00C72223"/>
    <w:rsid w:val="00CC7223"/>
    <w:rsid w:val="00CD0AC8"/>
    <w:rsid w:val="00CD478C"/>
    <w:rsid w:val="00D00E76"/>
    <w:rsid w:val="00D03537"/>
    <w:rsid w:val="00D061AC"/>
    <w:rsid w:val="00D37CC5"/>
    <w:rsid w:val="00D70672"/>
    <w:rsid w:val="00D77916"/>
    <w:rsid w:val="00D82E80"/>
    <w:rsid w:val="00D82E8C"/>
    <w:rsid w:val="00E45E89"/>
    <w:rsid w:val="00EA4EBB"/>
    <w:rsid w:val="00EC61BF"/>
    <w:rsid w:val="00F113E4"/>
    <w:rsid w:val="00F812CF"/>
    <w:rsid w:val="00FB743D"/>
    <w:rsid w:val="00FF6D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5803A"/>
  <w15:chartTrackingRefBased/>
  <w15:docId w15:val="{9CC4BD5A-445D-4FCE-8F92-5D337A29D9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C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7C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C7C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C7C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7C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7C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C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C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C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C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7C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C7C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C7C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7C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7C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C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C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CB8"/>
    <w:rPr>
      <w:rFonts w:eastAsiaTheme="majorEastAsia" w:cstheme="majorBidi"/>
      <w:color w:val="272727" w:themeColor="text1" w:themeTint="D8"/>
    </w:rPr>
  </w:style>
  <w:style w:type="paragraph" w:styleId="Title">
    <w:name w:val="Title"/>
    <w:basedOn w:val="Normal"/>
    <w:next w:val="Normal"/>
    <w:link w:val="TitleChar"/>
    <w:uiPriority w:val="10"/>
    <w:qFormat/>
    <w:rsid w:val="002C7C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C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C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C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CB8"/>
    <w:pPr>
      <w:spacing w:before="160"/>
      <w:jc w:val="center"/>
    </w:pPr>
    <w:rPr>
      <w:i/>
      <w:iCs/>
      <w:color w:val="404040" w:themeColor="text1" w:themeTint="BF"/>
    </w:rPr>
  </w:style>
  <w:style w:type="character" w:customStyle="1" w:styleId="QuoteChar">
    <w:name w:val="Quote Char"/>
    <w:basedOn w:val="DefaultParagraphFont"/>
    <w:link w:val="Quote"/>
    <w:uiPriority w:val="29"/>
    <w:rsid w:val="002C7CB8"/>
    <w:rPr>
      <w:i/>
      <w:iCs/>
      <w:color w:val="404040" w:themeColor="text1" w:themeTint="BF"/>
    </w:rPr>
  </w:style>
  <w:style w:type="paragraph" w:styleId="ListParagraph">
    <w:name w:val="List Paragraph"/>
    <w:basedOn w:val="Normal"/>
    <w:uiPriority w:val="34"/>
    <w:qFormat/>
    <w:rsid w:val="002C7CB8"/>
    <w:pPr>
      <w:ind w:left="720"/>
      <w:contextualSpacing/>
    </w:pPr>
  </w:style>
  <w:style w:type="character" w:styleId="IntenseEmphasis">
    <w:name w:val="Intense Emphasis"/>
    <w:basedOn w:val="DefaultParagraphFont"/>
    <w:uiPriority w:val="21"/>
    <w:qFormat/>
    <w:rsid w:val="002C7CB8"/>
    <w:rPr>
      <w:i/>
      <w:iCs/>
      <w:color w:val="0F4761" w:themeColor="accent1" w:themeShade="BF"/>
    </w:rPr>
  </w:style>
  <w:style w:type="paragraph" w:styleId="IntenseQuote">
    <w:name w:val="Intense Quote"/>
    <w:basedOn w:val="Normal"/>
    <w:next w:val="Normal"/>
    <w:link w:val="IntenseQuoteChar"/>
    <w:uiPriority w:val="30"/>
    <w:qFormat/>
    <w:rsid w:val="002C7C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7CB8"/>
    <w:rPr>
      <w:i/>
      <w:iCs/>
      <w:color w:val="0F4761" w:themeColor="accent1" w:themeShade="BF"/>
    </w:rPr>
  </w:style>
  <w:style w:type="character" w:styleId="IntenseReference">
    <w:name w:val="Intense Reference"/>
    <w:basedOn w:val="DefaultParagraphFont"/>
    <w:uiPriority w:val="32"/>
    <w:qFormat/>
    <w:rsid w:val="002C7CB8"/>
    <w:rPr>
      <w:b/>
      <w:bCs/>
      <w:smallCaps/>
      <w:color w:val="0F4761" w:themeColor="accent1" w:themeShade="BF"/>
      <w:spacing w:val="5"/>
    </w:rPr>
  </w:style>
  <w:style w:type="character" w:styleId="Hyperlink">
    <w:name w:val="Hyperlink"/>
    <w:basedOn w:val="DefaultParagraphFont"/>
    <w:uiPriority w:val="99"/>
    <w:unhideWhenUsed/>
    <w:rsid w:val="00B81AE2"/>
    <w:rPr>
      <w:color w:val="467886" w:themeColor="hyperlink"/>
      <w:u w:val="single"/>
    </w:rPr>
  </w:style>
  <w:style w:type="character" w:styleId="UnresolvedMention">
    <w:name w:val="Unresolved Mention"/>
    <w:basedOn w:val="DefaultParagraphFont"/>
    <w:uiPriority w:val="99"/>
    <w:semiHidden/>
    <w:unhideWhenUsed/>
    <w:rsid w:val="00B81AE2"/>
    <w:rPr>
      <w:color w:val="605E5C"/>
      <w:shd w:val="clear" w:color="auto" w:fill="E1DFDD"/>
    </w:rPr>
  </w:style>
  <w:style w:type="paragraph" w:styleId="NormalWeb">
    <w:name w:val="Normal (Web)"/>
    <w:basedOn w:val="Normal"/>
    <w:uiPriority w:val="99"/>
    <w:semiHidden/>
    <w:unhideWhenUsed/>
    <w:rsid w:val="0096489A"/>
    <w:rPr>
      <w:rFonts w:ascii="Times New Roman" w:hAnsi="Times New Roman" w:cs="Times New Roman"/>
    </w:rPr>
  </w:style>
  <w:style w:type="character" w:styleId="FollowedHyperlink">
    <w:name w:val="FollowedHyperlink"/>
    <w:basedOn w:val="DefaultParagraphFont"/>
    <w:uiPriority w:val="99"/>
    <w:semiHidden/>
    <w:unhideWhenUsed/>
    <w:rsid w:val="00BB0B51"/>
    <w:rPr>
      <w:color w:val="96607D" w:themeColor="followedHyperlink"/>
      <w:u w:val="single"/>
    </w:rPr>
  </w:style>
  <w:style w:type="character" w:styleId="Strong">
    <w:name w:val="Strong"/>
    <w:basedOn w:val="DefaultParagraphFont"/>
    <w:uiPriority w:val="22"/>
    <w:qFormat/>
    <w:rsid w:val="00B74E75"/>
    <w:rPr>
      <w:b/>
      <w:bCs/>
    </w:rPr>
  </w:style>
  <w:style w:type="character" w:customStyle="1" w:styleId="text-token-text-secondary">
    <w:name w:val="text-token-text-secondary"/>
    <w:basedOn w:val="DefaultParagraphFont"/>
    <w:rsid w:val="00B74E75"/>
  </w:style>
  <w:style w:type="character" w:customStyle="1" w:styleId="apple-converted-space">
    <w:name w:val="apple-converted-space"/>
    <w:basedOn w:val="DefaultParagraphFont"/>
    <w:rsid w:val="00B74E75"/>
  </w:style>
  <w:style w:type="paragraph" w:styleId="Revision">
    <w:name w:val="Revision"/>
    <w:hidden/>
    <w:uiPriority w:val="99"/>
    <w:semiHidden/>
    <w:rsid w:val="00B74E75"/>
    <w:pPr>
      <w:spacing w:after="0" w:line="240" w:lineRule="auto"/>
    </w:pPr>
  </w:style>
  <w:style w:type="character" w:styleId="CommentReference">
    <w:name w:val="annotation reference"/>
    <w:basedOn w:val="DefaultParagraphFont"/>
    <w:uiPriority w:val="99"/>
    <w:semiHidden/>
    <w:unhideWhenUsed/>
    <w:rsid w:val="00FF6D5D"/>
    <w:rPr>
      <w:sz w:val="16"/>
      <w:szCs w:val="16"/>
    </w:rPr>
  </w:style>
  <w:style w:type="paragraph" w:styleId="CommentText">
    <w:name w:val="annotation text"/>
    <w:basedOn w:val="Normal"/>
    <w:link w:val="CommentTextChar"/>
    <w:uiPriority w:val="99"/>
    <w:unhideWhenUsed/>
    <w:rsid w:val="00FF6D5D"/>
    <w:pPr>
      <w:spacing w:line="240" w:lineRule="auto"/>
    </w:pPr>
    <w:rPr>
      <w:sz w:val="20"/>
      <w:szCs w:val="20"/>
    </w:rPr>
  </w:style>
  <w:style w:type="character" w:customStyle="1" w:styleId="CommentTextChar">
    <w:name w:val="Comment Text Char"/>
    <w:basedOn w:val="DefaultParagraphFont"/>
    <w:link w:val="CommentText"/>
    <w:uiPriority w:val="99"/>
    <w:rsid w:val="00FF6D5D"/>
    <w:rPr>
      <w:sz w:val="20"/>
      <w:szCs w:val="20"/>
    </w:rPr>
  </w:style>
  <w:style w:type="paragraph" w:styleId="CommentSubject">
    <w:name w:val="annotation subject"/>
    <w:basedOn w:val="CommentText"/>
    <w:next w:val="CommentText"/>
    <w:link w:val="CommentSubjectChar"/>
    <w:uiPriority w:val="99"/>
    <w:semiHidden/>
    <w:unhideWhenUsed/>
    <w:rsid w:val="00FF6D5D"/>
    <w:rPr>
      <w:b/>
      <w:bCs/>
    </w:rPr>
  </w:style>
  <w:style w:type="character" w:customStyle="1" w:styleId="CommentSubjectChar">
    <w:name w:val="Comment Subject Char"/>
    <w:basedOn w:val="CommentTextChar"/>
    <w:link w:val="CommentSubject"/>
    <w:uiPriority w:val="99"/>
    <w:semiHidden/>
    <w:rsid w:val="00FF6D5D"/>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86852">
      <w:bodyDiv w:val="1"/>
      <w:marLeft w:val="0"/>
      <w:marRight w:val="0"/>
      <w:marTop w:val="0"/>
      <w:marBottom w:val="0"/>
      <w:divBdr>
        <w:top w:val="none" w:sz="0" w:space="0" w:color="auto"/>
        <w:left w:val="none" w:sz="0" w:space="0" w:color="auto"/>
        <w:bottom w:val="none" w:sz="0" w:space="0" w:color="auto"/>
        <w:right w:val="none" w:sz="0" w:space="0" w:color="auto"/>
      </w:divBdr>
    </w:div>
    <w:div w:id="31617250">
      <w:bodyDiv w:val="1"/>
      <w:marLeft w:val="0"/>
      <w:marRight w:val="0"/>
      <w:marTop w:val="0"/>
      <w:marBottom w:val="0"/>
      <w:divBdr>
        <w:top w:val="none" w:sz="0" w:space="0" w:color="auto"/>
        <w:left w:val="none" w:sz="0" w:space="0" w:color="auto"/>
        <w:bottom w:val="none" w:sz="0" w:space="0" w:color="auto"/>
        <w:right w:val="none" w:sz="0" w:space="0" w:color="auto"/>
      </w:divBdr>
    </w:div>
    <w:div w:id="85150096">
      <w:bodyDiv w:val="1"/>
      <w:marLeft w:val="0"/>
      <w:marRight w:val="0"/>
      <w:marTop w:val="0"/>
      <w:marBottom w:val="0"/>
      <w:divBdr>
        <w:top w:val="none" w:sz="0" w:space="0" w:color="auto"/>
        <w:left w:val="none" w:sz="0" w:space="0" w:color="auto"/>
        <w:bottom w:val="none" w:sz="0" w:space="0" w:color="auto"/>
        <w:right w:val="none" w:sz="0" w:space="0" w:color="auto"/>
      </w:divBdr>
    </w:div>
    <w:div w:id="119960065">
      <w:bodyDiv w:val="1"/>
      <w:marLeft w:val="0"/>
      <w:marRight w:val="0"/>
      <w:marTop w:val="0"/>
      <w:marBottom w:val="0"/>
      <w:divBdr>
        <w:top w:val="none" w:sz="0" w:space="0" w:color="auto"/>
        <w:left w:val="none" w:sz="0" w:space="0" w:color="auto"/>
        <w:bottom w:val="none" w:sz="0" w:space="0" w:color="auto"/>
        <w:right w:val="none" w:sz="0" w:space="0" w:color="auto"/>
      </w:divBdr>
    </w:div>
    <w:div w:id="128863641">
      <w:bodyDiv w:val="1"/>
      <w:marLeft w:val="0"/>
      <w:marRight w:val="0"/>
      <w:marTop w:val="0"/>
      <w:marBottom w:val="0"/>
      <w:divBdr>
        <w:top w:val="none" w:sz="0" w:space="0" w:color="auto"/>
        <w:left w:val="none" w:sz="0" w:space="0" w:color="auto"/>
        <w:bottom w:val="none" w:sz="0" w:space="0" w:color="auto"/>
        <w:right w:val="none" w:sz="0" w:space="0" w:color="auto"/>
      </w:divBdr>
    </w:div>
    <w:div w:id="141042127">
      <w:bodyDiv w:val="1"/>
      <w:marLeft w:val="0"/>
      <w:marRight w:val="0"/>
      <w:marTop w:val="0"/>
      <w:marBottom w:val="0"/>
      <w:divBdr>
        <w:top w:val="none" w:sz="0" w:space="0" w:color="auto"/>
        <w:left w:val="none" w:sz="0" w:space="0" w:color="auto"/>
        <w:bottom w:val="none" w:sz="0" w:space="0" w:color="auto"/>
        <w:right w:val="none" w:sz="0" w:space="0" w:color="auto"/>
      </w:divBdr>
    </w:div>
    <w:div w:id="152796211">
      <w:bodyDiv w:val="1"/>
      <w:marLeft w:val="0"/>
      <w:marRight w:val="0"/>
      <w:marTop w:val="0"/>
      <w:marBottom w:val="0"/>
      <w:divBdr>
        <w:top w:val="none" w:sz="0" w:space="0" w:color="auto"/>
        <w:left w:val="none" w:sz="0" w:space="0" w:color="auto"/>
        <w:bottom w:val="none" w:sz="0" w:space="0" w:color="auto"/>
        <w:right w:val="none" w:sz="0" w:space="0" w:color="auto"/>
      </w:divBdr>
    </w:div>
    <w:div w:id="165098823">
      <w:bodyDiv w:val="1"/>
      <w:marLeft w:val="0"/>
      <w:marRight w:val="0"/>
      <w:marTop w:val="0"/>
      <w:marBottom w:val="0"/>
      <w:divBdr>
        <w:top w:val="none" w:sz="0" w:space="0" w:color="auto"/>
        <w:left w:val="none" w:sz="0" w:space="0" w:color="auto"/>
        <w:bottom w:val="none" w:sz="0" w:space="0" w:color="auto"/>
        <w:right w:val="none" w:sz="0" w:space="0" w:color="auto"/>
      </w:divBdr>
    </w:div>
    <w:div w:id="173304185">
      <w:bodyDiv w:val="1"/>
      <w:marLeft w:val="0"/>
      <w:marRight w:val="0"/>
      <w:marTop w:val="0"/>
      <w:marBottom w:val="0"/>
      <w:divBdr>
        <w:top w:val="none" w:sz="0" w:space="0" w:color="auto"/>
        <w:left w:val="none" w:sz="0" w:space="0" w:color="auto"/>
        <w:bottom w:val="none" w:sz="0" w:space="0" w:color="auto"/>
        <w:right w:val="none" w:sz="0" w:space="0" w:color="auto"/>
      </w:divBdr>
    </w:div>
    <w:div w:id="249122560">
      <w:bodyDiv w:val="1"/>
      <w:marLeft w:val="0"/>
      <w:marRight w:val="0"/>
      <w:marTop w:val="0"/>
      <w:marBottom w:val="0"/>
      <w:divBdr>
        <w:top w:val="none" w:sz="0" w:space="0" w:color="auto"/>
        <w:left w:val="none" w:sz="0" w:space="0" w:color="auto"/>
        <w:bottom w:val="none" w:sz="0" w:space="0" w:color="auto"/>
        <w:right w:val="none" w:sz="0" w:space="0" w:color="auto"/>
      </w:divBdr>
      <w:divsChild>
        <w:div w:id="5406402">
          <w:marLeft w:val="0"/>
          <w:marRight w:val="0"/>
          <w:marTop w:val="0"/>
          <w:marBottom w:val="0"/>
          <w:divBdr>
            <w:top w:val="none" w:sz="0" w:space="0" w:color="auto"/>
            <w:left w:val="none" w:sz="0" w:space="0" w:color="auto"/>
            <w:bottom w:val="none" w:sz="0" w:space="0" w:color="auto"/>
            <w:right w:val="none" w:sz="0" w:space="0" w:color="auto"/>
          </w:divBdr>
        </w:div>
      </w:divsChild>
    </w:div>
    <w:div w:id="311452501">
      <w:bodyDiv w:val="1"/>
      <w:marLeft w:val="0"/>
      <w:marRight w:val="0"/>
      <w:marTop w:val="0"/>
      <w:marBottom w:val="0"/>
      <w:divBdr>
        <w:top w:val="none" w:sz="0" w:space="0" w:color="auto"/>
        <w:left w:val="none" w:sz="0" w:space="0" w:color="auto"/>
        <w:bottom w:val="none" w:sz="0" w:space="0" w:color="auto"/>
        <w:right w:val="none" w:sz="0" w:space="0" w:color="auto"/>
      </w:divBdr>
    </w:div>
    <w:div w:id="421999110">
      <w:bodyDiv w:val="1"/>
      <w:marLeft w:val="0"/>
      <w:marRight w:val="0"/>
      <w:marTop w:val="0"/>
      <w:marBottom w:val="0"/>
      <w:divBdr>
        <w:top w:val="none" w:sz="0" w:space="0" w:color="auto"/>
        <w:left w:val="none" w:sz="0" w:space="0" w:color="auto"/>
        <w:bottom w:val="none" w:sz="0" w:space="0" w:color="auto"/>
        <w:right w:val="none" w:sz="0" w:space="0" w:color="auto"/>
      </w:divBdr>
    </w:div>
    <w:div w:id="443963393">
      <w:bodyDiv w:val="1"/>
      <w:marLeft w:val="0"/>
      <w:marRight w:val="0"/>
      <w:marTop w:val="0"/>
      <w:marBottom w:val="0"/>
      <w:divBdr>
        <w:top w:val="none" w:sz="0" w:space="0" w:color="auto"/>
        <w:left w:val="none" w:sz="0" w:space="0" w:color="auto"/>
        <w:bottom w:val="none" w:sz="0" w:space="0" w:color="auto"/>
        <w:right w:val="none" w:sz="0" w:space="0" w:color="auto"/>
      </w:divBdr>
    </w:div>
    <w:div w:id="452595049">
      <w:bodyDiv w:val="1"/>
      <w:marLeft w:val="0"/>
      <w:marRight w:val="0"/>
      <w:marTop w:val="0"/>
      <w:marBottom w:val="0"/>
      <w:divBdr>
        <w:top w:val="none" w:sz="0" w:space="0" w:color="auto"/>
        <w:left w:val="none" w:sz="0" w:space="0" w:color="auto"/>
        <w:bottom w:val="none" w:sz="0" w:space="0" w:color="auto"/>
        <w:right w:val="none" w:sz="0" w:space="0" w:color="auto"/>
      </w:divBdr>
    </w:div>
    <w:div w:id="475225194">
      <w:bodyDiv w:val="1"/>
      <w:marLeft w:val="0"/>
      <w:marRight w:val="0"/>
      <w:marTop w:val="0"/>
      <w:marBottom w:val="0"/>
      <w:divBdr>
        <w:top w:val="none" w:sz="0" w:space="0" w:color="auto"/>
        <w:left w:val="none" w:sz="0" w:space="0" w:color="auto"/>
        <w:bottom w:val="none" w:sz="0" w:space="0" w:color="auto"/>
        <w:right w:val="none" w:sz="0" w:space="0" w:color="auto"/>
      </w:divBdr>
    </w:div>
    <w:div w:id="488443838">
      <w:bodyDiv w:val="1"/>
      <w:marLeft w:val="0"/>
      <w:marRight w:val="0"/>
      <w:marTop w:val="0"/>
      <w:marBottom w:val="0"/>
      <w:divBdr>
        <w:top w:val="none" w:sz="0" w:space="0" w:color="auto"/>
        <w:left w:val="none" w:sz="0" w:space="0" w:color="auto"/>
        <w:bottom w:val="none" w:sz="0" w:space="0" w:color="auto"/>
        <w:right w:val="none" w:sz="0" w:space="0" w:color="auto"/>
      </w:divBdr>
    </w:div>
    <w:div w:id="502551152">
      <w:bodyDiv w:val="1"/>
      <w:marLeft w:val="0"/>
      <w:marRight w:val="0"/>
      <w:marTop w:val="0"/>
      <w:marBottom w:val="0"/>
      <w:divBdr>
        <w:top w:val="none" w:sz="0" w:space="0" w:color="auto"/>
        <w:left w:val="none" w:sz="0" w:space="0" w:color="auto"/>
        <w:bottom w:val="none" w:sz="0" w:space="0" w:color="auto"/>
        <w:right w:val="none" w:sz="0" w:space="0" w:color="auto"/>
      </w:divBdr>
    </w:div>
    <w:div w:id="525095393">
      <w:bodyDiv w:val="1"/>
      <w:marLeft w:val="0"/>
      <w:marRight w:val="0"/>
      <w:marTop w:val="0"/>
      <w:marBottom w:val="0"/>
      <w:divBdr>
        <w:top w:val="none" w:sz="0" w:space="0" w:color="auto"/>
        <w:left w:val="none" w:sz="0" w:space="0" w:color="auto"/>
        <w:bottom w:val="none" w:sz="0" w:space="0" w:color="auto"/>
        <w:right w:val="none" w:sz="0" w:space="0" w:color="auto"/>
      </w:divBdr>
    </w:div>
    <w:div w:id="529489969">
      <w:bodyDiv w:val="1"/>
      <w:marLeft w:val="0"/>
      <w:marRight w:val="0"/>
      <w:marTop w:val="0"/>
      <w:marBottom w:val="0"/>
      <w:divBdr>
        <w:top w:val="none" w:sz="0" w:space="0" w:color="auto"/>
        <w:left w:val="none" w:sz="0" w:space="0" w:color="auto"/>
        <w:bottom w:val="none" w:sz="0" w:space="0" w:color="auto"/>
        <w:right w:val="none" w:sz="0" w:space="0" w:color="auto"/>
      </w:divBdr>
      <w:divsChild>
        <w:div w:id="1820655974">
          <w:marLeft w:val="0"/>
          <w:marRight w:val="0"/>
          <w:marTop w:val="0"/>
          <w:marBottom w:val="0"/>
          <w:divBdr>
            <w:top w:val="none" w:sz="0" w:space="0" w:color="auto"/>
            <w:left w:val="none" w:sz="0" w:space="0" w:color="auto"/>
            <w:bottom w:val="none" w:sz="0" w:space="0" w:color="auto"/>
            <w:right w:val="none" w:sz="0" w:space="0" w:color="auto"/>
          </w:divBdr>
        </w:div>
      </w:divsChild>
    </w:div>
    <w:div w:id="537816803">
      <w:bodyDiv w:val="1"/>
      <w:marLeft w:val="0"/>
      <w:marRight w:val="0"/>
      <w:marTop w:val="0"/>
      <w:marBottom w:val="0"/>
      <w:divBdr>
        <w:top w:val="none" w:sz="0" w:space="0" w:color="auto"/>
        <w:left w:val="none" w:sz="0" w:space="0" w:color="auto"/>
        <w:bottom w:val="none" w:sz="0" w:space="0" w:color="auto"/>
        <w:right w:val="none" w:sz="0" w:space="0" w:color="auto"/>
      </w:divBdr>
    </w:div>
    <w:div w:id="551382275">
      <w:bodyDiv w:val="1"/>
      <w:marLeft w:val="0"/>
      <w:marRight w:val="0"/>
      <w:marTop w:val="0"/>
      <w:marBottom w:val="0"/>
      <w:divBdr>
        <w:top w:val="none" w:sz="0" w:space="0" w:color="auto"/>
        <w:left w:val="none" w:sz="0" w:space="0" w:color="auto"/>
        <w:bottom w:val="none" w:sz="0" w:space="0" w:color="auto"/>
        <w:right w:val="none" w:sz="0" w:space="0" w:color="auto"/>
      </w:divBdr>
    </w:div>
    <w:div w:id="557403503">
      <w:bodyDiv w:val="1"/>
      <w:marLeft w:val="0"/>
      <w:marRight w:val="0"/>
      <w:marTop w:val="0"/>
      <w:marBottom w:val="0"/>
      <w:divBdr>
        <w:top w:val="none" w:sz="0" w:space="0" w:color="auto"/>
        <w:left w:val="none" w:sz="0" w:space="0" w:color="auto"/>
        <w:bottom w:val="none" w:sz="0" w:space="0" w:color="auto"/>
        <w:right w:val="none" w:sz="0" w:space="0" w:color="auto"/>
      </w:divBdr>
      <w:divsChild>
        <w:div w:id="1268344873">
          <w:marLeft w:val="0"/>
          <w:marRight w:val="0"/>
          <w:marTop w:val="0"/>
          <w:marBottom w:val="0"/>
          <w:divBdr>
            <w:top w:val="none" w:sz="0" w:space="0" w:color="auto"/>
            <w:left w:val="none" w:sz="0" w:space="0" w:color="auto"/>
            <w:bottom w:val="none" w:sz="0" w:space="0" w:color="auto"/>
            <w:right w:val="none" w:sz="0" w:space="0" w:color="auto"/>
          </w:divBdr>
          <w:divsChild>
            <w:div w:id="504324085">
              <w:marLeft w:val="0"/>
              <w:marRight w:val="0"/>
              <w:marTop w:val="0"/>
              <w:marBottom w:val="0"/>
              <w:divBdr>
                <w:top w:val="none" w:sz="0" w:space="0" w:color="auto"/>
                <w:left w:val="none" w:sz="0" w:space="0" w:color="auto"/>
                <w:bottom w:val="none" w:sz="0" w:space="0" w:color="auto"/>
                <w:right w:val="none" w:sz="0" w:space="0" w:color="auto"/>
              </w:divBdr>
              <w:divsChild>
                <w:div w:id="770970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026786">
      <w:bodyDiv w:val="1"/>
      <w:marLeft w:val="0"/>
      <w:marRight w:val="0"/>
      <w:marTop w:val="0"/>
      <w:marBottom w:val="0"/>
      <w:divBdr>
        <w:top w:val="none" w:sz="0" w:space="0" w:color="auto"/>
        <w:left w:val="none" w:sz="0" w:space="0" w:color="auto"/>
        <w:bottom w:val="none" w:sz="0" w:space="0" w:color="auto"/>
        <w:right w:val="none" w:sz="0" w:space="0" w:color="auto"/>
      </w:divBdr>
    </w:div>
    <w:div w:id="610630479">
      <w:bodyDiv w:val="1"/>
      <w:marLeft w:val="0"/>
      <w:marRight w:val="0"/>
      <w:marTop w:val="0"/>
      <w:marBottom w:val="0"/>
      <w:divBdr>
        <w:top w:val="none" w:sz="0" w:space="0" w:color="auto"/>
        <w:left w:val="none" w:sz="0" w:space="0" w:color="auto"/>
        <w:bottom w:val="none" w:sz="0" w:space="0" w:color="auto"/>
        <w:right w:val="none" w:sz="0" w:space="0" w:color="auto"/>
      </w:divBdr>
    </w:div>
    <w:div w:id="627787061">
      <w:bodyDiv w:val="1"/>
      <w:marLeft w:val="0"/>
      <w:marRight w:val="0"/>
      <w:marTop w:val="0"/>
      <w:marBottom w:val="0"/>
      <w:divBdr>
        <w:top w:val="none" w:sz="0" w:space="0" w:color="auto"/>
        <w:left w:val="none" w:sz="0" w:space="0" w:color="auto"/>
        <w:bottom w:val="none" w:sz="0" w:space="0" w:color="auto"/>
        <w:right w:val="none" w:sz="0" w:space="0" w:color="auto"/>
      </w:divBdr>
      <w:divsChild>
        <w:div w:id="425737154">
          <w:marLeft w:val="0"/>
          <w:marRight w:val="0"/>
          <w:marTop w:val="0"/>
          <w:marBottom w:val="0"/>
          <w:divBdr>
            <w:top w:val="none" w:sz="0" w:space="0" w:color="auto"/>
            <w:left w:val="none" w:sz="0" w:space="0" w:color="auto"/>
            <w:bottom w:val="none" w:sz="0" w:space="0" w:color="auto"/>
            <w:right w:val="none" w:sz="0" w:space="0" w:color="auto"/>
          </w:divBdr>
          <w:divsChild>
            <w:div w:id="1653875698">
              <w:marLeft w:val="0"/>
              <w:marRight w:val="0"/>
              <w:marTop w:val="0"/>
              <w:marBottom w:val="0"/>
              <w:divBdr>
                <w:top w:val="none" w:sz="0" w:space="0" w:color="auto"/>
                <w:left w:val="none" w:sz="0" w:space="0" w:color="auto"/>
                <w:bottom w:val="none" w:sz="0" w:space="0" w:color="auto"/>
                <w:right w:val="none" w:sz="0" w:space="0" w:color="auto"/>
              </w:divBdr>
              <w:divsChild>
                <w:div w:id="1080172809">
                  <w:marLeft w:val="0"/>
                  <w:marRight w:val="0"/>
                  <w:marTop w:val="0"/>
                  <w:marBottom w:val="0"/>
                  <w:divBdr>
                    <w:top w:val="none" w:sz="0" w:space="0" w:color="auto"/>
                    <w:left w:val="none" w:sz="0" w:space="0" w:color="auto"/>
                    <w:bottom w:val="none" w:sz="0" w:space="0" w:color="auto"/>
                    <w:right w:val="none" w:sz="0" w:space="0" w:color="auto"/>
                  </w:divBdr>
                  <w:divsChild>
                    <w:div w:id="5327308">
                      <w:marLeft w:val="0"/>
                      <w:marRight w:val="0"/>
                      <w:marTop w:val="0"/>
                      <w:marBottom w:val="0"/>
                      <w:divBdr>
                        <w:top w:val="none" w:sz="0" w:space="0" w:color="auto"/>
                        <w:left w:val="none" w:sz="0" w:space="0" w:color="auto"/>
                        <w:bottom w:val="none" w:sz="0" w:space="0" w:color="auto"/>
                        <w:right w:val="none" w:sz="0" w:space="0" w:color="auto"/>
                      </w:divBdr>
                      <w:divsChild>
                        <w:div w:id="283705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8557699">
      <w:bodyDiv w:val="1"/>
      <w:marLeft w:val="0"/>
      <w:marRight w:val="0"/>
      <w:marTop w:val="0"/>
      <w:marBottom w:val="0"/>
      <w:divBdr>
        <w:top w:val="none" w:sz="0" w:space="0" w:color="auto"/>
        <w:left w:val="none" w:sz="0" w:space="0" w:color="auto"/>
        <w:bottom w:val="none" w:sz="0" w:space="0" w:color="auto"/>
        <w:right w:val="none" w:sz="0" w:space="0" w:color="auto"/>
      </w:divBdr>
    </w:div>
    <w:div w:id="638345505">
      <w:bodyDiv w:val="1"/>
      <w:marLeft w:val="0"/>
      <w:marRight w:val="0"/>
      <w:marTop w:val="0"/>
      <w:marBottom w:val="0"/>
      <w:divBdr>
        <w:top w:val="none" w:sz="0" w:space="0" w:color="auto"/>
        <w:left w:val="none" w:sz="0" w:space="0" w:color="auto"/>
        <w:bottom w:val="none" w:sz="0" w:space="0" w:color="auto"/>
        <w:right w:val="none" w:sz="0" w:space="0" w:color="auto"/>
      </w:divBdr>
      <w:divsChild>
        <w:div w:id="1996182895">
          <w:marLeft w:val="0"/>
          <w:marRight w:val="0"/>
          <w:marTop w:val="0"/>
          <w:marBottom w:val="0"/>
          <w:divBdr>
            <w:top w:val="none" w:sz="0" w:space="0" w:color="auto"/>
            <w:left w:val="none" w:sz="0" w:space="0" w:color="auto"/>
            <w:bottom w:val="none" w:sz="0" w:space="0" w:color="auto"/>
            <w:right w:val="none" w:sz="0" w:space="0" w:color="auto"/>
          </w:divBdr>
          <w:divsChild>
            <w:div w:id="1499272457">
              <w:marLeft w:val="0"/>
              <w:marRight w:val="0"/>
              <w:marTop w:val="0"/>
              <w:marBottom w:val="0"/>
              <w:divBdr>
                <w:top w:val="none" w:sz="0" w:space="0" w:color="auto"/>
                <w:left w:val="none" w:sz="0" w:space="0" w:color="auto"/>
                <w:bottom w:val="none" w:sz="0" w:space="0" w:color="auto"/>
                <w:right w:val="none" w:sz="0" w:space="0" w:color="auto"/>
              </w:divBdr>
              <w:divsChild>
                <w:div w:id="995114207">
                  <w:marLeft w:val="0"/>
                  <w:marRight w:val="0"/>
                  <w:marTop w:val="0"/>
                  <w:marBottom w:val="0"/>
                  <w:divBdr>
                    <w:top w:val="none" w:sz="0" w:space="0" w:color="auto"/>
                    <w:left w:val="none" w:sz="0" w:space="0" w:color="auto"/>
                    <w:bottom w:val="none" w:sz="0" w:space="0" w:color="auto"/>
                    <w:right w:val="none" w:sz="0" w:space="0" w:color="auto"/>
                  </w:divBdr>
                  <w:divsChild>
                    <w:div w:id="1577325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3387745">
      <w:bodyDiv w:val="1"/>
      <w:marLeft w:val="0"/>
      <w:marRight w:val="0"/>
      <w:marTop w:val="0"/>
      <w:marBottom w:val="0"/>
      <w:divBdr>
        <w:top w:val="none" w:sz="0" w:space="0" w:color="auto"/>
        <w:left w:val="none" w:sz="0" w:space="0" w:color="auto"/>
        <w:bottom w:val="none" w:sz="0" w:space="0" w:color="auto"/>
        <w:right w:val="none" w:sz="0" w:space="0" w:color="auto"/>
      </w:divBdr>
    </w:div>
    <w:div w:id="653802850">
      <w:bodyDiv w:val="1"/>
      <w:marLeft w:val="0"/>
      <w:marRight w:val="0"/>
      <w:marTop w:val="0"/>
      <w:marBottom w:val="0"/>
      <w:divBdr>
        <w:top w:val="none" w:sz="0" w:space="0" w:color="auto"/>
        <w:left w:val="none" w:sz="0" w:space="0" w:color="auto"/>
        <w:bottom w:val="none" w:sz="0" w:space="0" w:color="auto"/>
        <w:right w:val="none" w:sz="0" w:space="0" w:color="auto"/>
      </w:divBdr>
    </w:div>
    <w:div w:id="662129057">
      <w:bodyDiv w:val="1"/>
      <w:marLeft w:val="0"/>
      <w:marRight w:val="0"/>
      <w:marTop w:val="0"/>
      <w:marBottom w:val="0"/>
      <w:divBdr>
        <w:top w:val="none" w:sz="0" w:space="0" w:color="auto"/>
        <w:left w:val="none" w:sz="0" w:space="0" w:color="auto"/>
        <w:bottom w:val="none" w:sz="0" w:space="0" w:color="auto"/>
        <w:right w:val="none" w:sz="0" w:space="0" w:color="auto"/>
      </w:divBdr>
    </w:div>
    <w:div w:id="670989318">
      <w:bodyDiv w:val="1"/>
      <w:marLeft w:val="0"/>
      <w:marRight w:val="0"/>
      <w:marTop w:val="0"/>
      <w:marBottom w:val="0"/>
      <w:divBdr>
        <w:top w:val="none" w:sz="0" w:space="0" w:color="auto"/>
        <w:left w:val="none" w:sz="0" w:space="0" w:color="auto"/>
        <w:bottom w:val="none" w:sz="0" w:space="0" w:color="auto"/>
        <w:right w:val="none" w:sz="0" w:space="0" w:color="auto"/>
      </w:divBdr>
    </w:div>
    <w:div w:id="703019142">
      <w:bodyDiv w:val="1"/>
      <w:marLeft w:val="0"/>
      <w:marRight w:val="0"/>
      <w:marTop w:val="0"/>
      <w:marBottom w:val="0"/>
      <w:divBdr>
        <w:top w:val="none" w:sz="0" w:space="0" w:color="auto"/>
        <w:left w:val="none" w:sz="0" w:space="0" w:color="auto"/>
        <w:bottom w:val="none" w:sz="0" w:space="0" w:color="auto"/>
        <w:right w:val="none" w:sz="0" w:space="0" w:color="auto"/>
      </w:divBdr>
    </w:div>
    <w:div w:id="714238980">
      <w:bodyDiv w:val="1"/>
      <w:marLeft w:val="0"/>
      <w:marRight w:val="0"/>
      <w:marTop w:val="0"/>
      <w:marBottom w:val="0"/>
      <w:divBdr>
        <w:top w:val="none" w:sz="0" w:space="0" w:color="auto"/>
        <w:left w:val="none" w:sz="0" w:space="0" w:color="auto"/>
        <w:bottom w:val="none" w:sz="0" w:space="0" w:color="auto"/>
        <w:right w:val="none" w:sz="0" w:space="0" w:color="auto"/>
      </w:divBdr>
      <w:divsChild>
        <w:div w:id="2058313108">
          <w:marLeft w:val="0"/>
          <w:marRight w:val="0"/>
          <w:marTop w:val="0"/>
          <w:marBottom w:val="0"/>
          <w:divBdr>
            <w:top w:val="none" w:sz="0" w:space="0" w:color="auto"/>
            <w:left w:val="none" w:sz="0" w:space="0" w:color="auto"/>
            <w:bottom w:val="none" w:sz="0" w:space="0" w:color="auto"/>
            <w:right w:val="none" w:sz="0" w:space="0" w:color="auto"/>
          </w:divBdr>
        </w:div>
      </w:divsChild>
    </w:div>
    <w:div w:id="732124252">
      <w:bodyDiv w:val="1"/>
      <w:marLeft w:val="0"/>
      <w:marRight w:val="0"/>
      <w:marTop w:val="0"/>
      <w:marBottom w:val="0"/>
      <w:divBdr>
        <w:top w:val="none" w:sz="0" w:space="0" w:color="auto"/>
        <w:left w:val="none" w:sz="0" w:space="0" w:color="auto"/>
        <w:bottom w:val="none" w:sz="0" w:space="0" w:color="auto"/>
        <w:right w:val="none" w:sz="0" w:space="0" w:color="auto"/>
      </w:divBdr>
      <w:divsChild>
        <w:div w:id="1525898674">
          <w:marLeft w:val="0"/>
          <w:marRight w:val="0"/>
          <w:marTop w:val="0"/>
          <w:marBottom w:val="0"/>
          <w:divBdr>
            <w:top w:val="none" w:sz="0" w:space="0" w:color="auto"/>
            <w:left w:val="none" w:sz="0" w:space="0" w:color="auto"/>
            <w:bottom w:val="none" w:sz="0" w:space="0" w:color="auto"/>
            <w:right w:val="none" w:sz="0" w:space="0" w:color="auto"/>
          </w:divBdr>
          <w:divsChild>
            <w:div w:id="986130977">
              <w:marLeft w:val="0"/>
              <w:marRight w:val="0"/>
              <w:marTop w:val="0"/>
              <w:marBottom w:val="0"/>
              <w:divBdr>
                <w:top w:val="none" w:sz="0" w:space="0" w:color="auto"/>
                <w:left w:val="none" w:sz="0" w:space="0" w:color="auto"/>
                <w:bottom w:val="none" w:sz="0" w:space="0" w:color="auto"/>
                <w:right w:val="none" w:sz="0" w:space="0" w:color="auto"/>
              </w:divBdr>
              <w:divsChild>
                <w:div w:id="1609654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721119">
      <w:bodyDiv w:val="1"/>
      <w:marLeft w:val="0"/>
      <w:marRight w:val="0"/>
      <w:marTop w:val="0"/>
      <w:marBottom w:val="0"/>
      <w:divBdr>
        <w:top w:val="none" w:sz="0" w:space="0" w:color="auto"/>
        <w:left w:val="none" w:sz="0" w:space="0" w:color="auto"/>
        <w:bottom w:val="none" w:sz="0" w:space="0" w:color="auto"/>
        <w:right w:val="none" w:sz="0" w:space="0" w:color="auto"/>
      </w:divBdr>
      <w:divsChild>
        <w:div w:id="537594255">
          <w:marLeft w:val="0"/>
          <w:marRight w:val="0"/>
          <w:marTop w:val="0"/>
          <w:marBottom w:val="0"/>
          <w:divBdr>
            <w:top w:val="none" w:sz="0" w:space="0" w:color="auto"/>
            <w:left w:val="none" w:sz="0" w:space="0" w:color="auto"/>
            <w:bottom w:val="none" w:sz="0" w:space="0" w:color="auto"/>
            <w:right w:val="none" w:sz="0" w:space="0" w:color="auto"/>
          </w:divBdr>
        </w:div>
      </w:divsChild>
    </w:div>
    <w:div w:id="797842781">
      <w:bodyDiv w:val="1"/>
      <w:marLeft w:val="0"/>
      <w:marRight w:val="0"/>
      <w:marTop w:val="0"/>
      <w:marBottom w:val="0"/>
      <w:divBdr>
        <w:top w:val="none" w:sz="0" w:space="0" w:color="auto"/>
        <w:left w:val="none" w:sz="0" w:space="0" w:color="auto"/>
        <w:bottom w:val="none" w:sz="0" w:space="0" w:color="auto"/>
        <w:right w:val="none" w:sz="0" w:space="0" w:color="auto"/>
      </w:divBdr>
    </w:div>
    <w:div w:id="867834296">
      <w:bodyDiv w:val="1"/>
      <w:marLeft w:val="0"/>
      <w:marRight w:val="0"/>
      <w:marTop w:val="0"/>
      <w:marBottom w:val="0"/>
      <w:divBdr>
        <w:top w:val="none" w:sz="0" w:space="0" w:color="auto"/>
        <w:left w:val="none" w:sz="0" w:space="0" w:color="auto"/>
        <w:bottom w:val="none" w:sz="0" w:space="0" w:color="auto"/>
        <w:right w:val="none" w:sz="0" w:space="0" w:color="auto"/>
      </w:divBdr>
      <w:divsChild>
        <w:div w:id="1763840333">
          <w:marLeft w:val="0"/>
          <w:marRight w:val="0"/>
          <w:marTop w:val="0"/>
          <w:marBottom w:val="0"/>
          <w:divBdr>
            <w:top w:val="none" w:sz="0" w:space="0" w:color="auto"/>
            <w:left w:val="none" w:sz="0" w:space="0" w:color="auto"/>
            <w:bottom w:val="none" w:sz="0" w:space="0" w:color="auto"/>
            <w:right w:val="none" w:sz="0" w:space="0" w:color="auto"/>
          </w:divBdr>
        </w:div>
      </w:divsChild>
    </w:div>
    <w:div w:id="872032811">
      <w:bodyDiv w:val="1"/>
      <w:marLeft w:val="0"/>
      <w:marRight w:val="0"/>
      <w:marTop w:val="0"/>
      <w:marBottom w:val="0"/>
      <w:divBdr>
        <w:top w:val="none" w:sz="0" w:space="0" w:color="auto"/>
        <w:left w:val="none" w:sz="0" w:space="0" w:color="auto"/>
        <w:bottom w:val="none" w:sz="0" w:space="0" w:color="auto"/>
        <w:right w:val="none" w:sz="0" w:space="0" w:color="auto"/>
      </w:divBdr>
    </w:div>
    <w:div w:id="889346444">
      <w:bodyDiv w:val="1"/>
      <w:marLeft w:val="0"/>
      <w:marRight w:val="0"/>
      <w:marTop w:val="0"/>
      <w:marBottom w:val="0"/>
      <w:divBdr>
        <w:top w:val="none" w:sz="0" w:space="0" w:color="auto"/>
        <w:left w:val="none" w:sz="0" w:space="0" w:color="auto"/>
        <w:bottom w:val="none" w:sz="0" w:space="0" w:color="auto"/>
        <w:right w:val="none" w:sz="0" w:space="0" w:color="auto"/>
      </w:divBdr>
    </w:div>
    <w:div w:id="915362882">
      <w:bodyDiv w:val="1"/>
      <w:marLeft w:val="0"/>
      <w:marRight w:val="0"/>
      <w:marTop w:val="0"/>
      <w:marBottom w:val="0"/>
      <w:divBdr>
        <w:top w:val="none" w:sz="0" w:space="0" w:color="auto"/>
        <w:left w:val="none" w:sz="0" w:space="0" w:color="auto"/>
        <w:bottom w:val="none" w:sz="0" w:space="0" w:color="auto"/>
        <w:right w:val="none" w:sz="0" w:space="0" w:color="auto"/>
      </w:divBdr>
    </w:div>
    <w:div w:id="917250450">
      <w:bodyDiv w:val="1"/>
      <w:marLeft w:val="0"/>
      <w:marRight w:val="0"/>
      <w:marTop w:val="0"/>
      <w:marBottom w:val="0"/>
      <w:divBdr>
        <w:top w:val="none" w:sz="0" w:space="0" w:color="auto"/>
        <w:left w:val="none" w:sz="0" w:space="0" w:color="auto"/>
        <w:bottom w:val="none" w:sz="0" w:space="0" w:color="auto"/>
        <w:right w:val="none" w:sz="0" w:space="0" w:color="auto"/>
      </w:divBdr>
    </w:div>
    <w:div w:id="933246005">
      <w:bodyDiv w:val="1"/>
      <w:marLeft w:val="0"/>
      <w:marRight w:val="0"/>
      <w:marTop w:val="0"/>
      <w:marBottom w:val="0"/>
      <w:divBdr>
        <w:top w:val="none" w:sz="0" w:space="0" w:color="auto"/>
        <w:left w:val="none" w:sz="0" w:space="0" w:color="auto"/>
        <w:bottom w:val="none" w:sz="0" w:space="0" w:color="auto"/>
        <w:right w:val="none" w:sz="0" w:space="0" w:color="auto"/>
      </w:divBdr>
      <w:divsChild>
        <w:div w:id="906691465">
          <w:marLeft w:val="0"/>
          <w:marRight w:val="0"/>
          <w:marTop w:val="0"/>
          <w:marBottom w:val="0"/>
          <w:divBdr>
            <w:top w:val="none" w:sz="0" w:space="0" w:color="auto"/>
            <w:left w:val="none" w:sz="0" w:space="0" w:color="auto"/>
            <w:bottom w:val="none" w:sz="0" w:space="0" w:color="auto"/>
            <w:right w:val="none" w:sz="0" w:space="0" w:color="auto"/>
          </w:divBdr>
          <w:divsChild>
            <w:div w:id="63190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9601">
      <w:bodyDiv w:val="1"/>
      <w:marLeft w:val="0"/>
      <w:marRight w:val="0"/>
      <w:marTop w:val="0"/>
      <w:marBottom w:val="0"/>
      <w:divBdr>
        <w:top w:val="none" w:sz="0" w:space="0" w:color="auto"/>
        <w:left w:val="none" w:sz="0" w:space="0" w:color="auto"/>
        <w:bottom w:val="none" w:sz="0" w:space="0" w:color="auto"/>
        <w:right w:val="none" w:sz="0" w:space="0" w:color="auto"/>
      </w:divBdr>
      <w:divsChild>
        <w:div w:id="184907779">
          <w:marLeft w:val="0"/>
          <w:marRight w:val="0"/>
          <w:marTop w:val="0"/>
          <w:marBottom w:val="0"/>
          <w:divBdr>
            <w:top w:val="none" w:sz="0" w:space="0" w:color="auto"/>
            <w:left w:val="none" w:sz="0" w:space="0" w:color="auto"/>
            <w:bottom w:val="none" w:sz="0" w:space="0" w:color="auto"/>
            <w:right w:val="none" w:sz="0" w:space="0" w:color="auto"/>
          </w:divBdr>
        </w:div>
      </w:divsChild>
    </w:div>
    <w:div w:id="989673139">
      <w:bodyDiv w:val="1"/>
      <w:marLeft w:val="0"/>
      <w:marRight w:val="0"/>
      <w:marTop w:val="0"/>
      <w:marBottom w:val="0"/>
      <w:divBdr>
        <w:top w:val="none" w:sz="0" w:space="0" w:color="auto"/>
        <w:left w:val="none" w:sz="0" w:space="0" w:color="auto"/>
        <w:bottom w:val="none" w:sz="0" w:space="0" w:color="auto"/>
        <w:right w:val="none" w:sz="0" w:space="0" w:color="auto"/>
      </w:divBdr>
    </w:div>
    <w:div w:id="1007823796">
      <w:bodyDiv w:val="1"/>
      <w:marLeft w:val="0"/>
      <w:marRight w:val="0"/>
      <w:marTop w:val="0"/>
      <w:marBottom w:val="0"/>
      <w:divBdr>
        <w:top w:val="none" w:sz="0" w:space="0" w:color="auto"/>
        <w:left w:val="none" w:sz="0" w:space="0" w:color="auto"/>
        <w:bottom w:val="none" w:sz="0" w:space="0" w:color="auto"/>
        <w:right w:val="none" w:sz="0" w:space="0" w:color="auto"/>
      </w:divBdr>
    </w:div>
    <w:div w:id="1072389067">
      <w:bodyDiv w:val="1"/>
      <w:marLeft w:val="0"/>
      <w:marRight w:val="0"/>
      <w:marTop w:val="0"/>
      <w:marBottom w:val="0"/>
      <w:divBdr>
        <w:top w:val="none" w:sz="0" w:space="0" w:color="auto"/>
        <w:left w:val="none" w:sz="0" w:space="0" w:color="auto"/>
        <w:bottom w:val="none" w:sz="0" w:space="0" w:color="auto"/>
        <w:right w:val="none" w:sz="0" w:space="0" w:color="auto"/>
      </w:divBdr>
    </w:div>
    <w:div w:id="1125343119">
      <w:bodyDiv w:val="1"/>
      <w:marLeft w:val="0"/>
      <w:marRight w:val="0"/>
      <w:marTop w:val="0"/>
      <w:marBottom w:val="0"/>
      <w:divBdr>
        <w:top w:val="none" w:sz="0" w:space="0" w:color="auto"/>
        <w:left w:val="none" w:sz="0" w:space="0" w:color="auto"/>
        <w:bottom w:val="none" w:sz="0" w:space="0" w:color="auto"/>
        <w:right w:val="none" w:sz="0" w:space="0" w:color="auto"/>
      </w:divBdr>
    </w:div>
    <w:div w:id="1126316943">
      <w:bodyDiv w:val="1"/>
      <w:marLeft w:val="0"/>
      <w:marRight w:val="0"/>
      <w:marTop w:val="0"/>
      <w:marBottom w:val="0"/>
      <w:divBdr>
        <w:top w:val="none" w:sz="0" w:space="0" w:color="auto"/>
        <w:left w:val="none" w:sz="0" w:space="0" w:color="auto"/>
        <w:bottom w:val="none" w:sz="0" w:space="0" w:color="auto"/>
        <w:right w:val="none" w:sz="0" w:space="0" w:color="auto"/>
      </w:divBdr>
    </w:div>
    <w:div w:id="1161433927">
      <w:bodyDiv w:val="1"/>
      <w:marLeft w:val="0"/>
      <w:marRight w:val="0"/>
      <w:marTop w:val="0"/>
      <w:marBottom w:val="0"/>
      <w:divBdr>
        <w:top w:val="none" w:sz="0" w:space="0" w:color="auto"/>
        <w:left w:val="none" w:sz="0" w:space="0" w:color="auto"/>
        <w:bottom w:val="none" w:sz="0" w:space="0" w:color="auto"/>
        <w:right w:val="none" w:sz="0" w:space="0" w:color="auto"/>
      </w:divBdr>
    </w:div>
    <w:div w:id="1231119664">
      <w:bodyDiv w:val="1"/>
      <w:marLeft w:val="0"/>
      <w:marRight w:val="0"/>
      <w:marTop w:val="0"/>
      <w:marBottom w:val="0"/>
      <w:divBdr>
        <w:top w:val="none" w:sz="0" w:space="0" w:color="auto"/>
        <w:left w:val="none" w:sz="0" w:space="0" w:color="auto"/>
        <w:bottom w:val="none" w:sz="0" w:space="0" w:color="auto"/>
        <w:right w:val="none" w:sz="0" w:space="0" w:color="auto"/>
      </w:divBdr>
      <w:divsChild>
        <w:div w:id="1415935900">
          <w:marLeft w:val="0"/>
          <w:marRight w:val="0"/>
          <w:marTop w:val="0"/>
          <w:marBottom w:val="0"/>
          <w:divBdr>
            <w:top w:val="none" w:sz="0" w:space="0" w:color="auto"/>
            <w:left w:val="none" w:sz="0" w:space="0" w:color="auto"/>
            <w:bottom w:val="none" w:sz="0" w:space="0" w:color="auto"/>
            <w:right w:val="none" w:sz="0" w:space="0" w:color="auto"/>
          </w:divBdr>
          <w:divsChild>
            <w:div w:id="206458994">
              <w:marLeft w:val="0"/>
              <w:marRight w:val="0"/>
              <w:marTop w:val="0"/>
              <w:marBottom w:val="0"/>
              <w:divBdr>
                <w:top w:val="none" w:sz="0" w:space="0" w:color="auto"/>
                <w:left w:val="none" w:sz="0" w:space="0" w:color="auto"/>
                <w:bottom w:val="none" w:sz="0" w:space="0" w:color="auto"/>
                <w:right w:val="none" w:sz="0" w:space="0" w:color="auto"/>
              </w:divBdr>
            </w:div>
          </w:divsChild>
        </w:div>
        <w:div w:id="346953216">
          <w:marLeft w:val="0"/>
          <w:marRight w:val="0"/>
          <w:marTop w:val="0"/>
          <w:marBottom w:val="0"/>
          <w:divBdr>
            <w:top w:val="none" w:sz="0" w:space="0" w:color="auto"/>
            <w:left w:val="none" w:sz="0" w:space="0" w:color="auto"/>
            <w:bottom w:val="none" w:sz="0" w:space="0" w:color="auto"/>
            <w:right w:val="none" w:sz="0" w:space="0" w:color="auto"/>
          </w:divBdr>
          <w:divsChild>
            <w:div w:id="1504467608">
              <w:marLeft w:val="0"/>
              <w:marRight w:val="0"/>
              <w:marTop w:val="0"/>
              <w:marBottom w:val="0"/>
              <w:divBdr>
                <w:top w:val="none" w:sz="0" w:space="0" w:color="auto"/>
                <w:left w:val="none" w:sz="0" w:space="0" w:color="auto"/>
                <w:bottom w:val="none" w:sz="0" w:space="0" w:color="auto"/>
                <w:right w:val="none" w:sz="0" w:space="0" w:color="auto"/>
              </w:divBdr>
            </w:div>
          </w:divsChild>
        </w:div>
        <w:div w:id="1098791403">
          <w:marLeft w:val="0"/>
          <w:marRight w:val="0"/>
          <w:marTop w:val="0"/>
          <w:marBottom w:val="0"/>
          <w:divBdr>
            <w:top w:val="none" w:sz="0" w:space="0" w:color="auto"/>
            <w:left w:val="none" w:sz="0" w:space="0" w:color="auto"/>
            <w:bottom w:val="none" w:sz="0" w:space="0" w:color="auto"/>
            <w:right w:val="none" w:sz="0" w:space="0" w:color="auto"/>
          </w:divBdr>
          <w:divsChild>
            <w:div w:id="34502746">
              <w:marLeft w:val="0"/>
              <w:marRight w:val="0"/>
              <w:marTop w:val="0"/>
              <w:marBottom w:val="0"/>
              <w:divBdr>
                <w:top w:val="none" w:sz="0" w:space="0" w:color="auto"/>
                <w:left w:val="none" w:sz="0" w:space="0" w:color="auto"/>
                <w:bottom w:val="none" w:sz="0" w:space="0" w:color="auto"/>
                <w:right w:val="none" w:sz="0" w:space="0" w:color="auto"/>
              </w:divBdr>
            </w:div>
          </w:divsChild>
        </w:div>
        <w:div w:id="178471606">
          <w:marLeft w:val="0"/>
          <w:marRight w:val="0"/>
          <w:marTop w:val="0"/>
          <w:marBottom w:val="0"/>
          <w:divBdr>
            <w:top w:val="none" w:sz="0" w:space="0" w:color="auto"/>
            <w:left w:val="none" w:sz="0" w:space="0" w:color="auto"/>
            <w:bottom w:val="none" w:sz="0" w:space="0" w:color="auto"/>
            <w:right w:val="none" w:sz="0" w:space="0" w:color="auto"/>
          </w:divBdr>
          <w:divsChild>
            <w:div w:id="245111750">
              <w:marLeft w:val="0"/>
              <w:marRight w:val="0"/>
              <w:marTop w:val="0"/>
              <w:marBottom w:val="0"/>
              <w:divBdr>
                <w:top w:val="none" w:sz="0" w:space="0" w:color="auto"/>
                <w:left w:val="none" w:sz="0" w:space="0" w:color="auto"/>
                <w:bottom w:val="none" w:sz="0" w:space="0" w:color="auto"/>
                <w:right w:val="none" w:sz="0" w:space="0" w:color="auto"/>
              </w:divBdr>
            </w:div>
          </w:divsChild>
        </w:div>
        <w:div w:id="2023434595">
          <w:marLeft w:val="0"/>
          <w:marRight w:val="0"/>
          <w:marTop w:val="0"/>
          <w:marBottom w:val="0"/>
          <w:divBdr>
            <w:top w:val="none" w:sz="0" w:space="0" w:color="auto"/>
            <w:left w:val="none" w:sz="0" w:space="0" w:color="auto"/>
            <w:bottom w:val="none" w:sz="0" w:space="0" w:color="auto"/>
            <w:right w:val="none" w:sz="0" w:space="0" w:color="auto"/>
          </w:divBdr>
          <w:divsChild>
            <w:div w:id="1483496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66562">
      <w:bodyDiv w:val="1"/>
      <w:marLeft w:val="0"/>
      <w:marRight w:val="0"/>
      <w:marTop w:val="0"/>
      <w:marBottom w:val="0"/>
      <w:divBdr>
        <w:top w:val="none" w:sz="0" w:space="0" w:color="auto"/>
        <w:left w:val="none" w:sz="0" w:space="0" w:color="auto"/>
        <w:bottom w:val="none" w:sz="0" w:space="0" w:color="auto"/>
        <w:right w:val="none" w:sz="0" w:space="0" w:color="auto"/>
      </w:divBdr>
    </w:div>
    <w:div w:id="1304888974">
      <w:bodyDiv w:val="1"/>
      <w:marLeft w:val="0"/>
      <w:marRight w:val="0"/>
      <w:marTop w:val="0"/>
      <w:marBottom w:val="0"/>
      <w:divBdr>
        <w:top w:val="none" w:sz="0" w:space="0" w:color="auto"/>
        <w:left w:val="none" w:sz="0" w:space="0" w:color="auto"/>
        <w:bottom w:val="none" w:sz="0" w:space="0" w:color="auto"/>
        <w:right w:val="none" w:sz="0" w:space="0" w:color="auto"/>
      </w:divBdr>
    </w:div>
    <w:div w:id="1318803193">
      <w:bodyDiv w:val="1"/>
      <w:marLeft w:val="0"/>
      <w:marRight w:val="0"/>
      <w:marTop w:val="0"/>
      <w:marBottom w:val="0"/>
      <w:divBdr>
        <w:top w:val="none" w:sz="0" w:space="0" w:color="auto"/>
        <w:left w:val="none" w:sz="0" w:space="0" w:color="auto"/>
        <w:bottom w:val="none" w:sz="0" w:space="0" w:color="auto"/>
        <w:right w:val="none" w:sz="0" w:space="0" w:color="auto"/>
      </w:divBdr>
    </w:div>
    <w:div w:id="1329677570">
      <w:bodyDiv w:val="1"/>
      <w:marLeft w:val="0"/>
      <w:marRight w:val="0"/>
      <w:marTop w:val="0"/>
      <w:marBottom w:val="0"/>
      <w:divBdr>
        <w:top w:val="none" w:sz="0" w:space="0" w:color="auto"/>
        <w:left w:val="none" w:sz="0" w:space="0" w:color="auto"/>
        <w:bottom w:val="none" w:sz="0" w:space="0" w:color="auto"/>
        <w:right w:val="none" w:sz="0" w:space="0" w:color="auto"/>
      </w:divBdr>
      <w:divsChild>
        <w:div w:id="361639908">
          <w:marLeft w:val="0"/>
          <w:marRight w:val="0"/>
          <w:marTop w:val="0"/>
          <w:marBottom w:val="0"/>
          <w:divBdr>
            <w:top w:val="none" w:sz="0" w:space="0" w:color="auto"/>
            <w:left w:val="none" w:sz="0" w:space="0" w:color="auto"/>
            <w:bottom w:val="none" w:sz="0" w:space="0" w:color="auto"/>
            <w:right w:val="none" w:sz="0" w:space="0" w:color="auto"/>
          </w:divBdr>
        </w:div>
      </w:divsChild>
    </w:div>
    <w:div w:id="1379165379">
      <w:bodyDiv w:val="1"/>
      <w:marLeft w:val="0"/>
      <w:marRight w:val="0"/>
      <w:marTop w:val="0"/>
      <w:marBottom w:val="0"/>
      <w:divBdr>
        <w:top w:val="none" w:sz="0" w:space="0" w:color="auto"/>
        <w:left w:val="none" w:sz="0" w:space="0" w:color="auto"/>
        <w:bottom w:val="none" w:sz="0" w:space="0" w:color="auto"/>
        <w:right w:val="none" w:sz="0" w:space="0" w:color="auto"/>
      </w:divBdr>
    </w:div>
    <w:div w:id="1382435664">
      <w:bodyDiv w:val="1"/>
      <w:marLeft w:val="0"/>
      <w:marRight w:val="0"/>
      <w:marTop w:val="0"/>
      <w:marBottom w:val="0"/>
      <w:divBdr>
        <w:top w:val="none" w:sz="0" w:space="0" w:color="auto"/>
        <w:left w:val="none" w:sz="0" w:space="0" w:color="auto"/>
        <w:bottom w:val="none" w:sz="0" w:space="0" w:color="auto"/>
        <w:right w:val="none" w:sz="0" w:space="0" w:color="auto"/>
      </w:divBdr>
    </w:div>
    <w:div w:id="1504666780">
      <w:bodyDiv w:val="1"/>
      <w:marLeft w:val="0"/>
      <w:marRight w:val="0"/>
      <w:marTop w:val="0"/>
      <w:marBottom w:val="0"/>
      <w:divBdr>
        <w:top w:val="none" w:sz="0" w:space="0" w:color="auto"/>
        <w:left w:val="none" w:sz="0" w:space="0" w:color="auto"/>
        <w:bottom w:val="none" w:sz="0" w:space="0" w:color="auto"/>
        <w:right w:val="none" w:sz="0" w:space="0" w:color="auto"/>
      </w:divBdr>
      <w:divsChild>
        <w:div w:id="793207423">
          <w:marLeft w:val="0"/>
          <w:marRight w:val="0"/>
          <w:marTop w:val="0"/>
          <w:marBottom w:val="0"/>
          <w:divBdr>
            <w:top w:val="none" w:sz="0" w:space="0" w:color="auto"/>
            <w:left w:val="none" w:sz="0" w:space="0" w:color="auto"/>
            <w:bottom w:val="none" w:sz="0" w:space="0" w:color="auto"/>
            <w:right w:val="none" w:sz="0" w:space="0" w:color="auto"/>
          </w:divBdr>
          <w:divsChild>
            <w:div w:id="197520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9120">
      <w:bodyDiv w:val="1"/>
      <w:marLeft w:val="0"/>
      <w:marRight w:val="0"/>
      <w:marTop w:val="0"/>
      <w:marBottom w:val="0"/>
      <w:divBdr>
        <w:top w:val="none" w:sz="0" w:space="0" w:color="auto"/>
        <w:left w:val="none" w:sz="0" w:space="0" w:color="auto"/>
        <w:bottom w:val="none" w:sz="0" w:space="0" w:color="auto"/>
        <w:right w:val="none" w:sz="0" w:space="0" w:color="auto"/>
      </w:divBdr>
    </w:div>
    <w:div w:id="1525316311">
      <w:bodyDiv w:val="1"/>
      <w:marLeft w:val="0"/>
      <w:marRight w:val="0"/>
      <w:marTop w:val="0"/>
      <w:marBottom w:val="0"/>
      <w:divBdr>
        <w:top w:val="none" w:sz="0" w:space="0" w:color="auto"/>
        <w:left w:val="none" w:sz="0" w:space="0" w:color="auto"/>
        <w:bottom w:val="none" w:sz="0" w:space="0" w:color="auto"/>
        <w:right w:val="none" w:sz="0" w:space="0" w:color="auto"/>
      </w:divBdr>
    </w:div>
    <w:div w:id="1526216410">
      <w:bodyDiv w:val="1"/>
      <w:marLeft w:val="0"/>
      <w:marRight w:val="0"/>
      <w:marTop w:val="0"/>
      <w:marBottom w:val="0"/>
      <w:divBdr>
        <w:top w:val="none" w:sz="0" w:space="0" w:color="auto"/>
        <w:left w:val="none" w:sz="0" w:space="0" w:color="auto"/>
        <w:bottom w:val="none" w:sz="0" w:space="0" w:color="auto"/>
        <w:right w:val="none" w:sz="0" w:space="0" w:color="auto"/>
      </w:divBdr>
    </w:div>
    <w:div w:id="1538853531">
      <w:bodyDiv w:val="1"/>
      <w:marLeft w:val="0"/>
      <w:marRight w:val="0"/>
      <w:marTop w:val="0"/>
      <w:marBottom w:val="0"/>
      <w:divBdr>
        <w:top w:val="none" w:sz="0" w:space="0" w:color="auto"/>
        <w:left w:val="none" w:sz="0" w:space="0" w:color="auto"/>
        <w:bottom w:val="none" w:sz="0" w:space="0" w:color="auto"/>
        <w:right w:val="none" w:sz="0" w:space="0" w:color="auto"/>
      </w:divBdr>
    </w:div>
    <w:div w:id="1602296018">
      <w:bodyDiv w:val="1"/>
      <w:marLeft w:val="0"/>
      <w:marRight w:val="0"/>
      <w:marTop w:val="0"/>
      <w:marBottom w:val="0"/>
      <w:divBdr>
        <w:top w:val="none" w:sz="0" w:space="0" w:color="auto"/>
        <w:left w:val="none" w:sz="0" w:space="0" w:color="auto"/>
        <w:bottom w:val="none" w:sz="0" w:space="0" w:color="auto"/>
        <w:right w:val="none" w:sz="0" w:space="0" w:color="auto"/>
      </w:divBdr>
      <w:divsChild>
        <w:div w:id="1318070134">
          <w:marLeft w:val="0"/>
          <w:marRight w:val="0"/>
          <w:marTop w:val="0"/>
          <w:marBottom w:val="0"/>
          <w:divBdr>
            <w:top w:val="none" w:sz="0" w:space="0" w:color="auto"/>
            <w:left w:val="none" w:sz="0" w:space="0" w:color="auto"/>
            <w:bottom w:val="none" w:sz="0" w:space="0" w:color="auto"/>
            <w:right w:val="none" w:sz="0" w:space="0" w:color="auto"/>
          </w:divBdr>
        </w:div>
      </w:divsChild>
    </w:div>
    <w:div w:id="1655182813">
      <w:bodyDiv w:val="1"/>
      <w:marLeft w:val="0"/>
      <w:marRight w:val="0"/>
      <w:marTop w:val="0"/>
      <w:marBottom w:val="0"/>
      <w:divBdr>
        <w:top w:val="none" w:sz="0" w:space="0" w:color="auto"/>
        <w:left w:val="none" w:sz="0" w:space="0" w:color="auto"/>
        <w:bottom w:val="none" w:sz="0" w:space="0" w:color="auto"/>
        <w:right w:val="none" w:sz="0" w:space="0" w:color="auto"/>
      </w:divBdr>
    </w:div>
    <w:div w:id="1700621914">
      <w:bodyDiv w:val="1"/>
      <w:marLeft w:val="0"/>
      <w:marRight w:val="0"/>
      <w:marTop w:val="0"/>
      <w:marBottom w:val="0"/>
      <w:divBdr>
        <w:top w:val="none" w:sz="0" w:space="0" w:color="auto"/>
        <w:left w:val="none" w:sz="0" w:space="0" w:color="auto"/>
        <w:bottom w:val="none" w:sz="0" w:space="0" w:color="auto"/>
        <w:right w:val="none" w:sz="0" w:space="0" w:color="auto"/>
      </w:divBdr>
      <w:divsChild>
        <w:div w:id="1359308716">
          <w:marLeft w:val="0"/>
          <w:marRight w:val="0"/>
          <w:marTop w:val="0"/>
          <w:marBottom w:val="0"/>
          <w:divBdr>
            <w:top w:val="none" w:sz="0" w:space="0" w:color="auto"/>
            <w:left w:val="none" w:sz="0" w:space="0" w:color="auto"/>
            <w:bottom w:val="none" w:sz="0" w:space="0" w:color="auto"/>
            <w:right w:val="none" w:sz="0" w:space="0" w:color="auto"/>
          </w:divBdr>
        </w:div>
      </w:divsChild>
    </w:div>
    <w:div w:id="1706254778">
      <w:bodyDiv w:val="1"/>
      <w:marLeft w:val="0"/>
      <w:marRight w:val="0"/>
      <w:marTop w:val="0"/>
      <w:marBottom w:val="0"/>
      <w:divBdr>
        <w:top w:val="none" w:sz="0" w:space="0" w:color="auto"/>
        <w:left w:val="none" w:sz="0" w:space="0" w:color="auto"/>
        <w:bottom w:val="none" w:sz="0" w:space="0" w:color="auto"/>
        <w:right w:val="none" w:sz="0" w:space="0" w:color="auto"/>
      </w:divBdr>
    </w:div>
    <w:div w:id="1706325129">
      <w:bodyDiv w:val="1"/>
      <w:marLeft w:val="0"/>
      <w:marRight w:val="0"/>
      <w:marTop w:val="0"/>
      <w:marBottom w:val="0"/>
      <w:divBdr>
        <w:top w:val="none" w:sz="0" w:space="0" w:color="auto"/>
        <w:left w:val="none" w:sz="0" w:space="0" w:color="auto"/>
        <w:bottom w:val="none" w:sz="0" w:space="0" w:color="auto"/>
        <w:right w:val="none" w:sz="0" w:space="0" w:color="auto"/>
      </w:divBdr>
      <w:divsChild>
        <w:div w:id="571083183">
          <w:marLeft w:val="0"/>
          <w:marRight w:val="0"/>
          <w:marTop w:val="0"/>
          <w:marBottom w:val="0"/>
          <w:divBdr>
            <w:top w:val="none" w:sz="0" w:space="0" w:color="auto"/>
            <w:left w:val="none" w:sz="0" w:space="0" w:color="auto"/>
            <w:bottom w:val="none" w:sz="0" w:space="0" w:color="auto"/>
            <w:right w:val="none" w:sz="0" w:space="0" w:color="auto"/>
          </w:divBdr>
          <w:divsChild>
            <w:div w:id="96871571">
              <w:marLeft w:val="0"/>
              <w:marRight w:val="0"/>
              <w:marTop w:val="0"/>
              <w:marBottom w:val="0"/>
              <w:divBdr>
                <w:top w:val="none" w:sz="0" w:space="0" w:color="auto"/>
                <w:left w:val="none" w:sz="0" w:space="0" w:color="auto"/>
                <w:bottom w:val="none" w:sz="0" w:space="0" w:color="auto"/>
                <w:right w:val="none" w:sz="0" w:space="0" w:color="auto"/>
              </w:divBdr>
            </w:div>
          </w:divsChild>
        </w:div>
        <w:div w:id="254091516">
          <w:marLeft w:val="0"/>
          <w:marRight w:val="0"/>
          <w:marTop w:val="0"/>
          <w:marBottom w:val="0"/>
          <w:divBdr>
            <w:top w:val="none" w:sz="0" w:space="0" w:color="auto"/>
            <w:left w:val="none" w:sz="0" w:space="0" w:color="auto"/>
            <w:bottom w:val="none" w:sz="0" w:space="0" w:color="auto"/>
            <w:right w:val="none" w:sz="0" w:space="0" w:color="auto"/>
          </w:divBdr>
          <w:divsChild>
            <w:div w:id="88552545">
              <w:marLeft w:val="0"/>
              <w:marRight w:val="0"/>
              <w:marTop w:val="0"/>
              <w:marBottom w:val="0"/>
              <w:divBdr>
                <w:top w:val="none" w:sz="0" w:space="0" w:color="auto"/>
                <w:left w:val="none" w:sz="0" w:space="0" w:color="auto"/>
                <w:bottom w:val="none" w:sz="0" w:space="0" w:color="auto"/>
                <w:right w:val="none" w:sz="0" w:space="0" w:color="auto"/>
              </w:divBdr>
            </w:div>
          </w:divsChild>
        </w:div>
        <w:div w:id="959150275">
          <w:marLeft w:val="0"/>
          <w:marRight w:val="0"/>
          <w:marTop w:val="0"/>
          <w:marBottom w:val="0"/>
          <w:divBdr>
            <w:top w:val="none" w:sz="0" w:space="0" w:color="auto"/>
            <w:left w:val="none" w:sz="0" w:space="0" w:color="auto"/>
            <w:bottom w:val="none" w:sz="0" w:space="0" w:color="auto"/>
            <w:right w:val="none" w:sz="0" w:space="0" w:color="auto"/>
          </w:divBdr>
          <w:divsChild>
            <w:div w:id="1740397289">
              <w:marLeft w:val="0"/>
              <w:marRight w:val="0"/>
              <w:marTop w:val="0"/>
              <w:marBottom w:val="0"/>
              <w:divBdr>
                <w:top w:val="none" w:sz="0" w:space="0" w:color="auto"/>
                <w:left w:val="none" w:sz="0" w:space="0" w:color="auto"/>
                <w:bottom w:val="none" w:sz="0" w:space="0" w:color="auto"/>
                <w:right w:val="none" w:sz="0" w:space="0" w:color="auto"/>
              </w:divBdr>
            </w:div>
          </w:divsChild>
        </w:div>
        <w:div w:id="1099136889">
          <w:marLeft w:val="0"/>
          <w:marRight w:val="0"/>
          <w:marTop w:val="0"/>
          <w:marBottom w:val="0"/>
          <w:divBdr>
            <w:top w:val="none" w:sz="0" w:space="0" w:color="auto"/>
            <w:left w:val="none" w:sz="0" w:space="0" w:color="auto"/>
            <w:bottom w:val="none" w:sz="0" w:space="0" w:color="auto"/>
            <w:right w:val="none" w:sz="0" w:space="0" w:color="auto"/>
          </w:divBdr>
          <w:divsChild>
            <w:div w:id="1928533015">
              <w:marLeft w:val="0"/>
              <w:marRight w:val="0"/>
              <w:marTop w:val="0"/>
              <w:marBottom w:val="0"/>
              <w:divBdr>
                <w:top w:val="none" w:sz="0" w:space="0" w:color="auto"/>
                <w:left w:val="none" w:sz="0" w:space="0" w:color="auto"/>
                <w:bottom w:val="none" w:sz="0" w:space="0" w:color="auto"/>
                <w:right w:val="none" w:sz="0" w:space="0" w:color="auto"/>
              </w:divBdr>
            </w:div>
          </w:divsChild>
        </w:div>
        <w:div w:id="1244532696">
          <w:marLeft w:val="0"/>
          <w:marRight w:val="0"/>
          <w:marTop w:val="0"/>
          <w:marBottom w:val="0"/>
          <w:divBdr>
            <w:top w:val="none" w:sz="0" w:space="0" w:color="auto"/>
            <w:left w:val="none" w:sz="0" w:space="0" w:color="auto"/>
            <w:bottom w:val="none" w:sz="0" w:space="0" w:color="auto"/>
            <w:right w:val="none" w:sz="0" w:space="0" w:color="auto"/>
          </w:divBdr>
          <w:divsChild>
            <w:div w:id="192322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8482206">
      <w:bodyDiv w:val="1"/>
      <w:marLeft w:val="0"/>
      <w:marRight w:val="0"/>
      <w:marTop w:val="0"/>
      <w:marBottom w:val="0"/>
      <w:divBdr>
        <w:top w:val="none" w:sz="0" w:space="0" w:color="auto"/>
        <w:left w:val="none" w:sz="0" w:space="0" w:color="auto"/>
        <w:bottom w:val="none" w:sz="0" w:space="0" w:color="auto"/>
        <w:right w:val="none" w:sz="0" w:space="0" w:color="auto"/>
      </w:divBdr>
    </w:div>
    <w:div w:id="1780023977">
      <w:bodyDiv w:val="1"/>
      <w:marLeft w:val="0"/>
      <w:marRight w:val="0"/>
      <w:marTop w:val="0"/>
      <w:marBottom w:val="0"/>
      <w:divBdr>
        <w:top w:val="none" w:sz="0" w:space="0" w:color="auto"/>
        <w:left w:val="none" w:sz="0" w:space="0" w:color="auto"/>
        <w:bottom w:val="none" w:sz="0" w:space="0" w:color="auto"/>
        <w:right w:val="none" w:sz="0" w:space="0" w:color="auto"/>
      </w:divBdr>
    </w:div>
    <w:div w:id="1786071996">
      <w:bodyDiv w:val="1"/>
      <w:marLeft w:val="0"/>
      <w:marRight w:val="0"/>
      <w:marTop w:val="0"/>
      <w:marBottom w:val="0"/>
      <w:divBdr>
        <w:top w:val="none" w:sz="0" w:space="0" w:color="auto"/>
        <w:left w:val="none" w:sz="0" w:space="0" w:color="auto"/>
        <w:bottom w:val="none" w:sz="0" w:space="0" w:color="auto"/>
        <w:right w:val="none" w:sz="0" w:space="0" w:color="auto"/>
      </w:divBdr>
    </w:div>
    <w:div w:id="1796677903">
      <w:bodyDiv w:val="1"/>
      <w:marLeft w:val="0"/>
      <w:marRight w:val="0"/>
      <w:marTop w:val="0"/>
      <w:marBottom w:val="0"/>
      <w:divBdr>
        <w:top w:val="none" w:sz="0" w:space="0" w:color="auto"/>
        <w:left w:val="none" w:sz="0" w:space="0" w:color="auto"/>
        <w:bottom w:val="none" w:sz="0" w:space="0" w:color="auto"/>
        <w:right w:val="none" w:sz="0" w:space="0" w:color="auto"/>
      </w:divBdr>
      <w:divsChild>
        <w:div w:id="886720903">
          <w:marLeft w:val="0"/>
          <w:marRight w:val="0"/>
          <w:marTop w:val="0"/>
          <w:marBottom w:val="0"/>
          <w:divBdr>
            <w:top w:val="none" w:sz="0" w:space="0" w:color="auto"/>
            <w:left w:val="none" w:sz="0" w:space="0" w:color="auto"/>
            <w:bottom w:val="none" w:sz="0" w:space="0" w:color="auto"/>
            <w:right w:val="none" w:sz="0" w:space="0" w:color="auto"/>
          </w:divBdr>
          <w:divsChild>
            <w:div w:id="1019546199">
              <w:marLeft w:val="0"/>
              <w:marRight w:val="0"/>
              <w:marTop w:val="0"/>
              <w:marBottom w:val="0"/>
              <w:divBdr>
                <w:top w:val="none" w:sz="0" w:space="0" w:color="auto"/>
                <w:left w:val="none" w:sz="0" w:space="0" w:color="auto"/>
                <w:bottom w:val="none" w:sz="0" w:space="0" w:color="auto"/>
                <w:right w:val="none" w:sz="0" w:space="0" w:color="auto"/>
              </w:divBdr>
              <w:divsChild>
                <w:div w:id="1299797393">
                  <w:marLeft w:val="0"/>
                  <w:marRight w:val="0"/>
                  <w:marTop w:val="0"/>
                  <w:marBottom w:val="0"/>
                  <w:divBdr>
                    <w:top w:val="none" w:sz="0" w:space="0" w:color="auto"/>
                    <w:left w:val="none" w:sz="0" w:space="0" w:color="auto"/>
                    <w:bottom w:val="none" w:sz="0" w:space="0" w:color="auto"/>
                    <w:right w:val="none" w:sz="0" w:space="0" w:color="auto"/>
                  </w:divBdr>
                  <w:divsChild>
                    <w:div w:id="947084937">
                      <w:marLeft w:val="0"/>
                      <w:marRight w:val="0"/>
                      <w:marTop w:val="0"/>
                      <w:marBottom w:val="0"/>
                      <w:divBdr>
                        <w:top w:val="none" w:sz="0" w:space="0" w:color="auto"/>
                        <w:left w:val="none" w:sz="0" w:space="0" w:color="auto"/>
                        <w:bottom w:val="none" w:sz="0" w:space="0" w:color="auto"/>
                        <w:right w:val="none" w:sz="0" w:space="0" w:color="auto"/>
                      </w:divBdr>
                      <w:divsChild>
                        <w:div w:id="252979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8297918">
      <w:bodyDiv w:val="1"/>
      <w:marLeft w:val="0"/>
      <w:marRight w:val="0"/>
      <w:marTop w:val="0"/>
      <w:marBottom w:val="0"/>
      <w:divBdr>
        <w:top w:val="none" w:sz="0" w:space="0" w:color="auto"/>
        <w:left w:val="none" w:sz="0" w:space="0" w:color="auto"/>
        <w:bottom w:val="none" w:sz="0" w:space="0" w:color="auto"/>
        <w:right w:val="none" w:sz="0" w:space="0" w:color="auto"/>
      </w:divBdr>
      <w:divsChild>
        <w:div w:id="1786928077">
          <w:marLeft w:val="0"/>
          <w:marRight w:val="0"/>
          <w:marTop w:val="0"/>
          <w:marBottom w:val="0"/>
          <w:divBdr>
            <w:top w:val="none" w:sz="0" w:space="0" w:color="auto"/>
            <w:left w:val="none" w:sz="0" w:space="0" w:color="auto"/>
            <w:bottom w:val="none" w:sz="0" w:space="0" w:color="auto"/>
            <w:right w:val="none" w:sz="0" w:space="0" w:color="auto"/>
          </w:divBdr>
        </w:div>
      </w:divsChild>
    </w:div>
    <w:div w:id="1828477774">
      <w:bodyDiv w:val="1"/>
      <w:marLeft w:val="0"/>
      <w:marRight w:val="0"/>
      <w:marTop w:val="0"/>
      <w:marBottom w:val="0"/>
      <w:divBdr>
        <w:top w:val="none" w:sz="0" w:space="0" w:color="auto"/>
        <w:left w:val="none" w:sz="0" w:space="0" w:color="auto"/>
        <w:bottom w:val="none" w:sz="0" w:space="0" w:color="auto"/>
        <w:right w:val="none" w:sz="0" w:space="0" w:color="auto"/>
      </w:divBdr>
      <w:divsChild>
        <w:div w:id="355809724">
          <w:marLeft w:val="0"/>
          <w:marRight w:val="0"/>
          <w:marTop w:val="0"/>
          <w:marBottom w:val="0"/>
          <w:divBdr>
            <w:top w:val="none" w:sz="0" w:space="0" w:color="auto"/>
            <w:left w:val="none" w:sz="0" w:space="0" w:color="auto"/>
            <w:bottom w:val="none" w:sz="0" w:space="0" w:color="auto"/>
            <w:right w:val="none" w:sz="0" w:space="0" w:color="auto"/>
          </w:divBdr>
          <w:divsChild>
            <w:div w:id="2098166186">
              <w:marLeft w:val="0"/>
              <w:marRight w:val="0"/>
              <w:marTop w:val="0"/>
              <w:marBottom w:val="0"/>
              <w:divBdr>
                <w:top w:val="none" w:sz="0" w:space="0" w:color="auto"/>
                <w:left w:val="none" w:sz="0" w:space="0" w:color="auto"/>
                <w:bottom w:val="none" w:sz="0" w:space="0" w:color="auto"/>
                <w:right w:val="none" w:sz="0" w:space="0" w:color="auto"/>
              </w:divBdr>
              <w:divsChild>
                <w:div w:id="1567762054">
                  <w:marLeft w:val="0"/>
                  <w:marRight w:val="0"/>
                  <w:marTop w:val="0"/>
                  <w:marBottom w:val="0"/>
                  <w:divBdr>
                    <w:top w:val="none" w:sz="0" w:space="0" w:color="auto"/>
                    <w:left w:val="none" w:sz="0" w:space="0" w:color="auto"/>
                    <w:bottom w:val="none" w:sz="0" w:space="0" w:color="auto"/>
                    <w:right w:val="none" w:sz="0" w:space="0" w:color="auto"/>
                  </w:divBdr>
                  <w:divsChild>
                    <w:div w:id="1396591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761184">
      <w:bodyDiv w:val="1"/>
      <w:marLeft w:val="0"/>
      <w:marRight w:val="0"/>
      <w:marTop w:val="0"/>
      <w:marBottom w:val="0"/>
      <w:divBdr>
        <w:top w:val="none" w:sz="0" w:space="0" w:color="auto"/>
        <w:left w:val="none" w:sz="0" w:space="0" w:color="auto"/>
        <w:bottom w:val="none" w:sz="0" w:space="0" w:color="auto"/>
        <w:right w:val="none" w:sz="0" w:space="0" w:color="auto"/>
      </w:divBdr>
    </w:div>
    <w:div w:id="1875532476">
      <w:bodyDiv w:val="1"/>
      <w:marLeft w:val="0"/>
      <w:marRight w:val="0"/>
      <w:marTop w:val="0"/>
      <w:marBottom w:val="0"/>
      <w:divBdr>
        <w:top w:val="none" w:sz="0" w:space="0" w:color="auto"/>
        <w:left w:val="none" w:sz="0" w:space="0" w:color="auto"/>
        <w:bottom w:val="none" w:sz="0" w:space="0" w:color="auto"/>
        <w:right w:val="none" w:sz="0" w:space="0" w:color="auto"/>
      </w:divBdr>
    </w:div>
    <w:div w:id="1917930854">
      <w:bodyDiv w:val="1"/>
      <w:marLeft w:val="0"/>
      <w:marRight w:val="0"/>
      <w:marTop w:val="0"/>
      <w:marBottom w:val="0"/>
      <w:divBdr>
        <w:top w:val="none" w:sz="0" w:space="0" w:color="auto"/>
        <w:left w:val="none" w:sz="0" w:space="0" w:color="auto"/>
        <w:bottom w:val="none" w:sz="0" w:space="0" w:color="auto"/>
        <w:right w:val="none" w:sz="0" w:space="0" w:color="auto"/>
      </w:divBdr>
      <w:divsChild>
        <w:div w:id="1259362820">
          <w:marLeft w:val="0"/>
          <w:marRight w:val="0"/>
          <w:marTop w:val="0"/>
          <w:marBottom w:val="0"/>
          <w:divBdr>
            <w:top w:val="none" w:sz="0" w:space="0" w:color="auto"/>
            <w:left w:val="none" w:sz="0" w:space="0" w:color="auto"/>
            <w:bottom w:val="none" w:sz="0" w:space="0" w:color="auto"/>
            <w:right w:val="none" w:sz="0" w:space="0" w:color="auto"/>
          </w:divBdr>
        </w:div>
      </w:divsChild>
    </w:div>
    <w:div w:id="1997682467">
      <w:bodyDiv w:val="1"/>
      <w:marLeft w:val="0"/>
      <w:marRight w:val="0"/>
      <w:marTop w:val="0"/>
      <w:marBottom w:val="0"/>
      <w:divBdr>
        <w:top w:val="none" w:sz="0" w:space="0" w:color="auto"/>
        <w:left w:val="none" w:sz="0" w:space="0" w:color="auto"/>
        <w:bottom w:val="none" w:sz="0" w:space="0" w:color="auto"/>
        <w:right w:val="none" w:sz="0" w:space="0" w:color="auto"/>
      </w:divBdr>
    </w:div>
    <w:div w:id="2025861704">
      <w:bodyDiv w:val="1"/>
      <w:marLeft w:val="0"/>
      <w:marRight w:val="0"/>
      <w:marTop w:val="0"/>
      <w:marBottom w:val="0"/>
      <w:divBdr>
        <w:top w:val="none" w:sz="0" w:space="0" w:color="auto"/>
        <w:left w:val="none" w:sz="0" w:space="0" w:color="auto"/>
        <w:bottom w:val="none" w:sz="0" w:space="0" w:color="auto"/>
        <w:right w:val="none" w:sz="0" w:space="0" w:color="auto"/>
      </w:divBdr>
    </w:div>
    <w:div w:id="2029210522">
      <w:bodyDiv w:val="1"/>
      <w:marLeft w:val="0"/>
      <w:marRight w:val="0"/>
      <w:marTop w:val="0"/>
      <w:marBottom w:val="0"/>
      <w:divBdr>
        <w:top w:val="none" w:sz="0" w:space="0" w:color="auto"/>
        <w:left w:val="none" w:sz="0" w:space="0" w:color="auto"/>
        <w:bottom w:val="none" w:sz="0" w:space="0" w:color="auto"/>
        <w:right w:val="none" w:sz="0" w:space="0" w:color="auto"/>
      </w:divBdr>
    </w:div>
    <w:div w:id="2061904846">
      <w:bodyDiv w:val="1"/>
      <w:marLeft w:val="0"/>
      <w:marRight w:val="0"/>
      <w:marTop w:val="0"/>
      <w:marBottom w:val="0"/>
      <w:divBdr>
        <w:top w:val="none" w:sz="0" w:space="0" w:color="auto"/>
        <w:left w:val="none" w:sz="0" w:space="0" w:color="auto"/>
        <w:bottom w:val="none" w:sz="0" w:space="0" w:color="auto"/>
        <w:right w:val="none" w:sz="0" w:space="0" w:color="auto"/>
      </w:divBdr>
    </w:div>
    <w:div w:id="207666238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ithub.com/shreyasgite/dementianet" TargetMode="External"/><Relationship Id="rId18" Type="http://schemas.openxmlformats.org/officeDocument/2006/relationships/hyperlink" Target="https://sail.usc.edu/publications/files/eyben-preprinttaffc-2015.pdf" TargetMode="External"/><Relationship Id="rId26" Type="http://schemas.openxmlformats.org/officeDocument/2006/relationships/hyperlink" Target="https://ieeexplore.ieee.org/abstract/document/8268212" TargetMode="External"/><Relationship Id="rId39" Type="http://schemas.openxmlformats.org/officeDocument/2006/relationships/hyperlink" Target="https://pmc.ncbi.nlm.nih.gov/articles/PMC8773561/" TargetMode="External"/><Relationship Id="rId21" Type="http://schemas.openxmlformats.org/officeDocument/2006/relationships/hyperlink" Target="https://www.sciencedirect.com/science/article/pii/S2772766124000740" TargetMode="External"/><Relationship Id="rId34" Type="http://schemas.openxmlformats.org/officeDocument/2006/relationships/hyperlink" Target="https://pmc.ncbi.nlm.nih.gov/articles/PMC2699352/" TargetMode="External"/><Relationship Id="rId42" Type="http://schemas.microsoft.com/office/2011/relationships/people" Target="people.xml"/><Relationship Id="rId7" Type="http://schemas.openxmlformats.org/officeDocument/2006/relationships/hyperlink" Target="https://gatech.instructure.com/courses/470824/files/62535413?wrap=1" TargetMode="External"/><Relationship Id="rId2" Type="http://schemas.openxmlformats.org/officeDocument/2006/relationships/styles" Target="styles.xml"/><Relationship Id="rId16" Type="http://schemas.openxmlformats.org/officeDocument/2006/relationships/hyperlink" Target="https://pmc.ncbi.nlm.nih.gov/articles/PMC11305841/" TargetMode="External"/><Relationship Id="rId20" Type="http://schemas.openxmlformats.org/officeDocument/2006/relationships/hyperlink" Target="https://www.researchgate.net/publication/371861336_Comparing_global_and_local_semantic_coherence_of_spontaneous_speech_in_persons_with_Alzheimer%27s_disease_and_healthy_controls" TargetMode="External"/><Relationship Id="rId29" Type="http://schemas.microsoft.com/office/2016/09/relationships/commentsIds" Target="commentsIds.xm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gatech.instructure.com/courses/470824/files/62535401?wrap=1" TargetMode="External"/><Relationship Id="rId11" Type="http://schemas.openxmlformats.org/officeDocument/2006/relationships/hyperlink" Target="https://gatech.instructure.com/courses/470824/files/62537427?wrap=1" TargetMode="External"/><Relationship Id="rId24" Type="http://schemas.openxmlformats.org/officeDocument/2006/relationships/hyperlink" Target="https://pubmed.ncbi.nlm.nih.gov/38348772/" TargetMode="External"/><Relationship Id="rId32" Type="http://schemas.openxmlformats.org/officeDocument/2006/relationships/hyperlink" Target="https://sail.usc.edu/publications/files/eyben-preprinttaffc-2015.pdf" TargetMode="External"/><Relationship Id="rId37" Type="http://schemas.openxmlformats.org/officeDocument/2006/relationships/image" Target="media/image2.png"/><Relationship Id="rId40" Type="http://schemas.openxmlformats.org/officeDocument/2006/relationships/image" Target="media/image3.png"/><Relationship Id="rId5" Type="http://schemas.openxmlformats.org/officeDocument/2006/relationships/hyperlink" Target="https://edstem.org/us/courses/78435/discussion/6715142" TargetMode="External"/><Relationship Id="rId15" Type="http://schemas.openxmlformats.org/officeDocument/2006/relationships/hyperlink" Target="https://pubmed.ncbi.nlm.nih.gov/38348772/" TargetMode="External"/><Relationship Id="rId23" Type="http://schemas.openxmlformats.org/officeDocument/2006/relationships/hyperlink" Target="https://pmc.ncbi.nlm.nih.gov/articles/PMC2787842/" TargetMode="External"/><Relationship Id="rId28" Type="http://schemas.microsoft.com/office/2011/relationships/commentsExtended" Target="commentsExtended.xml"/><Relationship Id="rId36" Type="http://schemas.openxmlformats.org/officeDocument/2006/relationships/image" Target="media/image1.png"/><Relationship Id="rId10" Type="http://schemas.openxmlformats.org/officeDocument/2006/relationships/hyperlink" Target="https://gatech.instructure.com/courses/470824/files/62537235?wrap=1" TargetMode="External"/><Relationship Id="rId19" Type="http://schemas.openxmlformats.org/officeDocument/2006/relationships/hyperlink" Target="https://www.researchgate.net/publication/343303879_A_Tale_of_Two_Perplexities_Sensitivity_of_Neural_Language_Models_to_Lexical_Retrieval_Deficits_in_Dementia_of_the_Alzheimer%27s_Type" TargetMode="External"/><Relationship Id="rId31" Type="http://schemas.openxmlformats.org/officeDocument/2006/relationships/hyperlink" Target="https://en.wikipedia.org/wiki/Entropy_(information_theory)" TargetMode="External"/><Relationship Id="rId4" Type="http://schemas.openxmlformats.org/officeDocument/2006/relationships/webSettings" Target="webSettings.xml"/><Relationship Id="rId9" Type="http://schemas.openxmlformats.org/officeDocument/2006/relationships/hyperlink" Target="https://gatech.instructure.com/courses/470824/files/62537233?wrap=1" TargetMode="External"/><Relationship Id="rId14" Type="http://schemas.openxmlformats.org/officeDocument/2006/relationships/hyperlink" Target="https://pmc.ncbi.nlm.nih.gov/articles/PMC9899764/" TargetMode="External"/><Relationship Id="rId22" Type="http://schemas.openxmlformats.org/officeDocument/2006/relationships/hyperlink" Target="https://pmc.ncbi.nlm.nih.gov/articles/PMC6025653/" TargetMode="External"/><Relationship Id="rId27" Type="http://schemas.openxmlformats.org/officeDocument/2006/relationships/comments" Target="comments.xml"/><Relationship Id="rId30" Type="http://schemas.microsoft.com/office/2018/08/relationships/commentsExtensible" Target="commentsExtensible.xml"/><Relationship Id="rId35" Type="http://schemas.openxmlformats.org/officeDocument/2006/relationships/hyperlink" Target="https://psychiatryonline.org/doi/10.1176/appi.neuropsych.16030058" TargetMode="External"/><Relationship Id="rId43" Type="http://schemas.openxmlformats.org/officeDocument/2006/relationships/theme" Target="theme/theme1.xml"/><Relationship Id="rId8" Type="http://schemas.openxmlformats.org/officeDocument/2006/relationships/hyperlink" Target="https://gatech.instructure.com/courses/470824/files/62537215?wrap=1" TargetMode="External"/><Relationship Id="rId3" Type="http://schemas.openxmlformats.org/officeDocument/2006/relationships/settings" Target="settings.xml"/><Relationship Id="rId12" Type="http://schemas.openxmlformats.org/officeDocument/2006/relationships/hyperlink" Target="https://gatech.instructure.com/courses/470824/files/62537439?wrap=1" TargetMode="External"/><Relationship Id="rId17" Type="http://schemas.openxmlformats.org/officeDocument/2006/relationships/hyperlink" Target="https://ieeexplore.ieee.org/abstract/document/8268212" TargetMode="External"/><Relationship Id="rId25" Type="http://schemas.openxmlformats.org/officeDocument/2006/relationships/hyperlink" Target="https://pmc.ncbi.nlm.nih.gov/articles/PMC11305841/" TargetMode="External"/><Relationship Id="rId33" Type="http://schemas.openxmlformats.org/officeDocument/2006/relationships/hyperlink" Target="https://www.frontiersin.org/journals/dementia/articles/10.3389/frdem.2023.1214940/full" TargetMode="External"/><Relationship Id="rId38" Type="http://schemas.openxmlformats.org/officeDocument/2006/relationships/hyperlink" Target="https://www.sciencedirect.com/science/article/pii/S27727661240007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11838</TotalTime>
  <Pages>18</Pages>
  <Words>5190</Words>
  <Characters>29588</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Salah, Royce K</dc:creator>
  <cp:keywords/>
  <dc:description/>
  <cp:lastModifiedBy>Salah, Royce K</cp:lastModifiedBy>
  <cp:revision>7</cp:revision>
  <dcterms:created xsi:type="dcterms:W3CDTF">2025-06-21T05:27:00Z</dcterms:created>
  <dcterms:modified xsi:type="dcterms:W3CDTF">2025-07-13T07:41:00Z</dcterms:modified>
</cp:coreProperties>
</file>