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7ACC" w:rsidRDefault="00CA1FF9">
      <w:pPr>
        <w:jc w:val="center"/>
        <w:rPr>
          <w:rFonts w:ascii="Google Sans" w:eastAsia="Google Sans" w:hAnsi="Google Sans" w:cs="Google Sans"/>
          <w:b/>
        </w:rPr>
      </w:pPr>
      <w:r>
        <w:rPr>
          <w:rFonts w:ascii="Google Sans" w:eastAsia="Google Sans" w:hAnsi="Google Sans" w:cs="Google Sans"/>
          <w:b/>
          <w:sz w:val="28"/>
          <w:szCs w:val="28"/>
        </w:rPr>
        <w:t>Course Two</w:t>
      </w:r>
    </w:p>
    <w:p w:rsidR="00427ACC" w:rsidRDefault="00CA1FF9">
      <w:pPr>
        <w:pStyle w:val="Heading1"/>
        <w:jc w:val="center"/>
        <w:rPr>
          <w:sz w:val="28"/>
          <w:szCs w:val="28"/>
          <w:highlight w:val="yellow"/>
        </w:rPr>
      </w:pPr>
      <w:bookmarkStart w:id="0" w:name="_yp1rjueqo9nl" w:colFirst="0" w:colLast="0"/>
      <w:bookmarkEnd w:id="0"/>
      <w:r>
        <w:rPr>
          <w:sz w:val="28"/>
          <w:szCs w:val="28"/>
        </w:rPr>
        <w:t>Get Started with Python</w:t>
      </w:r>
    </w:p>
    <w:p w:rsidR="00427ACC" w:rsidRDefault="00CA1FF9">
      <w:pPr>
        <w:jc w:val="center"/>
        <w:rPr>
          <w:rFonts w:ascii="Google Sans" w:eastAsia="Google Sans" w:hAnsi="Google Sans" w:cs="Google Sans"/>
          <w:sz w:val="28"/>
          <w:szCs w:val="28"/>
        </w:rPr>
      </w:pPr>
      <w:r>
        <w:rPr>
          <w:rFonts w:ascii="Google Sans" w:eastAsia="Google Sans" w:hAnsi="Google Sans" w:cs="Google Sans"/>
          <w:noProof/>
          <w:sz w:val="28"/>
          <w:szCs w:val="28"/>
          <w:lang w:val="en-US"/>
        </w:rPr>
        <w:drawing>
          <wp:inline distT="114300" distB="114300" distL="114300" distR="114300">
            <wp:extent cx="1005840" cy="100584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rsidR="00427ACC" w:rsidRDefault="00427ACC">
      <w:pPr>
        <w:rPr>
          <w:rFonts w:ascii="Google Sans" w:eastAsia="Google Sans" w:hAnsi="Google Sans" w:cs="Google Sans"/>
        </w:rPr>
      </w:pPr>
    </w:p>
    <w:p w:rsidR="00427ACC" w:rsidRDefault="00427ACC">
      <w:pPr>
        <w:rPr>
          <w:rFonts w:ascii="Google Sans" w:eastAsia="Google Sans" w:hAnsi="Google Sans" w:cs="Google Sans"/>
        </w:rPr>
      </w:pPr>
    </w:p>
    <w:p w:rsidR="00427ACC" w:rsidRDefault="00CA1FF9">
      <w:pPr>
        <w:pStyle w:val="Heading1"/>
        <w:keepNext w:val="0"/>
        <w:spacing w:after="100"/>
      </w:pPr>
      <w:bookmarkStart w:id="1" w:name="_o0yicf7nzskm" w:colFirst="0" w:colLast="0"/>
      <w:bookmarkEnd w:id="1"/>
      <w:r>
        <w:t xml:space="preserve">Instructions </w:t>
      </w:r>
    </w:p>
    <w:p w:rsidR="00427ACC" w:rsidRDefault="00CA1FF9">
      <w:pPr>
        <w:rPr>
          <w:rFonts w:ascii="Google Sans" w:eastAsia="Google Sans" w:hAnsi="Google Sans" w:cs="Google Sans"/>
        </w:rPr>
      </w:pPr>
      <w:r>
        <w:rPr>
          <w:rFonts w:ascii="Google Sans" w:eastAsia="Google Sans" w:hAnsi="Google Sans" w:cs="Google Sans"/>
        </w:rPr>
        <w:t>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427ACC" w:rsidRDefault="00CA1FF9">
      <w:pPr>
        <w:pStyle w:val="Heading1"/>
        <w:keepNext w:val="0"/>
        <w:spacing w:before="200"/>
      </w:pPr>
      <w:bookmarkStart w:id="2" w:name="_d2p55n5h0862" w:colFirst="0" w:colLast="0"/>
      <w:bookmarkEnd w:id="2"/>
      <w:r>
        <w:t>Course Project Recap</w:t>
      </w:r>
    </w:p>
    <w:p w:rsidR="00427ACC" w:rsidRDefault="00CA1FF9">
      <w:pPr>
        <w:spacing w:after="2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rsidR="00427ACC" w:rsidRDefault="00CA1FF9">
      <w:pPr>
        <w:numPr>
          <w:ilvl w:val="0"/>
          <w:numId w:val="2"/>
        </w:numPr>
        <w:spacing w:after="200" w:line="240" w:lineRule="auto"/>
        <w:rPr>
          <w:rFonts w:ascii="Google Sans" w:eastAsia="Google Sans" w:hAnsi="Google Sans" w:cs="Google Sans"/>
        </w:rPr>
      </w:pPr>
      <w:r>
        <w:rPr>
          <w:rFonts w:ascii="Google Sans" w:eastAsia="Google Sans" w:hAnsi="Google Sans" w:cs="Google Sans"/>
        </w:rPr>
        <w:t>Complete the questions in the Course 2 PACE strategy document</w:t>
      </w:r>
    </w:p>
    <w:p w:rsidR="00427ACC" w:rsidRDefault="00CA1FF9">
      <w:pPr>
        <w:numPr>
          <w:ilvl w:val="0"/>
          <w:numId w:val="2"/>
        </w:numPr>
        <w:spacing w:after="200" w:line="240" w:lineRule="auto"/>
        <w:rPr>
          <w:rFonts w:ascii="Google Sans" w:eastAsia="Google Sans" w:hAnsi="Google Sans" w:cs="Google Sans"/>
        </w:rPr>
      </w:pPr>
      <w:r>
        <w:rPr>
          <w:rFonts w:ascii="Google Sans" w:eastAsia="Google Sans" w:hAnsi="Google Sans" w:cs="Google Sans"/>
        </w:rPr>
        <w:t>Answer the questions in the Jupyter notebook project file</w:t>
      </w:r>
    </w:p>
    <w:p w:rsidR="00427ACC" w:rsidRDefault="00CA1FF9">
      <w:pPr>
        <w:numPr>
          <w:ilvl w:val="0"/>
          <w:numId w:val="2"/>
        </w:numPr>
        <w:spacing w:after="200" w:line="240" w:lineRule="auto"/>
        <w:rPr>
          <w:rFonts w:ascii="Google Sans" w:eastAsia="Google Sans" w:hAnsi="Google Sans" w:cs="Google Sans"/>
        </w:rPr>
      </w:pPr>
      <w:r>
        <w:rPr>
          <w:rFonts w:ascii="Google Sans" w:eastAsia="Google Sans" w:hAnsi="Google Sans" w:cs="Google Sans"/>
        </w:rPr>
        <w:t>Complete coding prep work on project’s Jupyter notebook</w:t>
      </w:r>
    </w:p>
    <w:p w:rsidR="00427ACC" w:rsidRDefault="00CA1FF9">
      <w:pPr>
        <w:numPr>
          <w:ilvl w:val="0"/>
          <w:numId w:val="2"/>
        </w:numPr>
        <w:spacing w:after="200" w:line="240" w:lineRule="auto"/>
        <w:rPr>
          <w:rFonts w:ascii="Google Sans" w:eastAsia="Google Sans" w:hAnsi="Google Sans" w:cs="Google Sans"/>
        </w:rPr>
      </w:pPr>
      <w:r>
        <w:rPr>
          <w:rFonts w:ascii="Google Sans" w:eastAsia="Google Sans" w:hAnsi="Google Sans" w:cs="Google Sans"/>
        </w:rPr>
        <w:t>Summarize the column Dtypes</w:t>
      </w:r>
    </w:p>
    <w:p w:rsidR="00427ACC" w:rsidRDefault="00CA1FF9">
      <w:pPr>
        <w:numPr>
          <w:ilvl w:val="0"/>
          <w:numId w:val="2"/>
        </w:numPr>
        <w:spacing w:after="200" w:line="480" w:lineRule="auto"/>
        <w:rPr>
          <w:rFonts w:ascii="Google Sans" w:eastAsia="Google Sans" w:hAnsi="Google Sans" w:cs="Google Sans"/>
        </w:rPr>
      </w:pPr>
      <w:r>
        <w:rPr>
          <w:rFonts w:ascii="Google Sans" w:eastAsia="Google Sans" w:hAnsi="Google Sans" w:cs="Google Sans"/>
        </w:rPr>
        <w:t>Communicate important findings in the form of an executive summary</w:t>
      </w:r>
    </w:p>
    <w:p w:rsidR="00427ACC" w:rsidRDefault="00CA1FF9">
      <w:pPr>
        <w:pStyle w:val="Heading1"/>
        <w:keepNext w:val="0"/>
        <w:spacing w:after="100"/>
      </w:pPr>
      <w:bookmarkStart w:id="3" w:name="_p8mlv3lpq8yf" w:colFirst="0" w:colLast="0"/>
      <w:bookmarkEnd w:id="3"/>
      <w:r>
        <w:t xml:space="preserve">Relevant Interview Questions </w:t>
      </w:r>
    </w:p>
    <w:p w:rsidR="00427ACC" w:rsidRDefault="00CA1FF9">
      <w:pPr>
        <w:spacing w:after="100"/>
        <w:rPr>
          <w:rFonts w:ascii="Google Sans" w:eastAsia="Google Sans" w:hAnsi="Google Sans" w:cs="Google Sans"/>
        </w:rPr>
      </w:pPr>
      <w:r>
        <w:rPr>
          <w:rFonts w:ascii="Google Sans" w:eastAsia="Google Sans" w:hAnsi="Google Sans" w:cs="Google Sans"/>
        </w:rPr>
        <w:t xml:space="preserve">Completing the end-of-course project will help you respond these types of questions that are often asked during the interview process: </w:t>
      </w:r>
    </w:p>
    <w:p w:rsidR="00427ACC" w:rsidRDefault="00CA1FF9">
      <w:pPr>
        <w:numPr>
          <w:ilvl w:val="0"/>
          <w:numId w:val="1"/>
        </w:numPr>
        <w:spacing w:after="200"/>
        <w:rPr>
          <w:rFonts w:ascii="Google Sans" w:eastAsia="Google Sans" w:hAnsi="Google Sans" w:cs="Google Sans"/>
        </w:rPr>
      </w:pPr>
      <w:r>
        <w:rPr>
          <w:rFonts w:ascii="Google Sans" w:eastAsia="Google Sans" w:hAnsi="Google Sans" w:cs="Google Sans"/>
        </w:rPr>
        <w:t xml:space="preserve">Describe the steps you would take to clean and transform an unstructured data set. </w:t>
      </w:r>
    </w:p>
    <w:p w:rsidR="00427ACC" w:rsidRDefault="00CA1FF9">
      <w:pPr>
        <w:numPr>
          <w:ilvl w:val="0"/>
          <w:numId w:val="1"/>
        </w:numPr>
        <w:spacing w:after="200"/>
        <w:rPr>
          <w:rFonts w:ascii="Google Sans" w:eastAsia="Google Sans" w:hAnsi="Google Sans" w:cs="Google Sans"/>
        </w:rPr>
      </w:pPr>
      <w:r>
        <w:rPr>
          <w:rFonts w:ascii="Google Sans" w:eastAsia="Google Sans" w:hAnsi="Google Sans" w:cs="Google Sans"/>
        </w:rPr>
        <w:t>What specific things might you look for as part of your cleaning process?</w:t>
      </w:r>
    </w:p>
    <w:p w:rsidR="00427ACC" w:rsidRDefault="00CA1FF9">
      <w:pPr>
        <w:numPr>
          <w:ilvl w:val="0"/>
          <w:numId w:val="1"/>
        </w:numPr>
        <w:spacing w:after="200"/>
        <w:rPr>
          <w:rFonts w:ascii="Google Sans" w:eastAsia="Google Sans" w:hAnsi="Google Sans" w:cs="Google Sans"/>
        </w:rPr>
      </w:pPr>
      <w:r>
        <w:rPr>
          <w:rFonts w:ascii="Google Sans" w:eastAsia="Google Sans" w:hAnsi="Google Sans" w:cs="Google Sans"/>
        </w:rPr>
        <w:t>What are some of the outliers, anomalies, or unusual things you might look for in the data cleaning process that might impact analyses or ability to create insights?</w:t>
      </w:r>
    </w:p>
    <w:p w:rsidR="00427ACC" w:rsidRDefault="00CA1FF9">
      <w:pPr>
        <w:spacing w:after="100"/>
        <w:rPr>
          <w:rFonts w:ascii="Google Sans" w:eastAsia="Google Sans" w:hAnsi="Google Sans" w:cs="Google Sans"/>
          <w:b/>
          <w:color w:val="1155CC"/>
          <w:sz w:val="24"/>
          <w:szCs w:val="24"/>
        </w:rPr>
      </w:pPr>
      <w:r>
        <w:br w:type="page"/>
      </w:r>
    </w:p>
    <w:p w:rsidR="00427ACC" w:rsidRDefault="00CA1FF9">
      <w:pPr>
        <w:spacing w:after="100"/>
        <w:rPr>
          <w:rFonts w:ascii="Google Sans" w:eastAsia="Google Sans" w:hAnsi="Google Sans" w:cs="Google Sans"/>
          <w:b/>
          <w:color w:val="1155CC"/>
          <w:sz w:val="24"/>
          <w:szCs w:val="24"/>
          <w:highlight w:val="yellow"/>
        </w:rPr>
      </w:pPr>
      <w:r>
        <w:rPr>
          <w:rFonts w:ascii="Google Sans" w:eastAsia="Google Sans" w:hAnsi="Google Sans" w:cs="Google Sans"/>
          <w:b/>
          <w:color w:val="1155CC"/>
          <w:sz w:val="24"/>
          <w:szCs w:val="24"/>
        </w:rPr>
        <w:lastRenderedPageBreak/>
        <w:t>Reference Guide</w:t>
      </w:r>
    </w:p>
    <w:p w:rsidR="00427ACC" w:rsidRDefault="00CA1FF9">
      <w:pPr>
        <w:rPr>
          <w:rFonts w:ascii="Google Sans" w:eastAsia="Google Sans" w:hAnsi="Google Sans" w:cs="Google Sans"/>
        </w:rPr>
      </w:pPr>
      <w:r>
        <w:rPr>
          <w:rFonts w:ascii="Google Sans" w:eastAsia="Google Sans" w:hAnsi="Google Sans" w:cs="Google Sans"/>
        </w:rPr>
        <w:t xml:space="preserve">This project has three tasks; the visual below identifies how the stages of PACE are incorporated across those tasks.  </w:t>
      </w:r>
    </w:p>
    <w:p w:rsidR="00427ACC" w:rsidRDefault="00CA1FF9">
      <w:pPr>
        <w:jc w:val="center"/>
        <w:rPr>
          <w:rFonts w:ascii="Google Sans" w:eastAsia="Google Sans" w:hAnsi="Google Sans" w:cs="Google Sans"/>
          <w:b/>
          <w:color w:val="1155CC"/>
          <w:sz w:val="24"/>
          <w:szCs w:val="24"/>
        </w:rPr>
      </w:pPr>
      <w:r>
        <w:rPr>
          <w:rFonts w:ascii="Google Sans" w:eastAsia="Google Sans" w:hAnsi="Google Sans" w:cs="Google Sans"/>
          <w:noProof/>
          <w:lang w:val="en-US"/>
        </w:rPr>
        <w:drawing>
          <wp:inline distT="114300" distB="114300" distL="114300" distR="114300">
            <wp:extent cx="3824288" cy="2553308"/>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26701" r="26562"/>
                    <a:stretch>
                      <a:fillRect/>
                    </a:stretch>
                  </pic:blipFill>
                  <pic:spPr>
                    <a:xfrm>
                      <a:off x="0" y="0"/>
                      <a:ext cx="3824288" cy="2553308"/>
                    </a:xfrm>
                    <a:prstGeom prst="rect">
                      <a:avLst/>
                    </a:prstGeom>
                    <a:ln/>
                  </pic:spPr>
                </pic:pic>
              </a:graphicData>
            </a:graphic>
          </wp:inline>
        </w:drawing>
      </w:r>
    </w:p>
    <w:p w:rsidR="00427ACC" w:rsidRDefault="00427ACC">
      <w:pPr>
        <w:spacing w:after="100"/>
        <w:rPr>
          <w:rFonts w:ascii="Google Sans" w:eastAsia="Google Sans" w:hAnsi="Google Sans" w:cs="Google Sans"/>
          <w:b/>
          <w:color w:val="1155CC"/>
          <w:sz w:val="24"/>
          <w:szCs w:val="24"/>
        </w:rPr>
      </w:pPr>
    </w:p>
    <w:p w:rsidR="00427ACC" w:rsidRDefault="00CA1FF9">
      <w:pPr>
        <w:spacing w:after="100"/>
        <w:rPr>
          <w:rFonts w:ascii="Google Sans" w:eastAsia="Google Sans" w:hAnsi="Google Sans" w:cs="Google Sans"/>
          <w:highlight w:val="cyan"/>
        </w:rPr>
      </w:pPr>
      <w:r>
        <w:rPr>
          <w:rFonts w:ascii="Google Sans" w:eastAsia="Google Sans" w:hAnsi="Google Sans" w:cs="Google Sans"/>
          <w:b/>
          <w:color w:val="1155CC"/>
          <w:sz w:val="24"/>
          <w:szCs w:val="24"/>
        </w:rPr>
        <w:t xml:space="preserve">Data Project Questions &amp; Considerations </w:t>
      </w:r>
    </w:p>
    <w:p w:rsidR="00427ACC" w:rsidRDefault="00CA1FF9">
      <w:pPr>
        <w:spacing w:after="100" w:line="480" w:lineRule="auto"/>
        <w:rPr>
          <w:rFonts w:ascii="Google Sans" w:eastAsia="Google Sans" w:hAnsi="Google Sans" w:cs="Google Sans"/>
          <w:b/>
          <w:color w:val="4285F4"/>
          <w:sz w:val="24"/>
          <w:szCs w:val="24"/>
        </w:rPr>
      </w:pPr>
      <w:r>
        <w:rPr>
          <w:rFonts w:ascii="Google Sans" w:eastAsia="Google Sans" w:hAnsi="Google Sans" w:cs="Google Sans"/>
          <w:b/>
          <w:noProof/>
          <w:color w:val="4285F4"/>
          <w:sz w:val="24"/>
          <w:szCs w:val="24"/>
          <w:lang w:val="en-US"/>
        </w:rPr>
        <w:drawing>
          <wp:inline distT="114300" distB="114300" distL="114300" distR="114300">
            <wp:extent cx="597232" cy="59723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color w:val="4285F4"/>
          <w:sz w:val="24"/>
          <w:szCs w:val="24"/>
        </w:rPr>
        <w:t>P</w:t>
      </w:r>
      <w:r>
        <w:rPr>
          <w:rFonts w:ascii="Google Sans" w:eastAsia="Google Sans" w:hAnsi="Google Sans" w:cs="Google Sans"/>
          <w:b/>
          <w:sz w:val="24"/>
          <w:szCs w:val="24"/>
        </w:rPr>
        <w:t>ACE:</w:t>
      </w:r>
      <w:r>
        <w:rPr>
          <w:rFonts w:ascii="Google Sans" w:eastAsia="Google Sans" w:hAnsi="Google Sans" w:cs="Google Sans"/>
          <w:b/>
          <w:color w:val="999999"/>
          <w:sz w:val="24"/>
          <w:szCs w:val="24"/>
        </w:rPr>
        <w:t xml:space="preserve"> </w:t>
      </w:r>
      <w:r>
        <w:rPr>
          <w:rFonts w:ascii="Google Sans" w:eastAsia="Google Sans" w:hAnsi="Google Sans" w:cs="Google Sans"/>
          <w:b/>
          <w:color w:val="4285F4"/>
          <w:sz w:val="24"/>
          <w:szCs w:val="24"/>
        </w:rPr>
        <w:t>Plan Stage</w:t>
      </w:r>
    </w:p>
    <w:p w:rsidR="00427ACC" w:rsidRDefault="00CA1FF9">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How can you best prepare to understand and organize the provided information?</w:t>
      </w:r>
    </w:p>
    <w:p w:rsidR="00427ACC" w:rsidRDefault="009D1AE9">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rPr>
          <w:rStyle w:val="Emphasis"/>
          <w:rFonts w:ascii="Helvetica" w:hAnsi="Helvetica"/>
          <w:color w:val="000000"/>
          <w:sz w:val="21"/>
          <w:szCs w:val="21"/>
          <w:shd w:val="clear" w:color="auto" w:fill="FFFFFF"/>
        </w:rPr>
        <w:t>Begin by exploring your dataset and consider reviewing the Data Dictionary.</w:t>
      </w:r>
      <w:r>
        <w:rPr>
          <w:rFonts w:ascii="Helvetica" w:hAnsi="Helvetica"/>
          <w:color w:val="000000"/>
          <w:sz w:val="21"/>
          <w:szCs w:val="21"/>
        </w:rPr>
        <w:br/>
      </w:r>
      <w:r>
        <w:rPr>
          <w:rFonts w:ascii="Helvetica" w:hAnsi="Helvetica"/>
          <w:color w:val="000000"/>
          <w:sz w:val="21"/>
          <w:szCs w:val="21"/>
          <w:shd w:val="clear" w:color="auto" w:fill="FFFFFF"/>
        </w:rPr>
        <w:t>To prepare, I would explore the dataset using </w:t>
      </w:r>
      <w:r>
        <w:rPr>
          <w:rStyle w:val="HTMLCode"/>
          <w:rFonts w:eastAsia="Arial"/>
          <w:color w:val="000000"/>
          <w:sz w:val="21"/>
          <w:szCs w:val="21"/>
          <w:bdr w:val="none" w:sz="0" w:space="0" w:color="auto" w:frame="1"/>
          <w:shd w:val="clear" w:color="auto" w:fill="EFF0F1"/>
        </w:rPr>
        <w:t>.head()</w:t>
      </w:r>
      <w:r>
        <w:rPr>
          <w:rFonts w:ascii="Helvetica" w:hAnsi="Helvetica"/>
          <w:color w:val="000000"/>
          <w:sz w:val="21"/>
          <w:szCs w:val="21"/>
          <w:shd w:val="clear" w:color="auto" w:fill="FFFFFF"/>
        </w:rPr>
        <w:t>, </w:t>
      </w:r>
      <w:r>
        <w:rPr>
          <w:rStyle w:val="HTMLCode"/>
          <w:rFonts w:eastAsia="Arial"/>
          <w:color w:val="000000"/>
          <w:sz w:val="21"/>
          <w:szCs w:val="21"/>
          <w:bdr w:val="none" w:sz="0" w:space="0" w:color="auto" w:frame="1"/>
          <w:shd w:val="clear" w:color="auto" w:fill="EFF0F1"/>
        </w:rPr>
        <w:t>.info()</w:t>
      </w:r>
      <w:r>
        <w:rPr>
          <w:rFonts w:ascii="Helvetica" w:hAnsi="Helvetica"/>
          <w:color w:val="000000"/>
          <w:sz w:val="21"/>
          <w:szCs w:val="21"/>
          <w:shd w:val="clear" w:color="auto" w:fill="FFFFFF"/>
        </w:rPr>
        <w:t>, and </w:t>
      </w:r>
      <w:r>
        <w:rPr>
          <w:rStyle w:val="HTMLCode"/>
          <w:rFonts w:eastAsia="Arial"/>
          <w:color w:val="000000"/>
          <w:sz w:val="21"/>
          <w:szCs w:val="21"/>
          <w:bdr w:val="none" w:sz="0" w:space="0" w:color="auto" w:frame="1"/>
          <w:shd w:val="clear" w:color="auto" w:fill="EFF0F1"/>
        </w:rPr>
        <w:t>.describe()</w:t>
      </w:r>
      <w:r>
        <w:rPr>
          <w:rFonts w:ascii="Helvetica" w:hAnsi="Helvetica"/>
          <w:color w:val="000000"/>
          <w:sz w:val="21"/>
          <w:szCs w:val="21"/>
          <w:shd w:val="clear" w:color="auto" w:fill="FFFFFF"/>
        </w:rPr>
        <w:t> to get a sense of the structure and values. I’d also review the data dictionary to clearly understand what each column represents and how they relate to the classification goal.</w:t>
      </w:r>
    </w:p>
    <w:p w:rsidR="00427ACC" w:rsidRDefault="00427ACC">
      <w:pPr>
        <w:shd w:val="clear" w:color="auto" w:fill="FFFFFF"/>
        <w:spacing w:after="70" w:line="240" w:lineRule="auto"/>
        <w:rPr>
          <w:rFonts w:ascii="Google Sans" w:eastAsia="Google Sans" w:hAnsi="Google Sans" w:cs="Google Sans"/>
        </w:rPr>
      </w:pPr>
    </w:p>
    <w:p w:rsidR="00427ACC" w:rsidRDefault="00CA1FF9">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What follow-along and self-review codebooks will help you perform this work?</w:t>
      </w:r>
    </w:p>
    <w:p w:rsidR="00427ACC" w:rsidRDefault="009D1AE9">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rPr>
          <w:rFonts w:ascii="Helvetica" w:hAnsi="Helvetica"/>
          <w:color w:val="000000"/>
          <w:sz w:val="21"/>
          <w:szCs w:val="21"/>
          <w:shd w:val="clear" w:color="auto" w:fill="FFFFFF"/>
        </w:rPr>
        <w:t>The most helpful codebooks are the ones that cover data cleaning, identifying null values, converting data types, and creating visualizations. These will guide me through organizing the data and preparing it for analysis.</w:t>
      </w:r>
    </w:p>
    <w:p w:rsidR="00427ACC" w:rsidRDefault="00427ACC">
      <w:pPr>
        <w:shd w:val="clear" w:color="auto" w:fill="FFFFFF"/>
        <w:spacing w:after="70" w:line="240" w:lineRule="auto"/>
        <w:rPr>
          <w:rFonts w:ascii="Google Sans" w:eastAsia="Google Sans" w:hAnsi="Google Sans" w:cs="Google Sans"/>
        </w:rPr>
      </w:pPr>
    </w:p>
    <w:p w:rsidR="00427ACC" w:rsidRDefault="00CA1FF9">
      <w:pPr>
        <w:numPr>
          <w:ilvl w:val="0"/>
          <w:numId w:val="3"/>
        </w:numPr>
        <w:shd w:val="clear" w:color="auto" w:fill="FFFFFF"/>
        <w:spacing w:after="70" w:line="240" w:lineRule="auto"/>
        <w:rPr>
          <w:rFonts w:ascii="Google Sans" w:eastAsia="Google Sans" w:hAnsi="Google Sans" w:cs="Google Sans"/>
        </w:rPr>
      </w:pPr>
      <w:r>
        <w:rPr>
          <w:rFonts w:ascii="Google Sans" w:eastAsia="Google Sans" w:hAnsi="Google Sans" w:cs="Google Sans"/>
        </w:rPr>
        <w:t>What are some additional activities a resourceful learner would perform before starting to code?</w:t>
      </w:r>
    </w:p>
    <w:p w:rsidR="00427ACC" w:rsidRDefault="009D1AE9">
      <w:pPr>
        <w:pBdr>
          <w:top w:val="single" w:sz="8" w:space="2" w:color="000000"/>
          <w:left w:val="single" w:sz="8" w:space="2" w:color="000000"/>
          <w:bottom w:val="single" w:sz="8" w:space="2" w:color="000000"/>
          <w:right w:val="single" w:sz="8" w:space="2" w:color="000000"/>
        </w:pBdr>
        <w:shd w:val="clear" w:color="auto" w:fill="FFFFFF"/>
        <w:spacing w:after="70" w:line="240" w:lineRule="auto"/>
        <w:ind w:left="720"/>
        <w:rPr>
          <w:rFonts w:ascii="Google Sans" w:eastAsia="Google Sans" w:hAnsi="Google Sans" w:cs="Google Sans"/>
        </w:rPr>
      </w:pPr>
      <w:r>
        <w:rPr>
          <w:rFonts w:ascii="Helvetica" w:hAnsi="Helvetica"/>
          <w:color w:val="000000"/>
          <w:sz w:val="21"/>
          <w:szCs w:val="21"/>
          <w:shd w:val="clear" w:color="auto" w:fill="FFFFFF"/>
        </w:rPr>
        <w:t>One would study the dataset and data dictionary carefully, outline a plan for cleaning and organizing the data, think about which features might be useful for the model, and consider the overall goal of classifying claims versus opinions to stay focused.</w:t>
      </w:r>
    </w:p>
    <w:p w:rsidR="00427ACC" w:rsidRDefault="00CA1FF9">
      <w:pPr>
        <w:shd w:val="clear" w:color="auto" w:fill="FFFFFF"/>
        <w:spacing w:after="70" w:line="240" w:lineRule="auto"/>
        <w:rPr>
          <w:rFonts w:ascii="Google Sans" w:eastAsia="Google Sans" w:hAnsi="Google Sans" w:cs="Google Sans"/>
          <w:b/>
        </w:rPr>
      </w:pPr>
      <w:r>
        <w:br w:type="page"/>
      </w:r>
    </w:p>
    <w:p w:rsidR="00427ACC" w:rsidRDefault="00CA1FF9">
      <w:pPr>
        <w:spacing w:after="100" w:line="480" w:lineRule="auto"/>
        <w:rPr>
          <w:rFonts w:ascii="Google Sans" w:eastAsia="Google Sans" w:hAnsi="Google Sans" w:cs="Google Sans"/>
        </w:rPr>
      </w:pPr>
      <w:r>
        <w:rPr>
          <w:rFonts w:ascii="Google Sans" w:eastAsia="Google Sans" w:hAnsi="Google Sans" w:cs="Google Sans"/>
          <w:b/>
          <w:noProof/>
          <w:color w:val="4285F4"/>
          <w:sz w:val="24"/>
          <w:szCs w:val="24"/>
          <w:lang w:val="en-US"/>
        </w:rPr>
        <w:lastRenderedPageBreak/>
        <w:drawing>
          <wp:inline distT="114300" distB="114300" distL="114300" distR="114300">
            <wp:extent cx="597232" cy="597232"/>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sz w:val="24"/>
          <w:szCs w:val="24"/>
        </w:rPr>
        <w:t>P</w:t>
      </w:r>
      <w:r>
        <w:rPr>
          <w:rFonts w:ascii="Google Sans" w:eastAsia="Google Sans" w:hAnsi="Google Sans" w:cs="Google Sans"/>
          <w:b/>
          <w:color w:val="FF0000"/>
          <w:sz w:val="24"/>
          <w:szCs w:val="24"/>
        </w:rPr>
        <w:t>A</w:t>
      </w:r>
      <w:r>
        <w:rPr>
          <w:rFonts w:ascii="Google Sans" w:eastAsia="Google Sans" w:hAnsi="Google Sans" w:cs="Google Sans"/>
          <w:b/>
          <w:sz w:val="24"/>
          <w:szCs w:val="24"/>
        </w:rPr>
        <w:t>CE:</w:t>
      </w:r>
      <w:r>
        <w:rPr>
          <w:rFonts w:ascii="Google Sans" w:eastAsia="Google Sans" w:hAnsi="Google Sans" w:cs="Google Sans"/>
          <w:b/>
          <w:color w:val="1155CC"/>
          <w:sz w:val="24"/>
          <w:szCs w:val="24"/>
        </w:rPr>
        <w:t xml:space="preserve"> </w:t>
      </w:r>
      <w:r>
        <w:rPr>
          <w:rFonts w:ascii="Google Sans" w:eastAsia="Google Sans" w:hAnsi="Google Sans" w:cs="Google Sans"/>
          <w:b/>
          <w:color w:val="FF0000"/>
          <w:sz w:val="24"/>
          <w:szCs w:val="24"/>
        </w:rPr>
        <w:t>Analyze Stage</w:t>
      </w:r>
      <w:r>
        <w:rPr>
          <w:rFonts w:ascii="Google Sans" w:eastAsia="Google Sans" w:hAnsi="Google Sans" w:cs="Google Sans"/>
        </w:rPr>
        <w:tab/>
      </w:r>
    </w:p>
    <w:p w:rsidR="00427ACC" w:rsidRDefault="00CA1FF9">
      <w:pPr>
        <w:numPr>
          <w:ilvl w:val="0"/>
          <w:numId w:val="3"/>
        </w:numPr>
        <w:spacing w:after="200" w:line="240" w:lineRule="auto"/>
        <w:rPr>
          <w:rFonts w:ascii="Google Sans" w:eastAsia="Google Sans" w:hAnsi="Google Sans" w:cs="Google Sans"/>
        </w:rPr>
      </w:pPr>
      <w:r>
        <w:rPr>
          <w:rFonts w:ascii="Google Sans" w:eastAsia="Google Sans" w:hAnsi="Google Sans" w:cs="Google Sans"/>
        </w:rPr>
        <w:t>Will the available information be sufficient to achieve the goal based on your intuition and the analysis of the variables?</w:t>
      </w:r>
    </w:p>
    <w:p w:rsidR="00427ACC" w:rsidRDefault="009D1AE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Helvetica" w:hAnsi="Helvetica"/>
          <w:color w:val="000000"/>
          <w:sz w:val="21"/>
          <w:szCs w:val="21"/>
          <w:shd w:val="clear" w:color="auto" w:fill="FFFFFF"/>
        </w:rPr>
        <w:t>Yes, the available information seems sufficient to support the early stages of building a claim classification model. The dataset includes labeled data (</w:t>
      </w:r>
      <w:r>
        <w:rPr>
          <w:rStyle w:val="HTMLCode"/>
          <w:rFonts w:eastAsia="Arial"/>
          <w:color w:val="000000"/>
          <w:sz w:val="21"/>
          <w:szCs w:val="21"/>
          <w:bdr w:val="none" w:sz="0" w:space="0" w:color="auto" w:frame="1"/>
          <w:shd w:val="clear" w:color="auto" w:fill="EFF0F1"/>
        </w:rPr>
        <w:t>claim_status</w:t>
      </w:r>
      <w:r>
        <w:rPr>
          <w:rFonts w:ascii="Helvetica" w:hAnsi="Helvetica"/>
          <w:color w:val="000000"/>
          <w:sz w:val="21"/>
          <w:szCs w:val="21"/>
          <w:shd w:val="clear" w:color="auto" w:fill="FFFFFF"/>
        </w:rPr>
        <w:t>) and engagement metrics, along with user and content-level variables, which are useful for both exploratory analysis and feature development.</w:t>
      </w:r>
    </w:p>
    <w:p w:rsidR="00427ACC" w:rsidRDefault="00427ACC">
      <w:pPr>
        <w:spacing w:after="200" w:line="240" w:lineRule="auto"/>
        <w:rPr>
          <w:rFonts w:ascii="Google Sans" w:eastAsia="Google Sans" w:hAnsi="Google Sans" w:cs="Google Sans"/>
        </w:rPr>
      </w:pPr>
    </w:p>
    <w:p w:rsidR="00427ACC" w:rsidRDefault="00CA1FF9">
      <w:pPr>
        <w:numPr>
          <w:ilvl w:val="0"/>
          <w:numId w:val="3"/>
        </w:numPr>
        <w:spacing w:after="200" w:line="240" w:lineRule="auto"/>
        <w:rPr>
          <w:rFonts w:ascii="Google Sans" w:eastAsia="Google Sans" w:hAnsi="Google Sans" w:cs="Google Sans"/>
        </w:rPr>
      </w:pPr>
      <w:r>
        <w:rPr>
          <w:rFonts w:ascii="Google Sans" w:eastAsia="Google Sans" w:hAnsi="Google Sans" w:cs="Google Sans"/>
        </w:rPr>
        <w:t xml:space="preserve">How would you build summary dataframe statistics and assess the min and max range of the data? </w:t>
      </w:r>
    </w:p>
    <w:p w:rsidR="00427ACC" w:rsidRDefault="009D1AE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Helvetica" w:hAnsi="Helvetica"/>
          <w:color w:val="000000"/>
          <w:sz w:val="21"/>
          <w:szCs w:val="21"/>
          <w:shd w:val="clear" w:color="auto" w:fill="FFFFFF"/>
        </w:rPr>
        <w:t>I grouped the dataset by </w:t>
      </w:r>
      <w:r>
        <w:rPr>
          <w:rStyle w:val="HTMLCode"/>
          <w:rFonts w:eastAsia="Arial"/>
          <w:color w:val="000000"/>
          <w:sz w:val="21"/>
          <w:szCs w:val="21"/>
          <w:bdr w:val="none" w:sz="0" w:space="0" w:color="auto" w:frame="1"/>
          <w:shd w:val="clear" w:color="auto" w:fill="EFF0F1"/>
        </w:rPr>
        <w:t>claim_status</w:t>
      </w:r>
      <w:r>
        <w:rPr>
          <w:rFonts w:ascii="Helvetica" w:hAnsi="Helvetica"/>
          <w:color w:val="000000"/>
          <w:sz w:val="21"/>
          <w:szCs w:val="21"/>
          <w:shd w:val="clear" w:color="auto" w:fill="FFFFFF"/>
        </w:rPr>
        <w:t> and </w:t>
      </w:r>
      <w:r>
        <w:rPr>
          <w:rStyle w:val="HTMLCode"/>
          <w:rFonts w:eastAsia="Arial"/>
          <w:color w:val="000000"/>
          <w:sz w:val="21"/>
          <w:szCs w:val="21"/>
          <w:bdr w:val="none" w:sz="0" w:space="0" w:color="auto" w:frame="1"/>
          <w:shd w:val="clear" w:color="auto" w:fill="EFF0F1"/>
        </w:rPr>
        <w:t>author_ban_status</w:t>
      </w:r>
      <w:r>
        <w:rPr>
          <w:rFonts w:ascii="Helvetica" w:hAnsi="Helvetica"/>
          <w:color w:val="000000"/>
          <w:sz w:val="21"/>
          <w:szCs w:val="21"/>
          <w:shd w:val="clear" w:color="auto" w:fill="FFFFFF"/>
        </w:rPr>
        <w:t>, then calculated </w:t>
      </w:r>
      <w:r>
        <w:rPr>
          <w:rStyle w:val="HTMLCode"/>
          <w:rFonts w:eastAsia="Arial"/>
          <w:color w:val="000000"/>
          <w:sz w:val="21"/>
          <w:szCs w:val="21"/>
          <w:bdr w:val="none" w:sz="0" w:space="0" w:color="auto" w:frame="1"/>
          <w:shd w:val="clear" w:color="auto" w:fill="EFF0F1"/>
        </w:rPr>
        <w:t>mean</w:t>
      </w:r>
      <w:r>
        <w:rPr>
          <w:rFonts w:ascii="Helvetica" w:hAnsi="Helvetica"/>
          <w:color w:val="000000"/>
          <w:sz w:val="21"/>
          <w:szCs w:val="21"/>
          <w:shd w:val="clear" w:color="auto" w:fill="FFFFFF"/>
        </w:rPr>
        <w:t>, </w:t>
      </w:r>
      <w:r>
        <w:rPr>
          <w:rStyle w:val="HTMLCode"/>
          <w:rFonts w:eastAsia="Arial"/>
          <w:color w:val="000000"/>
          <w:sz w:val="21"/>
          <w:szCs w:val="21"/>
          <w:bdr w:val="none" w:sz="0" w:space="0" w:color="auto" w:frame="1"/>
          <w:shd w:val="clear" w:color="auto" w:fill="EFF0F1"/>
        </w:rPr>
        <w:t>median</w:t>
      </w:r>
      <w:r>
        <w:rPr>
          <w:rFonts w:ascii="Helvetica" w:hAnsi="Helvetica"/>
          <w:color w:val="000000"/>
          <w:sz w:val="21"/>
          <w:szCs w:val="21"/>
          <w:shd w:val="clear" w:color="auto" w:fill="FFFFFF"/>
        </w:rPr>
        <w:t>, </w:t>
      </w:r>
      <w:r>
        <w:rPr>
          <w:rStyle w:val="HTMLCode"/>
          <w:rFonts w:eastAsia="Arial"/>
          <w:color w:val="000000"/>
          <w:sz w:val="21"/>
          <w:szCs w:val="21"/>
          <w:bdr w:val="none" w:sz="0" w:space="0" w:color="auto" w:frame="1"/>
          <w:shd w:val="clear" w:color="auto" w:fill="EFF0F1"/>
        </w:rPr>
        <w:t>min</w:t>
      </w:r>
      <w:r>
        <w:rPr>
          <w:rFonts w:ascii="Helvetica" w:hAnsi="Helvetica"/>
          <w:color w:val="000000"/>
          <w:sz w:val="21"/>
          <w:szCs w:val="21"/>
          <w:shd w:val="clear" w:color="auto" w:fill="FFFFFF"/>
        </w:rPr>
        <w:t>, and </w:t>
      </w:r>
      <w:r>
        <w:rPr>
          <w:rStyle w:val="HTMLCode"/>
          <w:rFonts w:eastAsia="Arial"/>
          <w:color w:val="000000"/>
          <w:sz w:val="21"/>
          <w:szCs w:val="21"/>
          <w:bdr w:val="none" w:sz="0" w:space="0" w:color="auto" w:frame="1"/>
          <w:shd w:val="clear" w:color="auto" w:fill="EFF0F1"/>
        </w:rPr>
        <w:t>max</w:t>
      </w:r>
      <w:r>
        <w:rPr>
          <w:rFonts w:ascii="Helvetica" w:hAnsi="Helvetica"/>
          <w:color w:val="000000"/>
          <w:sz w:val="21"/>
          <w:szCs w:val="21"/>
          <w:shd w:val="clear" w:color="auto" w:fill="FFFFFF"/>
        </w:rPr>
        <w:t> for the derived engagement columns: </w:t>
      </w:r>
      <w:r>
        <w:rPr>
          <w:rStyle w:val="HTMLCode"/>
          <w:rFonts w:eastAsia="Arial"/>
          <w:color w:val="000000"/>
          <w:sz w:val="21"/>
          <w:szCs w:val="21"/>
          <w:bdr w:val="none" w:sz="0" w:space="0" w:color="auto" w:frame="1"/>
          <w:shd w:val="clear" w:color="auto" w:fill="EFF0F1"/>
        </w:rPr>
        <w:t>likes_per_view</w:t>
      </w:r>
      <w:r>
        <w:rPr>
          <w:rFonts w:ascii="Helvetica" w:hAnsi="Helvetica"/>
          <w:color w:val="000000"/>
          <w:sz w:val="21"/>
          <w:szCs w:val="21"/>
          <w:shd w:val="clear" w:color="auto" w:fill="FFFFFF"/>
        </w:rPr>
        <w:t>, </w:t>
      </w:r>
      <w:r>
        <w:rPr>
          <w:rStyle w:val="HTMLCode"/>
          <w:rFonts w:eastAsia="Arial"/>
          <w:color w:val="000000"/>
          <w:sz w:val="21"/>
          <w:szCs w:val="21"/>
          <w:bdr w:val="none" w:sz="0" w:space="0" w:color="auto" w:frame="1"/>
          <w:shd w:val="clear" w:color="auto" w:fill="EFF0F1"/>
        </w:rPr>
        <w:t>comments_per_view</w:t>
      </w:r>
      <w:r>
        <w:rPr>
          <w:rFonts w:ascii="Helvetica" w:hAnsi="Helvetica"/>
          <w:color w:val="000000"/>
          <w:sz w:val="21"/>
          <w:szCs w:val="21"/>
          <w:shd w:val="clear" w:color="auto" w:fill="FFFFFF"/>
        </w:rPr>
        <w:t>, and </w:t>
      </w:r>
      <w:r>
        <w:rPr>
          <w:rStyle w:val="HTMLCode"/>
          <w:rFonts w:eastAsia="Arial"/>
          <w:color w:val="000000"/>
          <w:sz w:val="21"/>
          <w:szCs w:val="21"/>
          <w:bdr w:val="none" w:sz="0" w:space="0" w:color="auto" w:frame="1"/>
          <w:shd w:val="clear" w:color="auto" w:fill="EFF0F1"/>
        </w:rPr>
        <w:t>shares_per_view</w:t>
      </w:r>
      <w:r>
        <w:rPr>
          <w:rFonts w:ascii="Helvetica" w:hAnsi="Helvetica"/>
          <w:color w:val="000000"/>
          <w:sz w:val="21"/>
          <w:szCs w:val="21"/>
          <w:shd w:val="clear" w:color="auto" w:fill="FFFFFF"/>
        </w:rPr>
        <w:t>. These columns were computed earlier from raw counts. I flattened the multi-level column names and reset the index to turn the result into a readable summary dataframe, making it easy to analyze how engagement varies across claim and ban status groups.</w:t>
      </w:r>
    </w:p>
    <w:p w:rsidR="00427ACC" w:rsidRDefault="00427ACC">
      <w:pPr>
        <w:spacing w:after="200" w:line="240" w:lineRule="auto"/>
        <w:rPr>
          <w:rFonts w:ascii="Google Sans" w:eastAsia="Google Sans" w:hAnsi="Google Sans" w:cs="Google Sans"/>
        </w:rPr>
      </w:pPr>
    </w:p>
    <w:p w:rsidR="00427ACC" w:rsidRDefault="00CA1FF9">
      <w:pPr>
        <w:numPr>
          <w:ilvl w:val="0"/>
          <w:numId w:val="3"/>
        </w:numPr>
        <w:spacing w:after="200" w:line="240" w:lineRule="auto"/>
        <w:rPr>
          <w:rFonts w:ascii="Google Sans" w:eastAsia="Google Sans" w:hAnsi="Google Sans" w:cs="Google Sans"/>
        </w:rPr>
      </w:pPr>
      <w:r>
        <w:rPr>
          <w:rFonts w:ascii="Google Sans" w:eastAsia="Google Sans" w:hAnsi="Google Sans" w:cs="Google Sans"/>
        </w:rPr>
        <w:t>Do the averages of any of the data variables look unusual? Can you describe the interval data?</w:t>
      </w:r>
    </w:p>
    <w:p w:rsidR="00427ACC" w:rsidRDefault="009D1AE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Helvetica" w:hAnsi="Helvetica"/>
          <w:color w:val="000000"/>
          <w:sz w:val="21"/>
          <w:szCs w:val="21"/>
          <w:shd w:val="clear" w:color="auto" w:fill="FFFFFF"/>
        </w:rPr>
        <w:t>Some of the averages are noticeably higher than the medians, especially in the engagement metrics, which suggests skewness caused by a few high-performing (possibly viral or controversial) videos. The interval data reflects this, showing wide ranges—for example, </w:t>
      </w:r>
      <w:r>
        <w:rPr>
          <w:rStyle w:val="HTMLCode"/>
          <w:rFonts w:eastAsia="Arial"/>
          <w:color w:val="000000"/>
          <w:sz w:val="21"/>
          <w:szCs w:val="21"/>
          <w:bdr w:val="none" w:sz="0" w:space="0" w:color="auto" w:frame="1"/>
          <w:shd w:val="clear" w:color="auto" w:fill="EFF0F1"/>
        </w:rPr>
        <w:t>video_view_count</w:t>
      </w:r>
      <w:r>
        <w:rPr>
          <w:rFonts w:ascii="Helvetica" w:hAnsi="Helvetica"/>
          <w:color w:val="000000"/>
          <w:sz w:val="21"/>
          <w:szCs w:val="21"/>
          <w:shd w:val="clear" w:color="auto" w:fill="FFFFFF"/>
        </w:rPr>
        <w:t> ranges from just 20 to nearly 1 million. Most videos have low view counts, but a small number receive very high engagement. These outliers create a wide range and pull the average up, making it higher than what most videos typically receive.</w:t>
      </w:r>
    </w:p>
    <w:p w:rsidR="00427ACC" w:rsidRDefault="00427ACC">
      <w:pPr>
        <w:spacing w:after="70" w:line="240" w:lineRule="auto"/>
        <w:rPr>
          <w:rFonts w:ascii="Google Sans" w:eastAsia="Google Sans" w:hAnsi="Google Sans" w:cs="Google Sans"/>
        </w:rPr>
      </w:pPr>
    </w:p>
    <w:p w:rsidR="00427ACC" w:rsidRDefault="00427ACC">
      <w:pPr>
        <w:spacing w:after="70" w:line="240" w:lineRule="auto"/>
        <w:rPr>
          <w:rFonts w:ascii="Google Sans" w:eastAsia="Google Sans" w:hAnsi="Google Sans" w:cs="Google Sans"/>
          <w:b/>
        </w:rPr>
      </w:pPr>
    </w:p>
    <w:p w:rsidR="00427ACC" w:rsidRDefault="00CA1FF9">
      <w:pPr>
        <w:spacing w:line="480" w:lineRule="auto"/>
        <w:rPr>
          <w:rFonts w:ascii="Google Sans" w:eastAsia="Google Sans" w:hAnsi="Google Sans" w:cs="Google Sans"/>
          <w:b/>
          <w:color w:val="E69138"/>
          <w:sz w:val="24"/>
          <w:szCs w:val="24"/>
        </w:rPr>
      </w:pPr>
      <w:r>
        <w:rPr>
          <w:rFonts w:ascii="Google Sans" w:eastAsia="Google Sans" w:hAnsi="Google Sans" w:cs="Google Sans"/>
          <w:b/>
          <w:noProof/>
          <w:color w:val="4285F4"/>
          <w:sz w:val="24"/>
          <w:szCs w:val="24"/>
          <w:lang w:val="en-US"/>
        </w:rPr>
        <w:drawing>
          <wp:inline distT="114300" distB="114300" distL="114300" distR="114300">
            <wp:extent cx="597232" cy="597232"/>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sz w:val="24"/>
          <w:szCs w:val="24"/>
        </w:rPr>
        <w:t>PA</w:t>
      </w:r>
      <w:r>
        <w:rPr>
          <w:rFonts w:ascii="Google Sans" w:eastAsia="Google Sans" w:hAnsi="Google Sans" w:cs="Google Sans"/>
          <w:b/>
          <w:color w:val="E69138"/>
          <w:sz w:val="24"/>
          <w:szCs w:val="24"/>
        </w:rPr>
        <w:t>C</w:t>
      </w:r>
      <w:r>
        <w:rPr>
          <w:rFonts w:ascii="Google Sans" w:eastAsia="Google Sans" w:hAnsi="Google Sans" w:cs="Google Sans"/>
          <w:b/>
          <w:sz w:val="24"/>
          <w:szCs w:val="24"/>
        </w:rPr>
        <w:t>E:</w:t>
      </w:r>
      <w:r>
        <w:rPr>
          <w:rFonts w:ascii="Google Sans" w:eastAsia="Google Sans" w:hAnsi="Google Sans" w:cs="Google Sans"/>
          <w:b/>
          <w:color w:val="1155CC"/>
          <w:sz w:val="24"/>
          <w:szCs w:val="24"/>
        </w:rPr>
        <w:t xml:space="preserve"> </w:t>
      </w:r>
      <w:r>
        <w:rPr>
          <w:rFonts w:ascii="Google Sans" w:eastAsia="Google Sans" w:hAnsi="Google Sans" w:cs="Google Sans"/>
          <w:b/>
          <w:color w:val="E69138"/>
          <w:sz w:val="24"/>
          <w:szCs w:val="24"/>
        </w:rPr>
        <w:t>Construct Stage</w:t>
      </w:r>
    </w:p>
    <w:p w:rsidR="00427ACC" w:rsidRDefault="00CA1FF9">
      <w:pPr>
        <w:spacing w:line="240" w:lineRule="auto"/>
        <w:ind w:left="360"/>
        <w:rPr>
          <w:rFonts w:ascii="Google Sans" w:eastAsia="Google Sans" w:hAnsi="Google Sans" w:cs="Google Sans"/>
          <w:sz w:val="24"/>
          <w:szCs w:val="24"/>
        </w:rPr>
      </w:pPr>
      <w:r>
        <w:rPr>
          <w:rFonts w:ascii="Google Sans" w:eastAsia="Google Sans" w:hAnsi="Google Sans" w:cs="Google Sans"/>
          <w:b/>
          <w:sz w:val="24"/>
          <w:szCs w:val="24"/>
        </w:rPr>
        <w:t>Note</w:t>
      </w:r>
      <w:r>
        <w:rPr>
          <w:rFonts w:ascii="Google Sans" w:eastAsia="Google Sans" w:hAnsi="Google Sans" w:cs="Google Sans"/>
          <w:sz w:val="24"/>
          <w:szCs w:val="24"/>
        </w:rPr>
        <w:t>: The Construct stage does not apply to this workflow. The PACE framework can be adapted to fit the specific requirements of any project.</w:t>
      </w:r>
    </w:p>
    <w:p w:rsidR="00427ACC" w:rsidRDefault="00427ACC">
      <w:pPr>
        <w:spacing w:after="70" w:line="240" w:lineRule="auto"/>
        <w:rPr>
          <w:rFonts w:ascii="Google Sans" w:eastAsia="Google Sans" w:hAnsi="Google Sans" w:cs="Google Sans"/>
        </w:rPr>
      </w:pPr>
    </w:p>
    <w:p w:rsidR="00427ACC" w:rsidRDefault="00427ACC">
      <w:pPr>
        <w:spacing w:after="70" w:line="240" w:lineRule="auto"/>
        <w:rPr>
          <w:rFonts w:ascii="Google Sans" w:eastAsia="Google Sans" w:hAnsi="Google Sans" w:cs="Google Sans"/>
        </w:rPr>
      </w:pPr>
    </w:p>
    <w:p w:rsidR="00427ACC" w:rsidRDefault="00427ACC">
      <w:pPr>
        <w:spacing w:after="70" w:line="240" w:lineRule="auto"/>
        <w:rPr>
          <w:rFonts w:ascii="Google Sans" w:eastAsia="Google Sans" w:hAnsi="Google Sans" w:cs="Google Sans"/>
        </w:rPr>
      </w:pPr>
    </w:p>
    <w:p w:rsidR="00427ACC" w:rsidRDefault="00427ACC">
      <w:pPr>
        <w:spacing w:after="70" w:line="240" w:lineRule="auto"/>
        <w:rPr>
          <w:rFonts w:ascii="Google Sans" w:eastAsia="Google Sans" w:hAnsi="Google Sans" w:cs="Google Sans"/>
        </w:rPr>
      </w:pPr>
    </w:p>
    <w:p w:rsidR="00427ACC" w:rsidRDefault="00427ACC">
      <w:pPr>
        <w:spacing w:after="70" w:line="240" w:lineRule="auto"/>
        <w:rPr>
          <w:rFonts w:ascii="Google Sans" w:eastAsia="Google Sans" w:hAnsi="Google Sans" w:cs="Google Sans"/>
        </w:rPr>
      </w:pPr>
    </w:p>
    <w:p w:rsidR="00427ACC" w:rsidRDefault="00427ACC">
      <w:pPr>
        <w:spacing w:after="70" w:line="240" w:lineRule="auto"/>
        <w:rPr>
          <w:rFonts w:ascii="Google Sans" w:eastAsia="Google Sans" w:hAnsi="Google Sans" w:cs="Google Sans"/>
        </w:rPr>
      </w:pPr>
    </w:p>
    <w:p w:rsidR="00427ACC" w:rsidRDefault="00CA1FF9">
      <w:pPr>
        <w:spacing w:line="480" w:lineRule="auto"/>
        <w:rPr>
          <w:rFonts w:ascii="Google Sans" w:eastAsia="Google Sans" w:hAnsi="Google Sans" w:cs="Google Sans"/>
          <w:b/>
          <w:color w:val="0F9D58"/>
          <w:sz w:val="24"/>
          <w:szCs w:val="24"/>
        </w:rPr>
      </w:pPr>
      <w:r>
        <w:rPr>
          <w:rFonts w:ascii="Google Sans" w:eastAsia="Google Sans" w:hAnsi="Google Sans" w:cs="Google Sans"/>
          <w:b/>
          <w:noProof/>
          <w:color w:val="4285F4"/>
          <w:sz w:val="24"/>
          <w:szCs w:val="24"/>
          <w:lang w:val="en-US"/>
        </w:rPr>
        <w:lastRenderedPageBreak/>
        <w:drawing>
          <wp:inline distT="114300" distB="114300" distL="114300" distR="114300">
            <wp:extent cx="597232" cy="59723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sz w:val="24"/>
          <w:szCs w:val="24"/>
        </w:rPr>
        <w:t>PAC</w:t>
      </w:r>
      <w:r>
        <w:rPr>
          <w:rFonts w:ascii="Google Sans" w:eastAsia="Google Sans" w:hAnsi="Google Sans" w:cs="Google Sans"/>
          <w:b/>
          <w:color w:val="0F9D58"/>
          <w:sz w:val="24"/>
          <w:szCs w:val="24"/>
        </w:rPr>
        <w:t>E</w:t>
      </w:r>
      <w:r>
        <w:rPr>
          <w:rFonts w:ascii="Google Sans" w:eastAsia="Google Sans" w:hAnsi="Google Sans" w:cs="Google Sans"/>
          <w:b/>
          <w:sz w:val="24"/>
          <w:szCs w:val="24"/>
        </w:rPr>
        <w:t xml:space="preserve">: </w:t>
      </w:r>
      <w:r>
        <w:rPr>
          <w:rFonts w:ascii="Google Sans" w:eastAsia="Google Sans" w:hAnsi="Google Sans" w:cs="Google Sans"/>
          <w:b/>
          <w:color w:val="0F9D58"/>
          <w:sz w:val="24"/>
          <w:szCs w:val="24"/>
        </w:rPr>
        <w:t>Execute Stage</w:t>
      </w:r>
    </w:p>
    <w:p w:rsidR="00427ACC" w:rsidRDefault="00CA1FF9">
      <w:pPr>
        <w:numPr>
          <w:ilvl w:val="0"/>
          <w:numId w:val="3"/>
        </w:numPr>
        <w:spacing w:after="70" w:line="240" w:lineRule="auto"/>
        <w:rPr>
          <w:rFonts w:ascii="Google Sans" w:eastAsia="Google Sans" w:hAnsi="Google Sans" w:cs="Google Sans"/>
          <w:color w:val="333333"/>
        </w:rPr>
      </w:pPr>
      <w:r>
        <w:rPr>
          <w:rFonts w:ascii="Google Sans" w:eastAsia="Google Sans" w:hAnsi="Google Sans" w:cs="Google Sans"/>
          <w:color w:val="333333"/>
        </w:rPr>
        <w:t>Given your current knowledge of the data, what would you initially recommend to your manager to investigate further prior to performing exploratory data analysis?</w:t>
      </w:r>
    </w:p>
    <w:p w:rsidR="00427ACC" w:rsidRDefault="009D1AE9">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Helvetica" w:hAnsi="Helvetica"/>
          <w:color w:val="000000"/>
          <w:sz w:val="21"/>
          <w:szCs w:val="21"/>
          <w:shd w:val="clear" w:color="auto" w:fill="FFFFFF"/>
        </w:rPr>
        <w:t>To support the goal of building a model that identifies whether a video is a claim or an opinion, I recommend focusing on features that show clear differences between the two categories, such as engagement metrics—views, likes, shares, and comments. These patterns can help identify the most useful predictors for the model.</w:t>
      </w:r>
    </w:p>
    <w:p w:rsidR="00427ACC" w:rsidRDefault="00427ACC">
      <w:pPr>
        <w:spacing w:after="70" w:line="240" w:lineRule="auto"/>
        <w:rPr>
          <w:rFonts w:ascii="Google Sans" w:eastAsia="Google Sans" w:hAnsi="Google Sans" w:cs="Google Sans"/>
          <w:color w:val="333333"/>
        </w:rPr>
      </w:pPr>
    </w:p>
    <w:p w:rsidR="00427ACC" w:rsidRDefault="00CA1FF9">
      <w:pPr>
        <w:numPr>
          <w:ilvl w:val="0"/>
          <w:numId w:val="3"/>
        </w:numPr>
        <w:spacing w:after="70" w:line="240" w:lineRule="auto"/>
        <w:rPr>
          <w:rFonts w:ascii="Google Sans" w:eastAsia="Google Sans" w:hAnsi="Google Sans" w:cs="Google Sans"/>
          <w:color w:val="333333"/>
        </w:rPr>
      </w:pPr>
      <w:r>
        <w:rPr>
          <w:rFonts w:ascii="Google Sans" w:eastAsia="Google Sans" w:hAnsi="Google Sans" w:cs="Google Sans"/>
          <w:color w:val="333333"/>
        </w:rPr>
        <w:t>What data initially presents as containing anomalies?</w:t>
      </w:r>
    </w:p>
    <w:p w:rsidR="00427ACC" w:rsidRDefault="009D1AE9">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Helvetica" w:hAnsi="Helvetica"/>
          <w:color w:val="000000"/>
          <w:sz w:val="21"/>
          <w:szCs w:val="21"/>
          <w:shd w:val="clear" w:color="auto" w:fill="FFFFFF"/>
        </w:rPr>
        <w:t>Engagement metrics such as </w:t>
      </w:r>
      <w:r>
        <w:rPr>
          <w:rStyle w:val="HTMLCode"/>
          <w:rFonts w:eastAsia="Arial"/>
          <w:color w:val="000000"/>
          <w:sz w:val="21"/>
          <w:szCs w:val="21"/>
          <w:bdr w:val="none" w:sz="0" w:space="0" w:color="auto" w:frame="1"/>
          <w:shd w:val="clear" w:color="auto" w:fill="EFF0F1"/>
        </w:rPr>
        <w:t>video_view_count</w:t>
      </w:r>
      <w:r>
        <w:rPr>
          <w:rFonts w:ascii="Helvetica" w:hAnsi="Helvetica"/>
          <w:color w:val="000000"/>
          <w:sz w:val="21"/>
          <w:szCs w:val="21"/>
          <w:shd w:val="clear" w:color="auto" w:fill="FFFFFF"/>
        </w:rPr>
        <w:t>, </w:t>
      </w:r>
      <w:r>
        <w:rPr>
          <w:rStyle w:val="HTMLCode"/>
          <w:rFonts w:eastAsia="Arial"/>
          <w:color w:val="000000"/>
          <w:sz w:val="21"/>
          <w:szCs w:val="21"/>
          <w:bdr w:val="none" w:sz="0" w:space="0" w:color="auto" w:frame="1"/>
          <w:shd w:val="clear" w:color="auto" w:fill="EFF0F1"/>
        </w:rPr>
        <w:t>video_like_count</w:t>
      </w:r>
      <w:r>
        <w:rPr>
          <w:rFonts w:ascii="Helvetica" w:hAnsi="Helvetica"/>
          <w:color w:val="000000"/>
          <w:sz w:val="21"/>
          <w:szCs w:val="21"/>
          <w:shd w:val="clear" w:color="auto" w:fill="FFFFFF"/>
        </w:rPr>
        <w:t>, and </w:t>
      </w:r>
      <w:r>
        <w:rPr>
          <w:rStyle w:val="HTMLCode"/>
          <w:rFonts w:eastAsia="Arial"/>
          <w:color w:val="000000"/>
          <w:sz w:val="21"/>
          <w:szCs w:val="21"/>
          <w:bdr w:val="none" w:sz="0" w:space="0" w:color="auto" w:frame="1"/>
          <w:shd w:val="clear" w:color="auto" w:fill="EFF0F1"/>
        </w:rPr>
        <w:t>video_share_count</w:t>
      </w:r>
      <w:r>
        <w:rPr>
          <w:rFonts w:ascii="Helvetica" w:hAnsi="Helvetica"/>
          <w:color w:val="000000"/>
          <w:sz w:val="21"/>
          <w:szCs w:val="21"/>
          <w:shd w:val="clear" w:color="auto" w:fill="FFFFFF"/>
        </w:rPr>
        <w:t> show signs of skewness due to extreme values. These high outliers may distort analysis and should be flagged for further review.</w:t>
      </w:r>
    </w:p>
    <w:p w:rsidR="00427ACC" w:rsidRDefault="00427ACC">
      <w:pPr>
        <w:spacing w:after="70" w:line="240" w:lineRule="auto"/>
        <w:rPr>
          <w:rFonts w:ascii="Google Sans" w:eastAsia="Google Sans" w:hAnsi="Google Sans" w:cs="Google Sans"/>
          <w:color w:val="333333"/>
        </w:rPr>
      </w:pPr>
    </w:p>
    <w:p w:rsidR="00427ACC" w:rsidRDefault="00CA1FF9">
      <w:pPr>
        <w:numPr>
          <w:ilvl w:val="0"/>
          <w:numId w:val="3"/>
        </w:numPr>
        <w:spacing w:after="70" w:line="240" w:lineRule="auto"/>
        <w:rPr>
          <w:rFonts w:ascii="Google Sans" w:eastAsia="Google Sans" w:hAnsi="Google Sans" w:cs="Google Sans"/>
          <w:color w:val="333333"/>
        </w:rPr>
      </w:pPr>
      <w:r>
        <w:rPr>
          <w:rFonts w:ascii="Google Sans" w:eastAsia="Google Sans" w:hAnsi="Google Sans" w:cs="Google Sans"/>
          <w:color w:val="333333"/>
        </w:rPr>
        <w:t>What additional types of data could strengthen this dataset?</w:t>
      </w:r>
    </w:p>
    <w:p w:rsidR="00427ACC" w:rsidRDefault="009D1AE9">
      <w:pPr>
        <w:widowControl w:val="0"/>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Helvetica" w:hAnsi="Helvetica"/>
          <w:color w:val="000000"/>
          <w:sz w:val="21"/>
          <w:szCs w:val="21"/>
          <w:shd w:val="clear" w:color="auto" w:fill="FFFFFF"/>
        </w:rPr>
        <w:t>Including data on the number of user reports per video, timestamps, user demographics, or content categories (e.g., politics, health, entertainment) could provide stronger context for classifying claims and understanding engagement patterns.</w:t>
      </w:r>
    </w:p>
    <w:p w:rsidR="00427ACC" w:rsidRDefault="00427ACC">
      <w:pPr>
        <w:spacing w:line="240" w:lineRule="auto"/>
        <w:rPr>
          <w:rFonts w:ascii="Google Sans" w:eastAsia="Google Sans" w:hAnsi="Google Sans" w:cs="Google Sans"/>
          <w:b/>
          <w:sz w:val="28"/>
          <w:szCs w:val="28"/>
        </w:rPr>
      </w:pPr>
      <w:bookmarkStart w:id="4" w:name="_GoBack"/>
      <w:bookmarkEnd w:id="4"/>
    </w:p>
    <w:sectPr w:rsidR="00427ACC">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9B9" w:rsidRDefault="00F719B9">
      <w:pPr>
        <w:spacing w:line="240" w:lineRule="auto"/>
      </w:pPr>
      <w:r>
        <w:separator/>
      </w:r>
    </w:p>
  </w:endnote>
  <w:endnote w:type="continuationSeparator" w:id="0">
    <w:p w:rsidR="00F719B9" w:rsidRDefault="00F71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Roboto">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7ACC" w:rsidRDefault="00CA1FF9">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9D1AE9">
      <w:rPr>
        <w:rFonts w:ascii="Google Sans" w:eastAsia="Google Sans" w:hAnsi="Google Sans" w:cs="Google Sans"/>
        <w:noProof/>
        <w:color w:val="666666"/>
        <w:sz w:val="20"/>
        <w:szCs w:val="20"/>
      </w:rPr>
      <w:t>4</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7ACC" w:rsidRDefault="00427AC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9B9" w:rsidRDefault="00F719B9">
      <w:pPr>
        <w:spacing w:line="240" w:lineRule="auto"/>
      </w:pPr>
      <w:r>
        <w:separator/>
      </w:r>
    </w:p>
  </w:footnote>
  <w:footnote w:type="continuationSeparator" w:id="0">
    <w:p w:rsidR="00F719B9" w:rsidRDefault="00F719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7ACC" w:rsidRDefault="00427ACC"/>
  <w:p w:rsidR="00427ACC" w:rsidRDefault="00CA1FF9">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rsidR="00427ACC" w:rsidRDefault="00CA1FF9">
    <w:pPr>
      <w:spacing w:after="200" w:line="300" w:lineRule="auto"/>
    </w:pPr>
    <w:r>
      <w:rPr>
        <w:rFonts w:ascii="Roboto" w:eastAsia="Roboto" w:hAnsi="Roboto" w:cs="Roboto"/>
        <w:noProof/>
        <w:color w:val="222222"/>
        <w:sz w:val="24"/>
        <w:szCs w:val="24"/>
        <w:lang w:val="en-US"/>
      </w:rPr>
      <w:drawing>
        <wp:inline distT="114300" distB="114300" distL="114300" distR="114300">
          <wp:extent cx="952500" cy="38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7ACC" w:rsidRDefault="00CA1FF9">
    <w:r>
      <w:rPr>
        <w:noProof/>
        <w:lang w:val="en-US"/>
      </w:rPr>
      <w:drawing>
        <wp:anchor distT="0" distB="0" distL="0" distR="0" simplePos="0" relativeHeight="251658240" behindDoc="0" locked="0" layoutInCell="1" hidden="0" allowOverlap="1">
          <wp:simplePos x="0" y="0"/>
          <wp:positionH relativeFrom="page">
            <wp:posOffset>0</wp:posOffset>
          </wp:positionH>
          <wp:positionV relativeFrom="page">
            <wp:posOffset>276225</wp:posOffset>
          </wp:positionV>
          <wp:extent cx="7784306" cy="9525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11C7B"/>
    <w:multiLevelType w:val="multilevel"/>
    <w:tmpl w:val="B9AEE8BC"/>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B2116A"/>
    <w:multiLevelType w:val="multilevel"/>
    <w:tmpl w:val="604A7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B86D7D"/>
    <w:multiLevelType w:val="multilevel"/>
    <w:tmpl w:val="43BCE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ACC"/>
    <w:rsid w:val="0022625F"/>
    <w:rsid w:val="00427ACC"/>
    <w:rsid w:val="00895DF8"/>
    <w:rsid w:val="009D1AE9"/>
    <w:rsid w:val="00A33C9F"/>
    <w:rsid w:val="00CA1FF9"/>
    <w:rsid w:val="00DF1432"/>
    <w:rsid w:val="00F71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0DE22C-411B-418A-B724-1B8427D70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outlineLvl w:val="0"/>
    </w:pPr>
    <w:rPr>
      <w:rFonts w:ascii="Google Sans" w:eastAsia="Google Sans" w:hAnsi="Google Sans" w:cs="Google Sans"/>
      <w:b/>
      <w:color w:val="1155CC"/>
      <w:sz w:val="24"/>
      <w:szCs w:val="24"/>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Emphasis">
    <w:name w:val="Emphasis"/>
    <w:basedOn w:val="DefaultParagraphFont"/>
    <w:uiPriority w:val="20"/>
    <w:qFormat/>
    <w:rsid w:val="009D1AE9"/>
    <w:rPr>
      <w:i/>
      <w:iCs/>
    </w:rPr>
  </w:style>
  <w:style w:type="character" w:styleId="HTMLCode">
    <w:name w:val="HTML Code"/>
    <w:basedOn w:val="DefaultParagraphFont"/>
    <w:uiPriority w:val="99"/>
    <w:semiHidden/>
    <w:unhideWhenUsed/>
    <w:rsid w:val="009D1A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Roy Dale Caliwag</cp:lastModifiedBy>
  <cp:revision>4</cp:revision>
  <dcterms:created xsi:type="dcterms:W3CDTF">2025-07-19T09:46:00Z</dcterms:created>
  <dcterms:modified xsi:type="dcterms:W3CDTF">2025-07-26T17:15:00Z</dcterms:modified>
</cp:coreProperties>
</file>