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DF6" w:rsidRDefault="005A2DF6" w:rsidP="005A2DF6">
      <w:r>
        <w:t>Unit 8</w:t>
      </w:r>
    </w:p>
    <w:p w:rsidR="005A2DF6" w:rsidRDefault="005A2DF6" w:rsidP="005A2DF6"/>
    <w:p w:rsidR="005A2DF6" w:rsidRDefault="005A2DF6" w:rsidP="005A2DF6">
      <w:pPr>
        <w:numPr>
          <w:ilvl w:val="0"/>
          <w:numId w:val="7"/>
        </w:numPr>
      </w:pPr>
      <w:r>
        <w:t>Based on the main question for Unit 4.  There we started with a balance of $0 and added an amount each year.  Here we start with a balance of some large amount and subtract $50,000 each year.</w:t>
      </w:r>
      <w:bookmarkStart w:id="0" w:name="_GoBack"/>
      <w:bookmarkEnd w:id="0"/>
    </w:p>
    <w:p w:rsidR="005A2DF6" w:rsidRDefault="005A2DF6" w:rsidP="005A2DF6">
      <w:pPr>
        <w:numPr>
          <w:ilvl w:val="0"/>
          <w:numId w:val="7"/>
        </w:numPr>
      </w:pPr>
      <w:r>
        <w:t xml:space="preserve">Based on the main question for this unit.  When we ask how good an investment the business is, we can answer by saying what the interest rate would have to be in a simple savings account to give the same results.  That is, we just need to calculate the IRR.  In this case, the equivalent is a savings account in which we deposit $70,000, withdraw $30,000 at the end of the first year, deposit $45,000 at the end of the second year, </w:t>
      </w:r>
      <w:proofErr w:type="gramStart"/>
      <w:r>
        <w:t>withdraw</w:t>
      </w:r>
      <w:proofErr w:type="gramEnd"/>
      <w:r>
        <w:t xml:space="preserve"> $40,000 at the end of the third year, $55,000 at the end of the fourth year and $30,000 at the end of the fifth year.  The IRR is the interest rate that leaves nothing in the account after this series of transactions.</w:t>
      </w:r>
    </w:p>
    <w:p w:rsidR="005A2DF6" w:rsidRDefault="005A2DF6" w:rsidP="005A2DF6">
      <w:pPr>
        <w:numPr>
          <w:ilvl w:val="0"/>
          <w:numId w:val="7"/>
        </w:numPr>
      </w:pPr>
      <w:r>
        <w:t>This is directly analogous to the first question for this unit.  It’s like asking how much money you need to retire with if you want $20,000 a year for 56 years.  And note that that’s 56 years, not 80-25=65.  If you like you can make a list (25, 26, 27,…</w:t>
      </w:r>
      <w:proofErr w:type="gramStart"/>
      <w:r>
        <w:t>,80</w:t>
      </w:r>
      <w:proofErr w:type="gramEnd"/>
      <w:r>
        <w:t>) and see that there are 56 items in it.  With Excel, though, it’s much easier just to label your rows from 25 to 80, rather than from 1 to 56.  That way, there will automatically be the right number and you won’t have to count.</w:t>
      </w:r>
    </w:p>
    <w:p w:rsidR="005A2DF6" w:rsidRDefault="005A2DF6" w:rsidP="005A2DF6">
      <w:pPr>
        <w:numPr>
          <w:ilvl w:val="0"/>
          <w:numId w:val="7"/>
        </w:numPr>
      </w:pPr>
      <w:r>
        <w:t>This is also directly analogous to the first question for this unit.</w:t>
      </w:r>
    </w:p>
    <w:p w:rsidR="000553A8" w:rsidRPr="005A2DF6" w:rsidRDefault="005A2DF6" w:rsidP="005A2DF6">
      <w:pPr>
        <w:numPr>
          <w:ilvl w:val="0"/>
          <w:numId w:val="7"/>
        </w:numPr>
      </w:pPr>
      <w:r>
        <w:t>Use two columns, one for the amount of money your brother owes you at the beginning of each year and another for the amount he owes you at the end of the year.  The amount in the first column starts at $10,000.  The amount at the end of any year is the amount owed at the beginning of the year plus the interest.  The amount owed at the beginning of the next year is the amount owed at the end of the previous year minus the $1,000 payment.  Make a guess at the interest rate and then use Goal Seek to adjust it so that your brother ends up owing you nothing just after he makes his 11</w:t>
      </w:r>
      <w:r>
        <w:rPr>
          <w:vertAlign w:val="superscript"/>
        </w:rPr>
        <w:t>th</w:t>
      </w:r>
      <w:r>
        <w:t xml:space="preserve"> payment.</w:t>
      </w:r>
    </w:p>
    <w:sectPr w:rsidR="000553A8" w:rsidRPr="005A2DF6" w:rsidSect="00700D4E">
      <w:pgSz w:w="12240" w:h="1152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5"/>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495350"/>
    <w:rsid w:val="005A2DF6"/>
    <w:rsid w:val="00700D4E"/>
    <w:rsid w:val="007A6F8C"/>
    <w:rsid w:val="0092581B"/>
    <w:rsid w:val="00F14629"/>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2015-06-01T19:01:00Z</dcterms:created>
  <dcterms:modified xsi:type="dcterms:W3CDTF">2015-06-01T19:01:00Z</dcterms:modified>
</cp:coreProperties>
</file>