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¡Aventuras de Lectura con Sofía y Mateo!</w:t>
      </w:r>
    </w:p>
    <w:p>
      <w:pPr>
        <w:jc w:val="center"/>
      </w:pPr>
      <w:r>
        <w:rPr>
          <w:b/>
        </w:rPr>
        <w:t>Grado: PRIMER GRADO DE PRIMARIA</w:t>
      </w:r>
    </w:p>
    <w:p/>
    <w:tbl>
      <w:tblPr>
        <w:tblW w:type="auto" w:w="0"/>
        <w:jc w:val="center"/>
        <w:tblLook w:firstColumn="1" w:firstRow="1" w:lastColumn="0" w:lastRow="0" w:noHBand="0" w:noVBand="1" w:val="04A0"/>
      </w:tblPr>
      <w:tblGrid>
        <w:gridCol w:w="4703"/>
        <w:gridCol w:w="4703"/>
      </w:tblGrid>
      <w:tr>
        <w:tc>
          <w:tcPr>
            <w:tcW w:type="dxa" w:w="4703"/>
          </w:tcPr>
          <w:p>
            <w:r>
              <w:t>Apellidos y Nombres: _______________________________________</w:t>
            </w:r>
          </w:p>
        </w:tc>
        <w:tc>
          <w:tcPr>
            <w:tcW w:type="dxa" w:w="4703"/>
          </w:tcPr>
          <w:p>
            <w:r>
              <w:t>Fecha: _______________________________________</w:t>
            </w:r>
          </w:p>
        </w:tc>
      </w:tr>
    </w:tbl>
    <w:p/>
    <w:p>
      <w:pPr>
        <w:pStyle w:val="Heading1"/>
        <w:jc w:val="left"/>
      </w:pPr>
      <w:r>
        <w:t>INSTRUCCIONES</w:t>
      </w:r>
    </w:p>
    <w:p>
      <w:pPr>
        <w:spacing w:after="240"/>
      </w:pPr>
      <w:r>
        <w:t>Querido estudiante, lee con mucha atención la historia de Sofía y Mateo. Luego, lee cada pregunta y marca con una 'X' la letra de la respuesta que consideres correcta. ¡Recuerda que solo hay una respuesta correcta por pregunta! No te preocupes si necesitas leer la historia varias veces. ¡Tú puedes!</w:t>
      </w:r>
    </w:p>
    <w:p>
      <w:pPr>
        <w:pStyle w:val="Heading1"/>
      </w:pPr>
      <w:r>
        <w:t>LECTURA</w:t>
      </w:r>
    </w:p>
    <w:p>
      <w:pPr>
        <w:spacing w:after="360" w:line="360" w:lineRule="auto"/>
        <w:ind w:firstLine="567"/>
      </w:pPr>
      <w:r>
        <w:t>Apellidos y Nombres: __________________________________________</w:t>
        <w:br/>
        <w:t>Fecha: ______________</w:t>
        <w:br/>
        <w:br/>
        <w:t>**El Sol, la Luna y las Estrellas Juegan**</w:t>
        <w:br/>
        <w:br/>
        <w:t>Un día soleado, Sofía y Mateo jugaban en el parque. Sofía amaba saltar la cuerda. ¡Salta, salta, arriba y abajo! Mateo prefería dibujar con tizas de colores en el suelo. Hacía hermosos dibujos de flores y animales.</w:t>
        <w:br/>
        <w:br/>
        <w:t>Muchos niños llegaron al parque. Cuatro amigos se unieron a Sofía para saltar la cuerda. Dos amigos se sentaron con Mateo para dibujar.</w:t>
        <w:br/>
        <w:br/>
        <w:t>Sofía pensó: "¡Qué divertido es saltar con mis amigos!". Mateo pensó: "Me gusta mucho dibujar tranquilo, pero también me gustaría que más amigos vieran mis dibujos".</w:t>
        <w:br/>
        <w:br/>
        <w:t>De repente, apareció una mariposa muy grande y colorida. Voló cerca de Sofía y luego fue a posarse en el hombro de Mateo. Todos los niños, los que saltaban y los que dibujaban, se acercaron en silencio para ver a la mariposa.</w:t>
        <w:br/>
        <w:br/>
        <w:t>Sofía sonrió. Mateo también sonrió. Después de un rato, la mariposa se fue volando alto, alto.</w:t>
        <w:br/>
        <w:br/>
        <w:t>"¡Qué bonita!", dijo Sofía.</w:t>
        <w:br/>
        <w:t>"Sí, fue un momento especial", dijo Mateo. "Tal vez podamos dibujar mariposas juntos ahora".</w:t>
        <w:br/>
        <w:t>Sofía dijo: "¡Buena idea! Y después, ¡podemos saltar la cuerda todos juntos!". Todos rieron y siguieron jugando, algunos dibujando y otros saltando, pero ahora más unidos.</w:t>
      </w:r>
    </w:p>
    <w:p>
      <w:pPr>
        <w:pStyle w:val="Heading1"/>
      </w:pPr>
      <w:r>
        <w:t>PREGUNTAS</w:t>
      </w:r>
    </w:p>
    <w:p>
      <w:pPr>
        <w:spacing w:before="240"/>
      </w:pPr>
      <w:r>
        <w:rPr>
          <w:b/>
        </w:rPr>
        <w:t xml:space="preserve">1. </w:t>
      </w:r>
      <w:r>
        <w:t xml:space="preserve">[INFERENCIAL] </w:t>
      </w:r>
      <w:r>
        <w:t>Al inicio de la historia, ¿qué pensaba Mateo que era diferente de lo que sentía Sofía al jugar?</w:t>
      </w:r>
    </w:p>
    <w:p>
      <w:pPr>
        <w:ind w:left="567"/>
      </w:pPr>
      <w:r>
        <w:t xml:space="preserve">    A) Mateo pensaba que dibujar era aburrido.</w:t>
      </w:r>
    </w:p>
    <w:p>
      <w:pPr>
        <w:ind w:left="567"/>
      </w:pPr>
      <w:r>
        <w:t xml:space="preserve">    B) Mateo quería que más amigos vieran sus dibujos, mientras Sofía solo disfrutaba de su juego.</w:t>
      </w:r>
    </w:p>
    <w:p>
      <w:pPr>
        <w:ind w:left="567"/>
      </w:pPr>
      <w:r>
        <w:t xml:space="preserve">    C) Mateo creía que dibujar era mejor que saltar la cuerda.</w:t>
      </w:r>
    </w:p>
    <w:p>
      <w:pPr>
        <w:ind w:left="567"/>
      </w:pPr>
      <w:r>
        <w:t xml:space="preserve">    D) Mateo no quería que nadie se acercara a sus dibujos.</w:t>
      </w:r>
    </w:p>
    <w:p/>
    <w:p>
      <w:pPr>
        <w:spacing w:before="240"/>
      </w:pPr>
      <w:r>
        <w:rPr>
          <w:b/>
        </w:rPr>
        <w:t xml:space="preserve">2. </w:t>
      </w:r>
      <w:r>
        <w:t xml:space="preserve">[INFERENCIAL] </w:t>
      </w:r>
      <w:r>
        <w:t>Si cuatro amigos se unieron a Sofía y dos a Mateo, ¿qué podemos inferir sobre los juegos preferidos por los niños en ese momento?</w:t>
      </w:r>
    </w:p>
    <w:p>
      <w:pPr>
        <w:ind w:left="567"/>
      </w:pPr>
      <w:r>
        <w:t xml:space="preserve">    A) A todos los niños les gustaba más dibujar que saltar.</w:t>
      </w:r>
    </w:p>
    <w:p>
      <w:pPr>
        <w:ind w:left="567"/>
      </w:pPr>
      <w:r>
        <w:t xml:space="preserve">    B) Más niños querían saltar la cuerda que dibujar al inicio.</w:t>
      </w:r>
    </w:p>
    <w:p>
      <w:pPr>
        <w:ind w:left="567"/>
      </w:pPr>
      <w:r>
        <w:t xml:space="preserve">    C) Había más tizas de colores que cuerdas para jugar.</w:t>
      </w:r>
    </w:p>
    <w:p>
      <w:pPr>
        <w:ind w:left="567"/>
      </w:pPr>
      <w:r>
        <w:t xml:space="preserve">    D) Sofía y Mateo eran los únicos que sabían jugar bien.</w:t>
      </w:r>
    </w:p>
    <w:p/>
    <w:p>
      <w:pPr>
        <w:spacing w:before="240"/>
      </w:pPr>
      <w:r>
        <w:rPr>
          <w:b/>
        </w:rPr>
        <w:t xml:space="preserve">3. </w:t>
      </w:r>
      <w:r>
        <w:t xml:space="preserve">[INFERENCIAL] </w:t>
      </w:r>
      <w:r>
        <w:t>Cuando la mariposa apareció y todos se acercaron en silencio, ¿qué nos enseña esta situación sobre cómo las personas pueden unirse en el parque?</w:t>
      </w:r>
    </w:p>
    <w:p>
      <w:pPr>
        <w:ind w:left="567"/>
      </w:pPr>
      <w:r>
        <w:t xml:space="preserve">    A) Nos enseña que las mariposas siempre dan miedo.</w:t>
      </w:r>
    </w:p>
    <w:p>
      <w:pPr>
        <w:ind w:left="567"/>
      </w:pPr>
      <w:r>
        <w:t xml:space="preserve">    B) Nos enseña que compartir un momento bonito puede unir a los amigos.</w:t>
      </w:r>
    </w:p>
    <w:p>
      <w:pPr>
        <w:ind w:left="567"/>
      </w:pPr>
      <w:r>
        <w:t xml:space="preserve">    C) Nos enseña que es mejor jugar siempre solo.</w:t>
      </w:r>
    </w:p>
    <w:p>
      <w:pPr>
        <w:ind w:left="567"/>
      </w:pPr>
      <w:r>
        <w:t xml:space="preserve">    D) Nos enseña que solo los que dibujan ven mariposas grandes.</w:t>
      </w:r>
    </w:p>
    <w:p/>
    <w:p>
      <w:pPr>
        <w:spacing w:before="240"/>
      </w:pPr>
      <w:r>
        <w:rPr>
          <w:b/>
        </w:rPr>
        <w:t xml:space="preserve">4. </w:t>
      </w:r>
      <w:r>
        <w:t xml:space="preserve">[INFERENCIAL] </w:t>
      </w:r>
      <w:r>
        <w:t>¿Cómo cambió lo que sentían Sofía y Mateo después de ver a la mariposa juntos y hablar?</w:t>
      </w:r>
    </w:p>
    <w:p>
      <w:pPr>
        <w:ind w:left="567"/>
      </w:pPr>
      <w:r>
        <w:t xml:space="preserve">    A) Se sintieron más enojados el uno con el otro.</w:t>
      </w:r>
    </w:p>
    <w:p>
      <w:pPr>
        <w:ind w:left="567"/>
      </w:pPr>
      <w:r>
        <w:t xml:space="preserve">    B) Se sintieron más aburridos de sus juegos.</w:t>
      </w:r>
    </w:p>
    <w:p>
      <w:pPr>
        <w:ind w:left="567"/>
      </w:pPr>
      <w:r>
        <w:t xml:space="preserve">    C) Tuvieron ganas de jugar más juntos y compartir actividades.</w:t>
      </w:r>
    </w:p>
    <w:p>
      <w:pPr>
        <w:ind w:left="567"/>
      </w:pPr>
      <w:r>
        <w:t xml:space="preserve">    D) Ya no querían jugar más en el parque.</w:t>
      </w:r>
    </w:p>
    <w:p/>
    <w:p>
      <w:pPr>
        <w:spacing w:before="240"/>
      </w:pPr>
      <w:r>
        <w:rPr>
          <w:b/>
        </w:rPr>
        <w:t xml:space="preserve">5. </w:t>
      </w:r>
      <w:r>
        <w:t xml:space="preserve">[INFERENCIAL] </w:t>
      </w:r>
      <w:r>
        <w:t>Después de que Sofía dijo: "¡Buena idea! Y después, ¡podemos saltar la cuerda todos juntos!", ¿qué nos dice esto sobre el cambio en su forma de pensar?</w:t>
      </w:r>
    </w:p>
    <w:p>
      <w:pPr>
        <w:ind w:left="567"/>
      </w:pPr>
      <w:r>
        <w:t xml:space="preserve">    A) Que todavía solo quería saltar la cuerda y no dibujar.</w:t>
      </w:r>
    </w:p>
    <w:p>
      <w:pPr>
        <w:ind w:left="567"/>
      </w:pPr>
      <w:r>
        <w:t xml:space="preserve">    B) Que ahora entendía que jugar y compartir con Mateo era más divertido.</w:t>
      </w:r>
    </w:p>
    <w:p>
      <w:pPr>
        <w:ind w:left="567"/>
      </w:pPr>
      <w:r>
        <w:t xml:space="preserve">    C) Que estaba cansada de jugar con Mateo.</w:t>
      </w:r>
    </w:p>
    <w:p>
      <w:pPr>
        <w:ind w:left="567"/>
      </w:pPr>
      <w:r>
        <w:t xml:space="preserve">    D) Que quería ser la única que decidiera todos los juegos.</w:t>
      </w:r>
    </w:p>
    <w:p/>
    <w:p>
      <w:pPr>
        <w:spacing w:before="240"/>
      </w:pPr>
      <w:r>
        <w:rPr>
          <w:b/>
        </w:rPr>
        <w:t xml:space="preserve">6. </w:t>
      </w:r>
      <w:r>
        <w:t xml:space="preserve">[INFERENCIAL] </w:t>
      </w:r>
      <w:r>
        <w:t>Al final, Sofía y Mateo rieron y siguieron jugando "más unidos". ¿Qué nos enseña esta parte de la historia sobre el valor de la amistad?</w:t>
      </w:r>
    </w:p>
    <w:p>
      <w:pPr>
        <w:ind w:left="567"/>
      </w:pPr>
      <w:r>
        <w:t xml:space="preserve">    A) Que los amigos siempre tienen que jugar a lo mismo para llevarse bien.</w:t>
      </w:r>
    </w:p>
    <w:p>
      <w:pPr>
        <w:ind w:left="567"/>
      </w:pPr>
      <w:r>
        <w:t xml:space="preserve">    B) Que los amigos pueden divertirse juntos y ser más unidos aunque les gusten cosas diferentes.</w:t>
      </w:r>
    </w:p>
    <w:p>
      <w:pPr>
        <w:ind w:left="567"/>
      </w:pPr>
      <w:r>
        <w:t xml:space="preserve">    C) Que es mejor tener pocos amigos para no discutir.</w:t>
      </w:r>
    </w:p>
    <w:p>
      <w:pPr>
        <w:ind w:left="567"/>
      </w:pPr>
      <w:r>
        <w:t xml:space="preserve">    D) Que solo se puede ser amigo de quien dibuja flores y animales.</w:t>
      </w:r>
    </w:p>
    <w:p/>
    <w:p>
      <w:r>
        <w:br w:type="page"/>
      </w:r>
    </w:p>
    <w:p>
      <w:pPr>
        <w:pStyle w:val="Heading1"/>
        <w:jc w:val="center"/>
      </w:pPr>
      <w:r>
        <w:t>TABLA DE RESPUESTAS (PARA EL DOCENTE)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rPr>
              <w:t># Pregunta</w:t>
            </w:r>
          </w:p>
        </w:tc>
        <w:tc>
          <w:tcPr>
            <w:tcW w:type="dxa" w:w="2351"/>
          </w:tcPr>
          <w:p>
            <w:pPr>
              <w:jc w:val="center"/>
            </w:pPr>
            <w:r>
              <w:rPr>
                <w:b/>
              </w:rPr>
              <w:t>Desempeño</w:t>
            </w:r>
          </w:p>
        </w:tc>
        <w:tc>
          <w:tcPr>
            <w:tcW w:type="dxa" w:w="2351"/>
          </w:tcPr>
          <w:p>
            <w:pPr>
              <w:jc w:val="center"/>
            </w:pPr>
            <w:r>
              <w:rPr>
                <w:b/>
              </w:rPr>
              <w:t>Nivel</w:t>
            </w:r>
          </w:p>
        </w:tc>
        <w:tc>
          <w:tcPr>
            <w:tcW w:type="dxa" w:w="2351"/>
          </w:tcPr>
          <w:p>
            <w:pPr>
              <w:jc w:val="center"/>
            </w:pPr>
            <w:r>
              <w:rPr>
                <w:b/>
              </w:rPr>
              <w:t>Respuesta</w:t>
            </w:r>
          </w:p>
        </w:tc>
      </w:tr>
      <w:tr>
        <w:tc>
          <w:tcPr>
            <w:tcW w:type="dxa" w:w="2351"/>
          </w:tcPr>
          <w:p>
            <w:pPr>
              <w:jc w:val="center"/>
            </w:pPr>
            <w:r>
              <w:t>1</w:t>
            </w:r>
          </w:p>
        </w:tc>
        <w:tc>
          <w:tcPr>
            <w:tcW w:type="dxa" w:w="2351"/>
          </w:tcPr>
          <w:p>
            <w:r>
              <w:t>(13) Explica diferentes puntos de vista, sesgos, c...</w:t>
            </w:r>
          </w:p>
        </w:tc>
        <w:tc>
          <w:tcPr>
            <w:tcW w:type="dxa" w:w="2351"/>
          </w:tcPr>
          <w:p>
            <w:pPr>
              <w:jc w:val="center"/>
            </w:pPr>
            <w:r>
              <w:t>INFERENCIAL</w:t>
            </w:r>
          </w:p>
        </w:tc>
        <w:tc>
          <w:tcPr>
            <w:tcW w:type="dxa" w:w="2351"/>
          </w:tcPr>
          <w:p>
            <w:pPr>
              <w:jc w:val="center"/>
            </w:pPr>
            <w:r>
              <w:t>B</w:t>
            </w:r>
          </w:p>
        </w:tc>
      </w:tr>
      <w:tr>
        <w:tc>
          <w:tcPr>
            <w:tcW w:type="dxa" w:w="2351"/>
          </w:tcPr>
          <w:p>
            <w:pPr>
              <w:jc w:val="center"/>
            </w:pPr>
            <w:r>
              <w:t>2</w:t>
            </w:r>
          </w:p>
        </w:tc>
        <w:tc>
          <w:tcPr>
            <w:tcW w:type="dxa" w:w="2351"/>
          </w:tcPr>
          <w:p>
            <w:r>
              <w:t>(14) Explica el uso de la información estadística.</w:t>
            </w:r>
          </w:p>
        </w:tc>
        <w:tc>
          <w:tcPr>
            <w:tcW w:type="dxa" w:w="2351"/>
          </w:tcPr>
          <w:p>
            <w:pPr>
              <w:jc w:val="center"/>
            </w:pPr>
            <w:r>
              <w:t>INFERENCIAL</w:t>
            </w:r>
          </w:p>
        </w:tc>
        <w:tc>
          <w:tcPr>
            <w:tcW w:type="dxa" w:w="2351"/>
          </w:tcPr>
          <w:p>
            <w:pPr>
              <w:jc w:val="center"/>
            </w:pPr>
            <w:r>
              <w:t>B</w:t>
            </w:r>
          </w:p>
        </w:tc>
      </w:tr>
      <w:tr>
        <w:tc>
          <w:tcPr>
            <w:tcW w:type="dxa" w:w="2351"/>
          </w:tcPr>
          <w:p>
            <w:pPr>
              <w:jc w:val="center"/>
            </w:pPr>
            <w:r>
              <w:t>3</w:t>
            </w:r>
          </w:p>
        </w:tc>
        <w:tc>
          <w:tcPr>
            <w:tcW w:type="dxa" w:w="2351"/>
          </w:tcPr>
          <w:p>
            <w:r>
              <w:t>(15) Explica las representaciones sociales present...</w:t>
            </w:r>
          </w:p>
        </w:tc>
        <w:tc>
          <w:tcPr>
            <w:tcW w:type="dxa" w:w="2351"/>
          </w:tcPr>
          <w:p>
            <w:pPr>
              <w:jc w:val="center"/>
            </w:pPr>
            <w:r>
              <w:t>INFERENCIAL</w:t>
            </w:r>
          </w:p>
        </w:tc>
        <w:tc>
          <w:tcPr>
            <w:tcW w:type="dxa" w:w="2351"/>
          </w:tcPr>
          <w:p>
            <w:pPr>
              <w:jc w:val="center"/>
            </w:pPr>
            <w:r>
              <w:t>B</w:t>
            </w:r>
          </w:p>
        </w:tc>
      </w:tr>
      <w:tr>
        <w:tc>
          <w:tcPr>
            <w:tcW w:type="dxa" w:w="2351"/>
          </w:tcPr>
          <w:p>
            <w:pPr>
              <w:jc w:val="center"/>
            </w:pPr>
            <w:r>
              <w:t>4</w:t>
            </w:r>
          </w:p>
        </w:tc>
        <w:tc>
          <w:tcPr>
            <w:tcW w:type="dxa" w:w="2351"/>
          </w:tcPr>
          <w:p>
            <w:r>
              <w:t>(16) Explica el modo en que diversas figuras retór...</w:t>
            </w:r>
          </w:p>
        </w:tc>
        <w:tc>
          <w:tcPr>
            <w:tcW w:type="dxa" w:w="2351"/>
          </w:tcPr>
          <w:p>
            <w:pPr>
              <w:jc w:val="center"/>
            </w:pPr>
            <w:r>
              <w:t>INFERENCIAL</w:t>
            </w:r>
          </w:p>
        </w:tc>
        <w:tc>
          <w:tcPr>
            <w:tcW w:type="dxa" w:w="2351"/>
          </w:tcPr>
          <w:p>
            <w:pPr>
              <w:jc w:val="center"/>
            </w:pPr>
            <w:r>
              <w:t>C</w:t>
            </w:r>
          </w:p>
        </w:tc>
      </w:tr>
      <w:tr>
        <w:tc>
          <w:tcPr>
            <w:tcW w:type="dxa" w:w="2351"/>
          </w:tcPr>
          <w:p>
            <w:pPr>
              <w:jc w:val="center"/>
            </w:pPr>
            <w:r>
              <w:t>5</w:t>
            </w:r>
          </w:p>
        </w:tc>
        <w:tc>
          <w:tcPr>
            <w:tcW w:type="dxa" w:w="2351"/>
          </w:tcPr>
          <w:p>
            <w:r>
              <w:t>(13) Explica diferentes puntos de vista, sesgos, c...</w:t>
            </w:r>
          </w:p>
        </w:tc>
        <w:tc>
          <w:tcPr>
            <w:tcW w:type="dxa" w:w="2351"/>
          </w:tcPr>
          <w:p>
            <w:pPr>
              <w:jc w:val="center"/>
            </w:pPr>
            <w:r>
              <w:t>INFERENCIAL</w:t>
            </w:r>
          </w:p>
        </w:tc>
        <w:tc>
          <w:tcPr>
            <w:tcW w:type="dxa" w:w="2351"/>
          </w:tcPr>
          <w:p>
            <w:pPr>
              <w:jc w:val="center"/>
            </w:pPr>
            <w:r>
              <w:t>B</w:t>
            </w:r>
          </w:p>
        </w:tc>
      </w:tr>
      <w:tr>
        <w:tc>
          <w:tcPr>
            <w:tcW w:type="dxa" w:w="2351"/>
          </w:tcPr>
          <w:p>
            <w:pPr>
              <w:jc w:val="center"/>
            </w:pPr>
            <w:r>
              <w:t>6</w:t>
            </w:r>
          </w:p>
        </w:tc>
        <w:tc>
          <w:tcPr>
            <w:tcW w:type="dxa" w:w="2351"/>
          </w:tcPr>
          <w:p>
            <w:r>
              <w:t>(15) Explica las representaciones sociales present...</w:t>
            </w:r>
          </w:p>
        </w:tc>
        <w:tc>
          <w:tcPr>
            <w:tcW w:type="dxa" w:w="2351"/>
          </w:tcPr>
          <w:p>
            <w:pPr>
              <w:jc w:val="center"/>
            </w:pPr>
            <w:r>
              <w:t>INFERENCIAL</w:t>
            </w:r>
          </w:p>
        </w:tc>
        <w:tc>
          <w:tcPr>
            <w:tcW w:type="dxa" w:w="2351"/>
          </w:tcPr>
          <w:p>
            <w:pPr>
              <w:jc w:val="center"/>
            </w:pPr>
            <w:r>
              <w:t>B</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