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PSICONECTA</w:t>
      </w:r>
    </w:p>
    <w:p>
      <w:pPr>
        <w:jc w:val="center"/>
      </w:pPr>
      <w:r>
        <w:rPr>
          <w:color w:val="3B82F6"/>
          <w:sz w:val="36"/>
          <w:szCs w:val="36"/>
        </w:rPr>
        <w:t xml:space="preserve">Auditoría de Seguridad y Vulnerabilidades</w:t>
      </w:r>
    </w:p>
    <w:p>
      <w:pPr>
        <w:spacing w:after="0" w:before="200"/>
      </w:pPr>
    </w:p>
    <w:p>
      <w:pPr>
        <w:pBdr>
          <w:bottom w:val="single" w:color="3B82F6" w:sz="8" w:space="6"/>
        </w:pBdr>
        <w:spacing w:after="300"/>
        <w:jc w:val="center"/>
      </w:pPr>
      <w:r>
        <w:rPr>
          <w:color w:val="64748B"/>
          <w:sz w:val="22"/>
          <w:szCs w:val="22"/>
        </w:rPr>
        <w:t xml:space="preserve">Versión 1.0  —  Junio 2026</w:t>
      </w:r>
    </w:p>
    <w:p>
      <w:pPr>
        <w:spacing w:after="0" w:before="300"/>
      </w:pPr>
    </w:p>
    <w:p>
      <w:pPr>
        <w:jc w:val="center"/>
      </w:pPr>
      <w:r>
        <w:rPr>
          <w:b/>
          <w:bCs/>
          <w:color w:val="DC2626"/>
          <w:sz w:val="20"/>
          <w:szCs w:val="20"/>
        </w:rPr>
        <w:t xml:space="preserve">DOCUMENTO CONFIDENCIAL — USO INTERNO EXCLUSIVO</w:t>
      </w:r>
    </w:p>
    <w:p>
      <w:pPr>
        <w:spacing w:after="0" w:before="600"/>
      </w:pPr>
    </w:p>
    <w:p>
      <w:pPr>
        <w:pStyle w:val="Heading1"/>
      </w:pPr>
      <w:r>
        <w:t xml:space="preserve">1. Resumen Ejecutivo</w:t>
      </w:r>
    </w:p>
    <w:p>
      <w:r>
        <w:t xml:space="preserve">Esta auditoría analizó el código fuente completo de </w:t>
      </w:r>
      <w:r>
        <w:rPr>
          <w:b/>
          <w:bCs/>
        </w:rPr>
        <w:t xml:space="preserve">Psiconecta App</w:t>
      </w:r>
      <w:r>
        <w:t xml:space="preserve"> (stack React 18 + Supabase + Capacitor), evaluando autenticación, políticas RLS, manejo de secretos, validación de inputs, lógica de negocio y Edge Functions. Se identificaron </w:t>
      </w:r>
      <w:r>
        <w:rPr>
          <w:b/>
          <w:bCs/>
        </w:rPr>
        <w:t xml:space="preserve">18 hallazgos</w:t>
      </w:r>
      <w:r>
        <w:t xml:space="preserve"> distribuidos en cinco niveles de severidad.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580C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A8A04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INFO</w:t>
            </w:r>
          </w:p>
        </w:tc>
      </w:tr>
    </w:tbl>
    <w:p>
      <w:pPr>
        <w:spacing w:after="0" w:before="160"/>
      </w:pPr>
    </w:p>
    <w:p>
      <w:r>
        <w:rPr>
          <w:b/>
          <w:bCs/>
        </w:rPr>
        <w:t xml:space="preserve">Prioridad inmediata (Crítico):</w:t>
      </w:r>
      <w:r>
        <w:t xml:space="preserve"> Dos vulnerabilidades requieren atención urgente antes de escalar usuarios: (1) cualquier usuario autenticado puede elevar su propio rol a "admin" directamente en la base de datos; (2) variables de entorno con claves de API sensibles llevan el prefijo VITE_ y quedan expuestas en el bundle del frontend.</w:t>
      </w:r>
    </w:p>
    <w:p>
      <w:pPr>
        <w:spacing w:after="0" w:before="200"/>
      </w:pPr>
    </w:p>
    <w:p>
      <w:pPr>
        <w:pStyle w:val="Heading1"/>
      </w:pPr>
      <w:r>
        <w:t xml:space="preserve">2. Hallazgos por Categoría</w:t>
      </w:r>
    </w:p>
    <w:p>
      <w:pPr>
        <w:pStyle w:val="Heading2"/>
      </w:pPr>
      <w:r>
        <w:t xml:space="preserve">2.1 Base de Datos y Row Level Security (RLS)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/ Descripción / Recomendación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Roles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Escalada de privilegios vía auto-update de rol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La política "profiles_update" (USING auth.uid() = id) permite que cualquier usuario actualice su propio registro completo, incluyendo el campo "role". Un cliente podría cambiarse a "therapist" o "admin" con una llamada directa a la API de Supabase.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Agregar una cláusula WITH CHECK que excluya el campo role: WITH CHECK (role = OLD.role). Alternativamente, usar una función RPC con SECURITY DEFINER para los cambios de perfil y revocar el UPDATE directo sobre la tabla.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Privacidad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Exposición de datos sensibles a usuarios no autorizados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La política "profiles_select" usa USING (auth.uid() IS NOT NULL), lo que permite a CUALQUIER usuario autenticado leer todos los perfiles: nombre completo, teléfono, contacto de emergencia, país y ciudad de todos los pacientes y terapeutas.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Restringir la SELECT de profiles a: el propio usuario, terapeutas que tengan una therapeutic_relationship activa con el paciente, y administradores. Crear políticas diferenciadas por rol usando la función has_active_relationship() ya existente.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Sesiones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 sin cláusula WITH CHECK en sessions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La política "sessions_update" tiene USING pero no WITH CHECK, lo que permite a terapeutas y pacientes modificar campos arbitrarios: price, status, therapist_net, platform_commission, video_room_url, etc.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Agregar WITH CHECK (auth.uid() = therapist_id OR auth.uid() = patient_id) y adicionalmente restringir los campos actualizables por rol usando columnas permitidas o funciones RPC.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Check-ins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Terapeuta puede ver check-ins de pacientes sin relación activa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En PatientDetail.jsx la query de ai_checkins no filtra por therapist_id (solo filtra patient_id). Si la política de SELECT de ai_checkins lo permite, un terapeuta que nunca ha tenido sesión con ese paciente puede leer su historial de bienestar.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Agregar .eq("therapist_id", user.id) en la query de ai_checkins en PatientDetail. También reforzar la política "checkin_select" para que valide relación terapista-paciente.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Credentials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política UPDATE para admin en therapist_credentials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La tabla therapist_credentials solo tiene políticas de SELECT e INSERT para el propio terapeuta. No hay política explícita que permita al admin aprobar/rechazar documentos. El flujo funciona actualmente solo si RLS está desactivado o hay una política residual.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Agregar: CREATE POLICY "tc_admin_update" ON therapist_credentials FOR UPDATE TO authenticated USING (EXISTS (SELECT 1 FROM profiles WHERE id = auth.uid() AND role = 'admin')).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RLS / Admin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Carga de todas las sesiones sin paginación en AdminTherapists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AdminTherapists.jsx hace SELECT sin límite sobre todas las sesiones para calcular estadísticas. Con volumen de datos real (miles de sesiones) esto genera lentitud y costos innecesarios en Supabase.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Migrar los cálculos de ingresos/sesiones a una vista materializada o función RPC en Supabase que devuelva solo los agregados por terapeuta.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2.2 Secretos y Variables de Entorno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/ Descripción / Recomendación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Secrets / Frontend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keys sensibles con prefijo VITE_ expuestas en el bundle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El archivo .env.example declara VITE_DAILY_API_KEY y VITE_ANTHROPIC_API_KEY. Las variables VITE_* son incrustadas por Vite en el JavaScript del cliente y son visibles para cualquier usuario inspeccionando el código fuente. Si el .env real contiene estas claves, están expuestas en producción.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Eliminar inmediatamente VITE_DAILY_API_KEY y VITE_ANTHROPIC_API_KEY de .env y .env.example. Estas claves SOLO deben existir en Supabase Secrets (para Edge Functions). Verificar con "grep -r VITE_DAILY .env*" que no existan en ninguna variante del .env.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Secrets / Auth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de autenticación persistido en localStorage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authStore.js usa persist() de Zustand guardando user, profile y role en localStorage. Un atacante con acceso XSS o físico puede leer y manipular este estado. El rol en localStorage se reconcilia con la BD al inicializar, pero existe una ventana de inconsistencia.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Reducir el estado persistido al mínimo (solo el token de sesión de Supabase, que ya maneja su propio storage). Eliminar "role" y "profile" del partialize para que siempre se carguen frescos desde la BD en cada inicialización.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Secrets / .gitignore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Verificar que .env no esté en el repositorio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Existe el archivo .env en el directorio del proyecto. Si no está en .gitignore o fue commiteado alguna vez, las credenciales de Supabase y PayPal quedarían expuestas en el historial de Git.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Ejecutar: git log --all --full-history -- .env para verificar. Si aparece, purgar el historial con git-filter-repo y rotar inmediatamente todas las claves. Confirmar que .env está listado en .gitignore.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2.3 Autenticación y Autorización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/ Descripción / Recomendación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Auth / OAuth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validación del parámetro "state" en OAuth callback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AuthCallback.jsx no valida un parámetro "state" criptográfico antes de procesar el token. Sin este paso, el flujo OAuth es vulnerable a ataques CSRF donde un atacante puede vincular su cuenta externa a la cuenta de otro usuario.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Supabase maneja state PKCE internamente al usar supabase.auth.signInWithOAuth(). Verificar que se esté usando ese método (no redirecciones manuales) y que detectSessionInUrl:true esté activo, que ya está configurado en supabase.js.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Auth / Login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Query de suscripciones pendientes sin filtro por usuario en Login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En Login.jsx (línea ~38), la query a subscription_payments filtra solo por status='pending' sin filtrar por el user_id del terapeuta que inicia sesión. Si la RLS no lo filtra, cualquier terapeuta podría ser redirigido al flujo de pago de otro usuario.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Agregar .eq("therapist_id", currentUser.id) a la query de subscription_payments en Login.jsx inmediatamente después de obtener currentUser.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Auth / ProGate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de planes de suscripción solo en el cliente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ProGate.jsx verifica el plan leyendo therapist_profiles desde el cliente. No existe ninguna validación server-side: un usuario con conocimientos de React puede bypassear el componente modificando el estado de la app o la respuesta de red.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Para herramientas críticas (tests, DSM, escalas), añadir una verificación de plan en las Edge Functions que sirven los datos, o crear una RLS que requiera plan='pro' para acceder a ciertas tablas (p.ej. tests).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Auth / Registro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verificación de email obligatoria antes de acceder al dashboard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Tras el registro, el código navega directamente al dashboard sin esperar la confirmación de email de Supabase (navigate(role === 'therapist' ? '/therapist/dashboard' : ...)). Un usuario puede operar con un email falso.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Verificar la configuración de "Confirm email" en Supabase Auth Settings. Si está activa, agregar una pantalla de "Verifica tu email" antes de redirigir al dashboard. Si no está activa, activarla.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2.4 Validación de Inputs y Sanitización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/ Descripción / Recomendación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Inputs / XSS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Función sanitize() insuficiente y no aplicada en todos los formularios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Register.jsx tiene una función sanitize() que elimina etiquetas HTML, pero no se aplica a: notas clínicas (clinical_history), diagnósticos, tareas de paciente, mensajes de chat, ni al contenido de questions_answers en ai_checkins. Estos valores podrían contener scripts si se renderizan con dangerouslySetInnerHTML.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Auditar todos los campos renderizados dinAmicamente para confirmar que no usan dangerouslySetInnerHTML. Si es necesario renderizar HTML, usar DOMPurify. Aplicar sanitize() o trim() en todos los insert/update de texto libre antes de enviar a Supabase.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Inputs / Longitud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límites de longitud en campos de texto libre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Las notas clínicas, diagnósticos, planes de tratamiento y mensajes no tienen límites de longitud ni en el frontend ni en la BD (columnas TEXT sin restricción). Permite ataques de DoS por payload grande o acumulación de datos excesivos.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Añadir CHECK constraints en las columnas críticas: p.ej. CHECK (length(content) &lt;= 10000) en messages.content. En el frontend, agregar maxLength en los inputs de texto libre y validación antes del submit.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Inputs / Password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Política de contraseña insuficiente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Solo se valida longitud mínima de 8 caracteres. No se exige ningún carácter especial, número o mayúscula. Para una plataforma de salud mental con datos clínicos sensibles, esto es insuficiente.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Requerir al menos: 1 mayúscula, 1 número y 1 caracter especial. Mostrar un indicador visual de fortaleza. Considerar habilitar la opción "Have I Been Pwned" de Supabase Auth para bloquear contraseñas comprometidas.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Inputs / Rate Limit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protección client-side contra fuerza bruta en login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No existe debounce, límite de intentos ni CAPTCHA en el formulario de login. Supabase tiene rate limiting nativo, pero no hay capa adicional visible en el cliente.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Supabase Auth tiene rate limiting configurable por proyecto (Settings &gt; Auth &gt; Rate Limits). Verificar que esté activo y configurado con valores razonables (p.ej. máx 5 intentos fallidos por IP en 15 minutos).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2.5 Protección de Datos Sensibles y Cumplimiento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/ Descripción / Recomendación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Datos / PHI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Información clínica sensible sin cifrado adicional a nivel de campo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Diagnósticos, notas clínicas, planes de tratamiento y respuestas de check-in de bienestar se almacenan como TEXT plano en Supabase. Aunque Supabase cifra el disco (AES-256), cualquier acceso directo a la BD (backups, migraciones, logs) expone estos datos.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Para datos PHI (Protected Health Information): evaluar cifrado a nivel de columna usando pgcrypto para los campos más sensibles (session_notes, diagnosis, questions_answers). Como mínimo, asegurar que ninguna query incluya estos campos salvo cuando es estrictamente necesario.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Datos / Emergencia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Contacto de emergencia del paciente visible para cualquier usuario autenticado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emergency_contact y emergency_phone están en la tabla profiles, accesible a cualquier usuario autenticado por la política profiles_select laxa. Estos datos son extremadamente sensibles.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Mover emergency_contact y emergency_phone a una tabla separada (patient_emergency_contacts) con RLS estricta: solo el propio paciente y administradores pueden leerla. Los terapeutas solo acceden en caso de alerta de riesgo alto documentada.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Datos / RGPD</w:t>
            </w:r>
          </w:p>
        </w:tc>
        <w:tc>
          <w:tcPr>
            <w:tcW w:type="dxa" w:w="6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Proceso de eliminación de datos no implementado operacionalmente</w:t>
            </w:r>
          </w:p>
          <w:p>
            <w:pPr>
              <w:spacing w:before="80"/>
            </w:pPr>
            <w:r>
              <w:rPr>
                <w:color w:val="374151"/>
                <w:sz w:val="18"/>
                <w:szCs w:val="18"/>
              </w:rPr>
              <w:t xml:space="preserve">Los Términos mencionan el derecho a eliminar datos escribiendo a privacidad@psiconecta.app, pero no existe ningún flujo automatizado para gestionar estas solicitudes ni un panel de administración para ejecutar la eliminación.</w:t>
            </w:r>
          </w:p>
          <w:p>
            <w:pPr>
              <w:spacing w:before="10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Recomendación: </w:t>
            </w:r>
            <w:r>
              <w:rPr>
                <w:color w:val="1E40AF"/>
                <w:sz w:val="18"/>
                <w:szCs w:val="18"/>
              </w:rPr>
              <w:t xml:space="preserve">Implementar una función RPC o Edge Function "delete_user_data" que elimine en cascada todos los datos del usuario (respetando ON DELETE CASCADE ya configurado). Agregar un panel en el admin para gestionar solicitudes de eliminación con trazabilidad en audit_log.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3. Plan de Acción Priorizado</w:t>
      </w:r>
    </w:p>
    <w:p>
      <w:r>
        <w:t xml:space="preserve">Se recomienda abordar los hallazgos en el siguiente orden, agrupados por ventanas de tiempo:</w:t>
      </w:r>
    </w:p>
    <w:p>
      <w:pPr>
        <w:spacing w:after="0" w:before="100"/>
      </w:pPr>
    </w:p>
    <w:p>
      <w:pPr>
        <w:pStyle w:val="Heading2"/>
      </w:pPr>
      <w:r>
        <w:t xml:space="preserve">Semana 1 — Acciones Críticas e Inmediatas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 auto-escalable:</w:t>
      </w:r>
      <w:r>
        <w:t xml:space="preserve"> Agregar WITH CHECK (role = OLD.role) en la política profiles_update o eliminar el campo role del UPDATE directo.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keys en frontend:</w:t>
      </w:r>
      <w:r>
        <w:t xml:space="preserve"> Auditar .env y .env.production. Eliminar VITE_DAILY_API_KEY y VITE_ANTHROPIC_API_KEY. Rotar claves si ya fueron expuestas.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Filtro user_id en Login.jsx:</w:t>
      </w:r>
      <w:r>
        <w:t xml:space="preserve"> Agregar .eq("therapist_id", currentUser.id) en la query de subscription_payments.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Revisar .gitignore:</w:t>
      </w:r>
      <w:r>
        <w:t xml:space="preserve"> Confirmar que .env no está en el historial de Git.</w:t>
      </w:r>
    </w:p>
    <w:p>
      <w:pPr>
        <w:spacing w:after="0" w:before="100"/>
      </w:pPr>
    </w:p>
    <w:p>
      <w:pPr>
        <w:pStyle w:val="Heading2"/>
      </w:pPr>
      <w:r>
        <w:t xml:space="preserve">Semana 2 — Acciones de Alta Prioridad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RLS profiles_select:</w:t>
      </w:r>
      <w:r>
        <w:t xml:space="preserve"> Implementar política diferenciada que restrinja acceso a datos sensibles de pacientes.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RLS sessions_update:</w:t>
      </w:r>
      <w:r>
        <w:t xml:space="preserve"> Agregar WITH CHECK y restringir campos actualizables por rol.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Política UPDATE en therapist_credentials:</w:t>
      </w:r>
      <w:r>
        <w:t xml:space="preserve"> Crear política para que el admin pueda aprobar/rechazar documentos.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Filtro therapist_id en ai_checkins:</w:t>
      </w:r>
      <w:r>
        <w:t xml:space="preserve"> Actualizar la query en PatientDetail.jsx.</w:t>
      </w:r>
    </w:p>
    <w:p>
      <w:pPr>
        <w:spacing w:after="0" w:before="100"/>
      </w:pPr>
    </w:p>
    <w:p>
      <w:pPr>
        <w:pStyle w:val="Heading2"/>
      </w:pPr>
      <w:r>
        <w:t xml:space="preserve">Mes 1 — Mejoras de Mediana Prioridad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ProGate server-side:</w:t>
      </w:r>
      <w:r>
        <w:t xml:space="preserve"> Validar plan de suscripción en Edge Functions para herramientas críticas.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 de auth:</w:t>
      </w:r>
      <w:r>
        <w:t xml:space="preserve"> Reducir estado en localStorage; eliminar "role" y "profile" del partialize.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Política de contraseñas:</w:t>
      </w:r>
      <w:r>
        <w:t xml:space="preserve"> Reforzar validación y agregar indicador de fortaleza.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Límites de longitud:</w:t>
      </w:r>
      <w:r>
        <w:t xml:space="preserve"> CHECK constraints en BD + maxLength en inputs del frontend.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Contacto de emergencia:</w:t>
      </w:r>
      <w:r>
        <w:t xml:space="preserve"> Mover a tabla separada con RLS estricta.</w:t>
      </w:r>
    </w:p>
    <w:p>
      <w:pPr>
        <w:spacing w:after="0" w:before="100"/>
      </w:pPr>
    </w:p>
    <w:p>
      <w:pPr>
        <w:pStyle w:val="Heading2"/>
      </w:pPr>
      <w:r>
        <w:t xml:space="preserve">Trimestre 1 — Mejoras de Largo Plazo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Cifrado de campos PHI:</w:t>
      </w:r>
      <w:r>
        <w:t xml:space="preserve"> Evaluar pgcrypto para columnas de diagnóstico y notas clínicas.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Flujo de eliminación de datos RGPD:</w:t>
      </w:r>
      <w:r>
        <w:t xml:space="preserve"> Implementar Edge Function y panel admin.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Vista materializada de stats:</w:t>
      </w:r>
      <w:r>
        <w:t xml:space="preserve"> Reemplazar la carga completa de sesiones en AdminTherapists.</w:t>
      </w:r>
    </w:p>
    <w:p>
      <w:pPr>
        <w:spacing w:after="0" w:before="300"/>
      </w:pPr>
    </w:p>
    <w:p>
      <w:pPr>
        <w:pStyle w:val="Heading1"/>
      </w:pPr>
      <w:r>
        <w:t xml:space="preserve">4. Aspectos Positivos Identificados</w:t>
      </w:r>
    </w:p>
    <w:p>
      <w:r>
        <w:t xml:space="preserve">La auditoría también identificó prácticas de seguridad correctamente implementadas: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</w:pPr>
      <w:r>
        <w:t xml:space="preserve">RLS habilitado en TODAS las tablas — ningún acceso sin política.</w:t>
      </w:r>
    </w:p>
    <w:p>
      <w:pPr>
        <w:pStyle w:val="ListParagraph"/>
        <w:numPr>
          <w:ilvl w:val="0"/>
          <w:numId w:val="3"/>
        </w:numPr>
      </w:pPr>
      <w:r>
        <w:t xml:space="preserve">Todas las llamadas a Edge Functions incluyen el JWT del usuario (Authorization: Bearer token).</w:t>
      </w:r>
    </w:p>
    <w:p>
      <w:pPr>
        <w:pStyle w:val="ListParagraph"/>
        <w:numPr>
          <w:ilvl w:val="0"/>
          <w:numId w:val="3"/>
        </w:numPr>
      </w:pPr>
      <w:r>
        <w:t xml:space="preserve">La API key de Daily.co se gestiona server-side en Edge Functions, no en el cliente.</w:t>
      </w:r>
    </w:p>
    <w:p>
      <w:pPr>
        <w:pStyle w:val="ListParagraph"/>
        <w:numPr>
          <w:ilvl w:val="0"/>
          <w:numId w:val="3"/>
        </w:numPr>
      </w:pPr>
      <w:r>
        <w:t xml:space="preserve">Función has_active_relationship() con SECURITY DEFINER para validación de relaciones.</w:t>
      </w:r>
    </w:p>
    <w:p>
      <w:pPr>
        <w:pStyle w:val="ListParagraph"/>
        <w:numPr>
          <w:ilvl w:val="0"/>
          <w:numId w:val="3"/>
        </w:numPr>
      </w:pPr>
      <w:r>
        <w:t xml:space="preserve">Sistema de audit_log con RLS para trazabilidad de acciones administrativas.</w:t>
      </w:r>
    </w:p>
    <w:p>
      <w:pPr>
        <w:pStyle w:val="ListParagraph"/>
        <w:numPr>
          <w:ilvl w:val="0"/>
          <w:numId w:val="3"/>
        </w:numPr>
      </w:pPr>
      <w:r>
        <w:t xml:space="preserve">Protección de rutas por rol con TherapistRoute, ClientRoute y AdminRoute.</w:t>
      </w:r>
    </w:p>
    <w:p>
      <w:pPr>
        <w:pStyle w:val="ListParagraph"/>
        <w:numPr>
          <w:ilvl w:val="0"/>
          <w:numId w:val="3"/>
        </w:numPr>
      </w:pPr>
      <w:r>
        <w:t xml:space="preserve">Sanitización básica de inputs en el formulario de registro (función sanitize()).</w:t>
      </w:r>
    </w:p>
    <w:p>
      <w:pPr>
        <w:pStyle w:val="ListParagraph"/>
        <w:numPr>
          <w:ilvl w:val="0"/>
          <w:numId w:val="3"/>
        </w:numPr>
      </w:pPr>
      <w:r>
        <w:t xml:space="preserve">Tokens PayPal expirados se marcan como "failed" automáticamente en el login.</w:t>
      </w:r>
    </w:p>
    <w:p>
      <w:pPr>
        <w:pStyle w:val="ListParagraph"/>
        <w:numPr>
          <w:ilvl w:val="0"/>
          <w:numId w:val="3"/>
        </w:numPr>
      </w:pPr>
      <w:r>
        <w:t xml:space="preserve">Modo anónimo para pacientes con getDisplayName() que oculta datos reales al terapeuta.</w:t>
      </w:r>
    </w:p>
    <w:p>
      <w:pPr>
        <w:spacing w:after="0" w:before="300"/>
      </w:pPr>
    </w:p>
    <w:p>
      <w:pPr>
        <w:pBdr>
          <w:top w:val="single" w:color="E2E8F0" w:sz="4" w:space="6"/>
        </w:pBdr>
        <w:spacing w:before="200"/>
      </w:pPr>
      <w:r>
        <w:rPr>
          <w:color w:val="94A3B8"/>
          <w:sz w:val="18"/>
          <w:szCs w:val="18"/>
        </w:rPr>
        <w:t xml:space="preserve">Generado por Claude (Anthropic) — Psiconecta Internal Security Review — Junio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80"/>
    </w:pPr>
    <w:r>
      <w:rPr>
        <w:color w:val="94A3B8"/>
        <w:sz w:val="18"/>
        <w:szCs w:val="18"/>
      </w:rPr>
      <w:t xml:space="preserve">Psiconecta App — Uso Interno Exclusivo</w:t>
    </w:r>
    <w:r>
      <w:rPr>
        <w:color w:val="94A3B8"/>
        <w:sz w:val="18"/>
        <w:szCs w:val="18"/>
      </w:rPr>
      <w:t xml:space="preserve">	Pg.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1"/>
      </w:pBdr>
      <w:tabs>
        <w:tab w:val="right" w:pos="9360"/>
      </w:tabs>
    </w:pPr>
    <w:r>
      <w:rPr>
        <w:b/>
        <w:bCs/>
        <w:color w:val="1E3A5F"/>
        <w:sz w:val="20"/>
        <w:szCs w:val="20"/>
      </w:rPr>
      <w:t xml:space="preserve">PSICONECTA </w:t>
    </w:r>
    <w:r>
      <w:rPr>
        <w:color w:val="64748B"/>
        <w:sz w:val="20"/>
        <w:szCs w:val="20"/>
      </w:rPr>
      <w:t xml:space="preserve">  |  Auditoría de Seguridad y Vulnerabilidades</w:t>
    </w:r>
    <w:r>
      <w:t xml:space="preserve">	</w:t>
    </w:r>
    <w:r>
      <w:rPr>
        <w:b/>
        <w:bCs/>
        <w:color w:val="DC2626"/>
        <w:sz w:val="20"/>
        <w:szCs w:val="20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2026-06-05T19:10:18.193Z</dcterms:created>
  <dcterms:modified xsi:type="dcterms:W3CDTF">2026-06-05T19:10:18.193Z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