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C8CC1" w14:textId="19AA1367" w:rsidR="006B693E" w:rsidRPr="00F47CCF" w:rsidRDefault="00F47CCF" w:rsidP="00F47CCF">
      <w:pPr>
        <w:bidi/>
        <w:jc w:val="center"/>
        <w:rPr>
          <w:rFonts w:ascii="David" w:hAnsi="David" w:cs="David"/>
          <w:b/>
          <w:bCs/>
          <w:sz w:val="24"/>
          <w:szCs w:val="24"/>
          <w:u w:val="single"/>
          <w:rtl/>
        </w:rPr>
      </w:pPr>
      <w:r w:rsidRPr="00F47CCF">
        <w:rPr>
          <w:rFonts w:ascii="David" w:hAnsi="David" w:cs="David"/>
          <w:b/>
          <w:bCs/>
          <w:sz w:val="24"/>
          <w:szCs w:val="24"/>
          <w:u w:val="single"/>
          <w:rtl/>
        </w:rPr>
        <w:t>יבש 1 –</w:t>
      </w:r>
      <w:r w:rsidRPr="00F47CCF">
        <w:rPr>
          <w:rFonts w:ascii="David" w:hAnsi="David" w:cs="David"/>
          <w:b/>
          <w:bCs/>
          <w:sz w:val="24"/>
          <w:szCs w:val="24"/>
          <w:u w:val="single"/>
        </w:rPr>
        <w:t xml:space="preserve"> NLP</w:t>
      </w:r>
    </w:p>
    <w:p w14:paraId="464F8BF1" w14:textId="3A2DD4E0" w:rsidR="00F47CCF" w:rsidRPr="00F47CCF" w:rsidRDefault="00F47CCF" w:rsidP="00F47CCF">
      <w:pPr>
        <w:bidi/>
        <w:rPr>
          <w:rFonts w:ascii="David" w:hAnsi="David" w:cs="David"/>
          <w:sz w:val="24"/>
          <w:szCs w:val="24"/>
        </w:rPr>
      </w:pPr>
      <w:r>
        <w:rPr>
          <w:rFonts w:ascii="David" w:hAnsi="David" w:cs="David" w:hint="cs"/>
          <w:sz w:val="24"/>
          <w:szCs w:val="24"/>
          <w:u w:val="single"/>
          <w:rtl/>
        </w:rPr>
        <w:t xml:space="preserve">מגישים: </w:t>
      </w:r>
      <w:r>
        <w:rPr>
          <w:rFonts w:ascii="David" w:hAnsi="David" w:cs="David" w:hint="cs"/>
          <w:sz w:val="24"/>
          <w:szCs w:val="24"/>
          <w:rtl/>
        </w:rPr>
        <w:t xml:space="preserve">אמיר בלדר </w:t>
      </w:r>
      <w:r>
        <w:rPr>
          <w:rFonts w:ascii="David" w:hAnsi="David" w:cs="David"/>
          <w:sz w:val="24"/>
          <w:szCs w:val="24"/>
          <w:rtl/>
        </w:rPr>
        <w:t>–</w:t>
      </w:r>
      <w:r>
        <w:rPr>
          <w:rFonts w:ascii="David" w:hAnsi="David" w:cs="David" w:hint="cs"/>
          <w:sz w:val="24"/>
          <w:szCs w:val="24"/>
          <w:rtl/>
        </w:rPr>
        <w:t xml:space="preserve"> 204179659, רועי גנץ - </w:t>
      </w:r>
      <w:r>
        <w:rPr>
          <w:rFonts w:ascii="David" w:hAnsi="David" w:cs="David"/>
          <w:sz w:val="24"/>
          <w:szCs w:val="24"/>
        </w:rPr>
        <w:t>204506349</w:t>
      </w:r>
    </w:p>
    <w:p w14:paraId="180BB6B0" w14:textId="0B4C56A4" w:rsidR="00F47CCF" w:rsidRDefault="00F47CCF" w:rsidP="00F47CCF">
      <w:pPr>
        <w:bidi/>
        <w:rPr>
          <w:rFonts w:ascii="David" w:hAnsi="David" w:cs="David"/>
          <w:sz w:val="24"/>
          <w:szCs w:val="24"/>
          <w:u w:val="single"/>
        </w:rPr>
      </w:pPr>
      <w:r w:rsidRPr="00F47CCF">
        <w:rPr>
          <w:rFonts w:ascii="David" w:hAnsi="David" w:cs="David"/>
          <w:sz w:val="24"/>
          <w:szCs w:val="24"/>
          <w:u w:val="single"/>
          <w:rtl/>
        </w:rPr>
        <w:t>חלק 1</w:t>
      </w:r>
    </w:p>
    <w:p w14:paraId="71EB197C" w14:textId="47A092B1" w:rsidR="006541DC" w:rsidRDefault="00F102A6" w:rsidP="006541DC">
      <w:pPr>
        <w:pStyle w:val="ListParagraph"/>
        <w:numPr>
          <w:ilvl w:val="0"/>
          <w:numId w:val="3"/>
        </w:numPr>
        <w:bidi/>
        <w:rPr>
          <w:rFonts w:ascii="David" w:hAnsi="David" w:cs="David"/>
          <w:sz w:val="24"/>
          <w:szCs w:val="24"/>
        </w:rPr>
      </w:pPr>
      <w:r>
        <w:rPr>
          <w:rFonts w:ascii="David" w:hAnsi="David" w:cs="David" w:hint="cs"/>
          <w:sz w:val="24"/>
          <w:szCs w:val="24"/>
          <w:rtl/>
        </w:rPr>
        <w:t xml:space="preserve">בעיית ה- </w:t>
      </w:r>
      <w:r>
        <w:rPr>
          <w:rFonts w:ascii="David" w:hAnsi="David" w:cs="David" w:hint="cs"/>
          <w:sz w:val="24"/>
          <w:szCs w:val="24"/>
        </w:rPr>
        <w:t>OOV</w:t>
      </w:r>
      <w:r>
        <w:rPr>
          <w:rFonts w:ascii="David" w:hAnsi="David" w:cs="David" w:hint="cs"/>
          <w:sz w:val="24"/>
          <w:szCs w:val="24"/>
          <w:rtl/>
        </w:rPr>
        <w:t xml:space="preserve"> הינה בעיה מוכרת, כיצד נוכל לסווג מילים שלא ראינו קודם לכן באימון? </w:t>
      </w:r>
      <w:r>
        <w:rPr>
          <w:rFonts w:ascii="David" w:hAnsi="David" w:cs="David"/>
          <w:sz w:val="24"/>
          <w:szCs w:val="24"/>
          <w:rtl/>
        </w:rPr>
        <w:br/>
      </w:r>
      <w:r w:rsidR="00F47CCF">
        <w:rPr>
          <w:rFonts w:ascii="David" w:hAnsi="David" w:cs="David" w:hint="cs"/>
          <w:sz w:val="24"/>
          <w:szCs w:val="24"/>
          <w:rtl/>
        </w:rPr>
        <w:t xml:space="preserve">ישנם מספר סוגים של "משפחות" מאפיינים שיכולים לעזור בכדי לנתח בעיית </w:t>
      </w:r>
      <w:r w:rsidR="00F47CCF">
        <w:rPr>
          <w:rFonts w:ascii="David" w:hAnsi="David" w:cs="David" w:hint="cs"/>
          <w:sz w:val="24"/>
          <w:szCs w:val="24"/>
        </w:rPr>
        <w:t>OOV</w:t>
      </w:r>
      <w:r w:rsidR="00F47CCF">
        <w:rPr>
          <w:rFonts w:ascii="David" w:hAnsi="David" w:cs="David" w:hint="cs"/>
          <w:sz w:val="24"/>
          <w:szCs w:val="24"/>
          <w:rtl/>
        </w:rPr>
        <w:t xml:space="preserve">. </w:t>
      </w:r>
    </w:p>
    <w:p w14:paraId="50A3FB7F" w14:textId="43CD1580" w:rsidR="00B701C8" w:rsidRDefault="00B701C8" w:rsidP="00B701C8">
      <w:pPr>
        <w:bidi/>
        <w:ind w:left="720"/>
        <w:rPr>
          <w:rFonts w:ascii="David" w:hAnsi="David" w:cs="David"/>
          <w:sz w:val="24"/>
          <w:szCs w:val="24"/>
          <w:rtl/>
        </w:rPr>
      </w:pPr>
      <w:r>
        <w:rPr>
          <w:rFonts w:ascii="David" w:hAnsi="David" w:cs="David" w:hint="cs"/>
          <w:sz w:val="24"/>
          <w:szCs w:val="24"/>
          <w:rtl/>
        </w:rPr>
        <w:t>אנחנו יכולים להסתכל על משפחות מאפיינים שבהן יש משמעות לחלקים מסוימים במילה, לדוגמא:</w:t>
      </w:r>
    </w:p>
    <w:p w14:paraId="2B79B4A2" w14:textId="5FFDB211" w:rsidR="00B701C8" w:rsidRDefault="00B701C8" w:rsidP="00B701C8">
      <w:pPr>
        <w:pStyle w:val="ListParagraph"/>
        <w:numPr>
          <w:ilvl w:val="0"/>
          <w:numId w:val="6"/>
        </w:numPr>
        <w:bidi/>
        <w:rPr>
          <w:rFonts w:ascii="David" w:hAnsi="David" w:cs="David"/>
          <w:sz w:val="24"/>
          <w:szCs w:val="24"/>
        </w:rPr>
      </w:pPr>
      <w:r>
        <w:rPr>
          <w:rFonts w:ascii="David" w:hAnsi="David" w:cs="David" w:hint="cs"/>
          <w:sz w:val="24"/>
          <w:szCs w:val="24"/>
          <w:rtl/>
        </w:rPr>
        <w:t xml:space="preserve">שימוש באותיות גדולות/קטנות </w:t>
      </w:r>
      <w:r>
        <w:rPr>
          <w:rFonts w:ascii="David" w:hAnsi="David" w:cs="David"/>
          <w:sz w:val="24"/>
          <w:szCs w:val="24"/>
          <w:rtl/>
        </w:rPr>
        <w:t>–</w:t>
      </w:r>
      <w:r>
        <w:rPr>
          <w:rFonts w:ascii="David" w:hAnsi="David" w:cs="David" w:hint="cs"/>
          <w:sz w:val="24"/>
          <w:szCs w:val="24"/>
          <w:rtl/>
        </w:rPr>
        <w:t xml:space="preserve"> מה שיכול לרמז על שם של דבר כלשהו.</w:t>
      </w:r>
    </w:p>
    <w:p w14:paraId="22A51291" w14:textId="30789F98" w:rsidR="00B701C8" w:rsidRDefault="00B701C8" w:rsidP="00B701C8">
      <w:pPr>
        <w:pStyle w:val="ListParagraph"/>
        <w:numPr>
          <w:ilvl w:val="0"/>
          <w:numId w:val="6"/>
        </w:numPr>
        <w:bidi/>
        <w:rPr>
          <w:rFonts w:ascii="David" w:hAnsi="David" w:cs="David"/>
          <w:sz w:val="24"/>
          <w:szCs w:val="24"/>
        </w:rPr>
      </w:pPr>
      <w:r>
        <w:rPr>
          <w:rFonts w:ascii="David" w:hAnsi="David" w:cs="David" w:hint="cs"/>
          <w:sz w:val="24"/>
          <w:szCs w:val="24"/>
          <w:rtl/>
        </w:rPr>
        <w:t>שימוש בתחיליות/</w:t>
      </w:r>
      <w:r w:rsidR="006541DC">
        <w:rPr>
          <w:rFonts w:ascii="David" w:hAnsi="David" w:cs="David" w:hint="cs"/>
          <w:sz w:val="24"/>
          <w:szCs w:val="24"/>
          <w:rtl/>
        </w:rPr>
        <w:t xml:space="preserve">סיומות </w:t>
      </w:r>
      <w:r>
        <w:rPr>
          <w:rFonts w:ascii="David" w:hAnsi="David" w:cs="David" w:hint="cs"/>
          <w:sz w:val="24"/>
          <w:szCs w:val="24"/>
          <w:rtl/>
        </w:rPr>
        <w:t>שחוזרות על עצמן.</w:t>
      </w:r>
    </w:p>
    <w:p w14:paraId="6294ADF1" w14:textId="0130FEA4" w:rsidR="00B701C8" w:rsidRDefault="00B701C8" w:rsidP="00B701C8">
      <w:pPr>
        <w:pStyle w:val="ListParagraph"/>
        <w:numPr>
          <w:ilvl w:val="0"/>
          <w:numId w:val="6"/>
        </w:numPr>
        <w:bidi/>
        <w:rPr>
          <w:rFonts w:ascii="David" w:hAnsi="David" w:cs="David"/>
          <w:sz w:val="24"/>
          <w:szCs w:val="24"/>
        </w:rPr>
      </w:pPr>
      <w:r>
        <w:rPr>
          <w:rFonts w:ascii="David" w:hAnsi="David" w:cs="David" w:hint="cs"/>
          <w:sz w:val="24"/>
          <w:szCs w:val="24"/>
          <w:rtl/>
        </w:rPr>
        <w:t>שימוש במספרים בתוך מילים.</w:t>
      </w:r>
    </w:p>
    <w:p w14:paraId="4FA59359" w14:textId="3271C57B" w:rsidR="00B701C8" w:rsidRPr="00B701C8" w:rsidRDefault="00B701C8" w:rsidP="00B701C8">
      <w:pPr>
        <w:bidi/>
        <w:ind w:left="720"/>
        <w:rPr>
          <w:rFonts w:ascii="David" w:hAnsi="David" w:cs="David"/>
          <w:sz w:val="24"/>
          <w:szCs w:val="24"/>
        </w:rPr>
      </w:pPr>
      <w:r>
        <w:rPr>
          <w:rFonts w:ascii="David" w:hAnsi="David" w:cs="David" w:hint="cs"/>
          <w:sz w:val="24"/>
          <w:szCs w:val="24"/>
          <w:rtl/>
        </w:rPr>
        <w:t>שימוש במאפיינים מעין אלה יהווה פתח לניתוחן של מילים רבות שלא ראינו עד כה, ולהוות לפחות ניתוח ראשוני ובסיסי עבור אלה בעיקר השימוש בתחיליות/</w:t>
      </w:r>
      <w:r w:rsidR="006541DC">
        <w:rPr>
          <w:rFonts w:ascii="David" w:hAnsi="David" w:cs="David" w:hint="cs"/>
          <w:sz w:val="24"/>
          <w:szCs w:val="24"/>
          <w:rtl/>
        </w:rPr>
        <w:t xml:space="preserve">סיומות </w:t>
      </w:r>
      <w:r>
        <w:rPr>
          <w:rFonts w:ascii="David" w:hAnsi="David" w:cs="David" w:hint="cs"/>
          <w:sz w:val="24"/>
          <w:szCs w:val="24"/>
          <w:rtl/>
        </w:rPr>
        <w:t>שחוזרות על עצמן יכול להיות יעיל, שכן לרוב מדובר בתוספת למילה אחרת, שיתכן שכן הופיעה מוקדם יותר במודל.</w:t>
      </w:r>
    </w:p>
    <w:p w14:paraId="7162997A" w14:textId="77777777" w:rsidR="00030945" w:rsidRDefault="00030945" w:rsidP="00F102A6">
      <w:pPr>
        <w:pStyle w:val="ListParagraph"/>
        <w:numPr>
          <w:ilvl w:val="0"/>
          <w:numId w:val="3"/>
        </w:numPr>
        <w:bidi/>
        <w:rPr>
          <w:rFonts w:ascii="David" w:hAnsi="David" w:cs="David"/>
          <w:sz w:val="24"/>
          <w:szCs w:val="24"/>
        </w:rPr>
      </w:pPr>
    </w:p>
    <w:p w14:paraId="224DABE0" w14:textId="7D3C82FA" w:rsidR="00F102A6" w:rsidRDefault="00030945" w:rsidP="00030945">
      <w:pPr>
        <w:pStyle w:val="ListParagraph"/>
        <w:numPr>
          <w:ilvl w:val="0"/>
          <w:numId w:val="5"/>
        </w:numPr>
        <w:bidi/>
        <w:rPr>
          <w:rFonts w:ascii="David" w:hAnsi="David" w:cs="David"/>
          <w:sz w:val="24"/>
          <w:szCs w:val="24"/>
        </w:rPr>
      </w:pPr>
      <w:r>
        <w:rPr>
          <w:rFonts w:ascii="David" w:hAnsi="David" w:cs="David" w:hint="cs"/>
          <w:sz w:val="24"/>
          <w:szCs w:val="24"/>
          <w:rtl/>
        </w:rPr>
        <w:t>מדובר בעצם במרחב האפשרויות של וקטורי הייצוג. מרחב זה יהיה מורכב מכמות התיוגים והמילים האפשרויות. לכל מילה יש 100,000 אפשרויות, ולכל תיוג 25 אפשרויות ולכן:</w:t>
      </w:r>
    </w:p>
    <w:p w14:paraId="3AAF9E6D" w14:textId="179806F8" w:rsidR="00030945" w:rsidRDefault="00F004E5" w:rsidP="00030945">
      <w:pPr>
        <w:pStyle w:val="ListParagraph"/>
        <w:bidi/>
        <w:ind w:left="1080"/>
        <w:rPr>
          <w:rFonts w:ascii="David" w:hAnsi="David" w:cs="David"/>
          <w:sz w:val="24"/>
          <w:szCs w:val="24"/>
        </w:rPr>
      </w:pPr>
      <m:oMathPara>
        <m:oMath>
          <m:sSup>
            <m:sSupPr>
              <m:ctrlPr>
                <w:rPr>
                  <w:rFonts w:ascii="Cambria Math" w:hAnsi="Cambria Math" w:cs="David"/>
                  <w:i/>
                  <w:sz w:val="24"/>
                  <w:szCs w:val="24"/>
                </w:rPr>
              </m:ctrlPr>
            </m:sSupPr>
            <m:e>
              <m:d>
                <m:dPr>
                  <m:begChr m:val="|"/>
                  <m:endChr m:val="|"/>
                  <m:ctrlPr>
                    <w:rPr>
                      <w:rFonts w:ascii="Cambria Math" w:hAnsi="Cambria Math" w:cs="David"/>
                      <w:i/>
                      <w:sz w:val="24"/>
                      <w:szCs w:val="24"/>
                    </w:rPr>
                  </m:ctrlPr>
                </m:dPr>
                <m:e>
                  <m:d>
                    <m:dPr>
                      <m:ctrlPr>
                        <w:rPr>
                          <w:rFonts w:ascii="Cambria Math" w:hAnsi="Cambria Math" w:cs="David"/>
                          <w:i/>
                          <w:sz w:val="24"/>
                          <w:szCs w:val="24"/>
                        </w:rPr>
                      </m:ctrlPr>
                    </m:dPr>
                    <m:e>
                      <m:r>
                        <w:rPr>
                          <w:rFonts w:ascii="Cambria Math" w:hAnsi="Cambria Math" w:cs="David"/>
                          <w:sz w:val="24"/>
                          <w:szCs w:val="24"/>
                        </w:rPr>
                        <m:t>wor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t-2</m:t>
                          </m:r>
                        </m:sub>
                      </m:sSub>
                      <m:r>
                        <w:rPr>
                          <w:rFonts w:ascii="Cambria Math" w:hAnsi="Cambria Math" w:cs="David"/>
                          <w:sz w:val="24"/>
                          <w:szCs w:val="24"/>
                        </w:rPr>
                        <m:t>, ta</m:t>
                      </m:r>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t-2</m:t>
                          </m:r>
                        </m:sub>
                      </m:sSub>
                      <m:r>
                        <w:rPr>
                          <w:rFonts w:ascii="Cambria Math" w:hAnsi="Cambria Math" w:cs="David"/>
                          <w:sz w:val="24"/>
                          <w:szCs w:val="24"/>
                        </w:rPr>
                        <m:t>, wor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t-1</m:t>
                          </m:r>
                        </m:sub>
                      </m:sSub>
                      <m:r>
                        <w:rPr>
                          <w:rFonts w:ascii="Cambria Math" w:hAnsi="Cambria Math" w:cs="David"/>
                          <w:sz w:val="24"/>
                          <w:szCs w:val="24"/>
                        </w:rPr>
                        <m:t>, ta</m:t>
                      </m:r>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t-1</m:t>
                          </m:r>
                        </m:sub>
                      </m:sSub>
                      <m:r>
                        <w:rPr>
                          <w:rFonts w:ascii="Cambria Math" w:hAnsi="Cambria Math" w:cs="David"/>
                          <w:sz w:val="24"/>
                          <w:szCs w:val="24"/>
                        </w:rPr>
                        <m:t>, wor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t</m:t>
                          </m:r>
                        </m:sub>
                      </m:sSub>
                      <m:r>
                        <w:rPr>
                          <w:rFonts w:ascii="Cambria Math" w:hAnsi="Cambria Math" w:cs="David"/>
                          <w:sz w:val="24"/>
                          <w:szCs w:val="24"/>
                        </w:rPr>
                        <m:t>, ta</m:t>
                      </m:r>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t</m:t>
                          </m:r>
                        </m:sub>
                      </m:sSub>
                    </m:e>
                  </m:d>
                </m:e>
              </m:d>
              <m:r>
                <w:rPr>
                  <w:rFonts w:ascii="Cambria Math" w:hAnsi="Cambria Math" w:cs="David"/>
                  <w:sz w:val="24"/>
                  <w:szCs w:val="24"/>
                </w:rPr>
                <m:t>=</m:t>
              </m:r>
              <m:d>
                <m:dPr>
                  <m:begChr m:val="|"/>
                  <m:endChr m:val="|"/>
                  <m:ctrlPr>
                    <w:rPr>
                      <w:rFonts w:ascii="Cambria Math" w:hAnsi="Cambria Math" w:cs="David"/>
                      <w:i/>
                      <w:sz w:val="24"/>
                      <w:szCs w:val="24"/>
                    </w:rPr>
                  </m:ctrlPr>
                </m:dPr>
                <m:e>
                  <m:r>
                    <w:rPr>
                      <w:rFonts w:ascii="Cambria Math" w:hAnsi="Cambria Math" w:cs="David"/>
                      <w:sz w:val="24"/>
                      <w:szCs w:val="24"/>
                    </w:rPr>
                    <m:t>100,000*25*100,000*25*100,000*25</m:t>
                  </m:r>
                </m:e>
              </m:d>
              <m:r>
                <w:rPr>
                  <w:rFonts w:ascii="Cambria Math" w:hAnsi="Cambria Math" w:cs="David"/>
                  <w:sz w:val="24"/>
                  <w:szCs w:val="24"/>
                </w:rPr>
                <m:t>=100,000</m:t>
              </m:r>
            </m:e>
            <m:sup>
              <m:r>
                <w:rPr>
                  <w:rFonts w:ascii="Cambria Math" w:hAnsi="Cambria Math" w:cs="David"/>
                  <w:sz w:val="24"/>
                  <w:szCs w:val="24"/>
                </w:rPr>
                <m:t>3</m:t>
              </m:r>
            </m:sup>
          </m:sSup>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25</m:t>
              </m:r>
            </m:e>
            <m:sup>
              <m:r>
                <w:rPr>
                  <w:rFonts w:ascii="Cambria Math" w:hAnsi="Cambria Math" w:cs="David"/>
                  <w:sz w:val="24"/>
                  <w:szCs w:val="24"/>
                </w:rPr>
                <m:t>3</m:t>
              </m:r>
            </m:sup>
          </m:sSup>
          <m:r>
            <w:rPr>
              <w:rFonts w:ascii="Cambria Math" w:hAnsi="Cambria Math" w:cs="David"/>
              <w:sz w:val="24"/>
              <w:szCs w:val="24"/>
            </w:rPr>
            <m:t>= 1.5625*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19</m:t>
              </m:r>
            </m:sup>
          </m:sSup>
        </m:oMath>
      </m:oMathPara>
    </w:p>
    <w:p w14:paraId="271CEBFF" w14:textId="7F2B1CF8" w:rsidR="00030945" w:rsidRDefault="00B75D9C" w:rsidP="00030945">
      <w:pPr>
        <w:pStyle w:val="ListParagraph"/>
        <w:bidi/>
        <w:rPr>
          <w:rFonts w:ascii="David" w:eastAsiaTheme="minorEastAsia" w:hAnsi="David" w:cs="David"/>
          <w:sz w:val="24"/>
          <w:szCs w:val="24"/>
          <w:rtl/>
        </w:rPr>
      </w:pPr>
      <w:r>
        <w:rPr>
          <w:rFonts w:ascii="David" w:hAnsi="David" w:cs="David" w:hint="cs"/>
          <w:sz w:val="24"/>
          <w:szCs w:val="24"/>
          <w:rtl/>
        </w:rPr>
        <w:t xml:space="preserve">כלומר, שמספר המאפיינים האפשריים הוא  </w:t>
      </w:r>
      <m:oMath>
        <m:r>
          <w:rPr>
            <w:rFonts w:ascii="Cambria Math" w:hAnsi="Cambria Math" w:cs="David"/>
            <w:sz w:val="24"/>
            <w:szCs w:val="24"/>
          </w:rPr>
          <m:t>1.5625*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19</m:t>
            </m:r>
          </m:sup>
        </m:sSup>
      </m:oMath>
      <w:r>
        <w:rPr>
          <w:rFonts w:ascii="David" w:eastAsiaTheme="minorEastAsia" w:hAnsi="David" w:cs="David" w:hint="cs"/>
          <w:sz w:val="24"/>
          <w:szCs w:val="24"/>
          <w:rtl/>
        </w:rPr>
        <w:t xml:space="preserve"> .</w:t>
      </w:r>
      <w:r>
        <w:rPr>
          <w:rFonts w:ascii="David" w:eastAsiaTheme="minorEastAsia" w:hAnsi="David" w:cs="David"/>
          <w:sz w:val="24"/>
          <w:szCs w:val="24"/>
          <w:rtl/>
        </w:rPr>
        <w:br/>
      </w:r>
    </w:p>
    <w:p w14:paraId="095CC328" w14:textId="488E6D17" w:rsidR="00C61CAE" w:rsidRPr="0063296A" w:rsidRDefault="00C61CAE" w:rsidP="00F03985">
      <w:pPr>
        <w:pStyle w:val="ListParagraph"/>
        <w:numPr>
          <w:ilvl w:val="0"/>
          <w:numId w:val="5"/>
        </w:numPr>
        <w:bidi/>
        <w:rPr>
          <w:rFonts w:ascii="David" w:hAnsi="David" w:cs="David"/>
          <w:sz w:val="24"/>
          <w:szCs w:val="24"/>
        </w:rPr>
      </w:pPr>
      <w:r>
        <w:rPr>
          <w:rFonts w:ascii="David" w:hAnsi="David" w:cs="David" w:hint="cs"/>
          <w:sz w:val="24"/>
          <w:szCs w:val="24"/>
          <w:rtl/>
        </w:rPr>
        <w:t xml:space="preserve">במודל </w:t>
      </w:r>
      <w:r>
        <w:rPr>
          <w:rFonts w:ascii="David" w:hAnsi="David" w:cs="David"/>
          <w:sz w:val="24"/>
          <w:szCs w:val="24"/>
        </w:rPr>
        <w:t>HMM</w:t>
      </w:r>
      <w:r>
        <w:rPr>
          <w:rFonts w:ascii="David" w:hAnsi="David" w:cs="David" w:hint="cs"/>
          <w:sz w:val="24"/>
          <w:szCs w:val="24"/>
          <w:rtl/>
        </w:rPr>
        <w:t xml:space="preserve"> רגיל, הפרמטר </w:t>
      </w:r>
      <m:oMath>
        <m:r>
          <w:rPr>
            <w:rFonts w:ascii="Cambria Math" w:hAnsi="Cambria Math" w:cs="David"/>
            <w:sz w:val="24"/>
            <w:szCs w:val="24"/>
          </w:rPr>
          <m:t>p</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e>
          <m:e>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oMath>
      <w:r>
        <w:rPr>
          <w:rFonts w:ascii="David" w:eastAsiaTheme="minorEastAsia" w:hAnsi="David" w:cs="David"/>
          <w:sz w:val="24"/>
          <w:szCs w:val="24"/>
        </w:rPr>
        <w:t xml:space="preserve"> </w:t>
      </w:r>
      <w:r>
        <w:rPr>
          <w:rFonts w:ascii="David" w:eastAsiaTheme="minorEastAsia" w:hAnsi="David" w:cs="David" w:hint="cs"/>
          <w:sz w:val="24"/>
          <w:szCs w:val="24"/>
          <w:rtl/>
        </w:rPr>
        <w:t xml:space="preserve"> מחושב באופן הבא -</w:t>
      </w:r>
      <w:r w:rsidR="007B128F">
        <w:rPr>
          <w:rFonts w:ascii="David" w:eastAsiaTheme="minorEastAsia" w:hAnsi="David" w:cs="David" w:hint="cs"/>
          <w:sz w:val="24"/>
          <w:szCs w:val="24"/>
          <w:rtl/>
        </w:rPr>
        <w:t xml:space="preserve"> </w:t>
      </w:r>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count</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y</m:t>
                    </m:r>
                  </m:e>
                  <m:sub>
                    <m:r>
                      <w:rPr>
                        <w:rFonts w:ascii="Cambria Math" w:eastAsiaTheme="minorEastAsia" w:hAnsi="Cambria Math" w:cs="David"/>
                        <w:sz w:val="24"/>
                        <w:szCs w:val="24"/>
                      </w:rPr>
                      <m:t>i</m:t>
                    </m:r>
                  </m:sub>
                </m:sSub>
              </m:e>
            </m:d>
          </m:num>
          <m:den>
            <m:r>
              <w:rPr>
                <w:rFonts w:ascii="Cambria Math" w:eastAsiaTheme="minorEastAsia" w:hAnsi="Cambria Math" w:cs="David"/>
                <w:sz w:val="24"/>
                <w:szCs w:val="24"/>
              </w:rPr>
              <m:t>count</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y</m:t>
                    </m:r>
                  </m:e>
                  <m:sub>
                    <m:r>
                      <w:rPr>
                        <w:rFonts w:ascii="Cambria Math" w:eastAsiaTheme="minorEastAsia" w:hAnsi="Cambria Math" w:cs="David"/>
                        <w:sz w:val="24"/>
                        <w:szCs w:val="24"/>
                      </w:rPr>
                      <m:t>i</m:t>
                    </m:r>
                  </m:sub>
                </m:sSub>
              </m:e>
            </m:d>
          </m:den>
        </m:f>
      </m:oMath>
      <w:r>
        <w:rPr>
          <w:rFonts w:ascii="David" w:eastAsiaTheme="minorEastAsia" w:hAnsi="David" w:cs="David" w:hint="cs"/>
          <w:sz w:val="24"/>
          <w:szCs w:val="24"/>
          <w:rtl/>
        </w:rPr>
        <w:t>.</w:t>
      </w:r>
      <w:r>
        <w:rPr>
          <w:rFonts w:ascii="David" w:eastAsiaTheme="minorEastAsia" w:hAnsi="David" w:cs="David"/>
          <w:sz w:val="24"/>
          <w:szCs w:val="24"/>
        </w:rPr>
        <w:t xml:space="preserve">  </w:t>
      </w:r>
      <w:r w:rsidR="004D17D8">
        <w:rPr>
          <w:rFonts w:ascii="David" w:eastAsiaTheme="minorEastAsia" w:hAnsi="David" w:cs="David" w:hint="cs"/>
          <w:sz w:val="24"/>
          <w:szCs w:val="24"/>
          <w:rtl/>
        </w:rPr>
        <w:t xml:space="preserve"> אולם, במודל החדש,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oMath>
      <w:r w:rsidR="004D17D8">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מוחלף בווקטור מאפיינים ארוך. עקרון הפעולה של חישוב ההסתברות המותנית נותר בעינו אך כעת פועל על וקטור ממימד גבוה מאוד. </w:t>
      </w:r>
    </w:p>
    <w:p w14:paraId="65DF9366" w14:textId="05B45E32" w:rsidR="00C61CAE" w:rsidRPr="0063296A" w:rsidRDefault="0063296A" w:rsidP="0063296A">
      <w:pPr>
        <w:bidi/>
        <w:ind w:left="1080"/>
        <w:rPr>
          <w:rFonts w:ascii="David" w:hAnsi="David" w:cs="David"/>
          <w:sz w:val="24"/>
          <w:szCs w:val="24"/>
        </w:rPr>
      </w:pPr>
      <w:r w:rsidRPr="0063296A">
        <w:rPr>
          <w:rFonts w:ascii="David" w:eastAsiaTheme="minorEastAsia" w:hAnsi="David" w:cs="David" w:hint="cs"/>
          <w:sz w:val="24"/>
          <w:szCs w:val="24"/>
          <w:rtl/>
        </w:rPr>
        <w:t>כ</w:t>
      </w:r>
      <w:r w:rsidR="00C61CAE" w:rsidRPr="0063296A">
        <w:rPr>
          <w:rFonts w:ascii="David" w:eastAsiaTheme="minorEastAsia" w:hAnsi="David" w:cs="David" w:hint="cs"/>
          <w:sz w:val="24"/>
          <w:szCs w:val="24"/>
          <w:rtl/>
        </w:rPr>
        <w:t xml:space="preserve">עת כל </w:t>
      </w:r>
      <w:r w:rsidR="00C61CAE" w:rsidRPr="0063296A">
        <w:rPr>
          <w:rFonts w:ascii="David" w:eastAsiaTheme="minorEastAsia" w:hAnsi="David" w:cs="David"/>
          <w:sz w:val="24"/>
          <w:szCs w:val="24"/>
        </w:rPr>
        <w:t>x</w:t>
      </w:r>
      <w:r w:rsidR="00C61CAE" w:rsidRPr="0063296A">
        <w:rPr>
          <w:rFonts w:ascii="David" w:eastAsiaTheme="minorEastAsia" w:hAnsi="David" w:cs="David" w:hint="cs"/>
          <w:sz w:val="24"/>
          <w:szCs w:val="24"/>
          <w:rtl/>
        </w:rPr>
        <w:t xml:space="preserve"> הינו שלוש מילים ושלושה תיוגים</w:t>
      </w:r>
      <w:r w:rsidRPr="0063296A">
        <w:rPr>
          <w:rFonts w:ascii="David" w:eastAsiaTheme="minorEastAsia" w:hAnsi="David" w:cs="David" w:hint="cs"/>
          <w:sz w:val="24"/>
          <w:szCs w:val="24"/>
          <w:rtl/>
        </w:rPr>
        <w:t xml:space="preserve">, </w:t>
      </w:r>
      <m:oMath>
        <m:r>
          <w:rPr>
            <w:rFonts w:ascii="Cambria Math" w:eastAsiaTheme="minorEastAsia" w:hAnsi="Cambria Math" w:cs="David"/>
            <w:sz w:val="24"/>
            <w:szCs w:val="24"/>
          </w:rPr>
          <m:t>&lt;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i-2</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i-1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i-2</m:t>
            </m:r>
          </m:sub>
        </m:sSub>
        <m:r>
          <w:rPr>
            <w:rFonts w:ascii="Cambria Math" w:eastAsiaTheme="minorEastAsia" w:hAnsi="Cambria Math" w:cs="David"/>
            <w:sz w:val="24"/>
            <w:szCs w:val="24"/>
          </w:rPr>
          <m:t>&gt;</m:t>
        </m:r>
      </m:oMath>
      <w:r w:rsidR="00C61CAE" w:rsidRPr="0063296A">
        <w:rPr>
          <w:rFonts w:ascii="David" w:eastAsiaTheme="minorEastAsia" w:hAnsi="David" w:cs="David" w:hint="cs"/>
          <w:sz w:val="24"/>
          <w:szCs w:val="24"/>
          <w:rtl/>
        </w:rPr>
        <w:t>, במקום מילה יחידה ותיוג. כלל האפשרויות לשיש</w:t>
      </w:r>
      <w:r w:rsidR="00AA6C1F" w:rsidRPr="0063296A">
        <w:rPr>
          <w:rFonts w:ascii="David" w:eastAsiaTheme="minorEastAsia" w:hAnsi="David" w:cs="David" w:hint="cs"/>
          <w:sz w:val="24"/>
          <w:szCs w:val="24"/>
          <w:rtl/>
        </w:rPr>
        <w:t>י</w:t>
      </w:r>
      <w:r w:rsidR="00C61CAE" w:rsidRPr="0063296A">
        <w:rPr>
          <w:rFonts w:ascii="David" w:eastAsiaTheme="minorEastAsia" w:hAnsi="David" w:cs="David" w:hint="cs"/>
          <w:sz w:val="24"/>
          <w:szCs w:val="24"/>
          <w:rtl/>
        </w:rPr>
        <w:t xml:space="preserve">יה שכזו גדולה משמעותית מהכמות אשר מופיעה בקורפוס. לכן, </w:t>
      </w:r>
      <w:r>
        <w:rPr>
          <w:rFonts w:ascii="David" w:eastAsiaTheme="minorEastAsia" w:hAnsi="David" w:cs="David" w:hint="cs"/>
          <w:sz w:val="24"/>
          <w:szCs w:val="24"/>
          <w:rtl/>
        </w:rPr>
        <w:t xml:space="preserve">הספירה עבור </w:t>
      </w:r>
      <w:r w:rsidR="00C61CAE" w:rsidRPr="0063296A">
        <w:rPr>
          <w:rFonts w:ascii="David" w:eastAsiaTheme="minorEastAsia" w:hAnsi="David" w:cs="David" w:hint="cs"/>
          <w:sz w:val="24"/>
          <w:szCs w:val="24"/>
          <w:rtl/>
        </w:rPr>
        <w:t>הרבה קומבינציות תתאפסנה על אף שהן סבירות בשפה</w:t>
      </w:r>
      <w:r w:rsidRPr="0063296A">
        <w:rPr>
          <w:rFonts w:ascii="David" w:eastAsiaTheme="minorEastAsia" w:hAnsi="David" w:cs="David" w:hint="cs"/>
          <w:sz w:val="24"/>
          <w:szCs w:val="24"/>
          <w:rtl/>
        </w:rPr>
        <w:t xml:space="preserve">. </w:t>
      </w:r>
      <w:r w:rsidR="00C61CAE" w:rsidRPr="0063296A">
        <w:rPr>
          <w:rFonts w:ascii="David" w:eastAsiaTheme="minorEastAsia" w:hAnsi="David" w:cs="David" w:hint="cs"/>
          <w:sz w:val="24"/>
          <w:szCs w:val="24"/>
          <w:rtl/>
        </w:rPr>
        <w:t xml:space="preserve">אמנם במודל שפה יש הרבה קומבינציות לא אפשריות, אך בשל הגודל של הקורפוס, גם קומבינציות שכן אפשריות, יקבלו בחלקן הסתברות אפס </w:t>
      </w:r>
      <w:r w:rsidR="00C61CAE" w:rsidRPr="0063296A">
        <w:rPr>
          <w:rFonts w:ascii="David" w:eastAsiaTheme="minorEastAsia" w:hAnsi="David" w:cs="David"/>
          <w:sz w:val="24"/>
          <w:szCs w:val="24"/>
          <w:rtl/>
        </w:rPr>
        <w:t>–</w:t>
      </w:r>
      <w:r w:rsidR="00C61CAE" w:rsidRPr="0063296A">
        <w:rPr>
          <w:rFonts w:ascii="David" w:eastAsiaTheme="minorEastAsia" w:hAnsi="David" w:cs="David" w:hint="cs"/>
          <w:sz w:val="24"/>
          <w:szCs w:val="24"/>
          <w:rtl/>
        </w:rPr>
        <w:t xml:space="preserve"> דבר לא רצוי.</w:t>
      </w:r>
      <w:r>
        <w:rPr>
          <w:rFonts w:ascii="David" w:eastAsiaTheme="minorEastAsia" w:hAnsi="David" w:cs="David" w:hint="cs"/>
          <w:sz w:val="24"/>
          <w:szCs w:val="24"/>
          <w:rtl/>
        </w:rPr>
        <w:t xml:space="preserve"> כמו כן, חישוב שכזה עשוי להיות פחות יעיל מאשר הפעולה המקבילה על מודל עם ייצוג פשוט (תלוי באופן הגדרת הספירה).</w:t>
      </w:r>
    </w:p>
    <w:p w14:paraId="6DC293EE" w14:textId="3142935A" w:rsidR="00F03985" w:rsidRPr="0063296A" w:rsidRDefault="0063296A" w:rsidP="0063296A">
      <w:pPr>
        <w:pStyle w:val="ListParagraph"/>
        <w:bidi/>
        <w:ind w:left="1080"/>
        <w:rPr>
          <w:rFonts w:ascii="David" w:hAnsi="David" w:cs="David"/>
          <w:sz w:val="24"/>
          <w:szCs w:val="24"/>
        </w:rPr>
      </w:pPr>
      <w:r>
        <w:rPr>
          <w:rFonts w:ascii="David" w:hAnsi="David" w:cs="David" w:hint="cs"/>
          <w:sz w:val="24"/>
          <w:szCs w:val="24"/>
          <w:rtl/>
        </w:rPr>
        <w:t>באופן כללי, באלגוריתמים של למידה, כדי לאפשר למידה אפקטיבית ויכולת הכללה טובה, כלל אצבע שימושי הוא שמספר הפרמטרים יהיה קטן משמעותית ביחס למספר הדוגמאות. זה לחלוטין לא המקרה עבור מודל זה ולכן הערכת הפרמטרים לא תהא אפקטיבית.</w:t>
      </w:r>
    </w:p>
    <w:p w14:paraId="1C615C19" w14:textId="77777777" w:rsidR="00B049BB" w:rsidRPr="00B049BB" w:rsidRDefault="00B049BB" w:rsidP="00B049BB">
      <w:pPr>
        <w:pStyle w:val="ListParagraph"/>
        <w:bidi/>
        <w:ind w:left="1080"/>
        <w:rPr>
          <w:rFonts w:ascii="David" w:hAnsi="David" w:cs="David"/>
          <w:sz w:val="24"/>
          <w:szCs w:val="24"/>
        </w:rPr>
      </w:pPr>
    </w:p>
    <w:p w14:paraId="435F535E" w14:textId="51649952" w:rsidR="00F03985" w:rsidRDefault="00F03985" w:rsidP="00F03985">
      <w:pPr>
        <w:pStyle w:val="ListParagraph"/>
        <w:numPr>
          <w:ilvl w:val="0"/>
          <w:numId w:val="3"/>
        </w:numPr>
        <w:bidi/>
        <w:rPr>
          <w:rFonts w:ascii="David" w:hAnsi="David" w:cs="David"/>
          <w:sz w:val="24"/>
          <w:szCs w:val="24"/>
        </w:rPr>
      </w:pPr>
      <w:r w:rsidRPr="00553736">
        <w:rPr>
          <w:rFonts w:ascii="David" w:hAnsi="David" w:cs="David" w:hint="cs"/>
          <w:sz w:val="24"/>
          <w:szCs w:val="24"/>
          <w:rtl/>
        </w:rPr>
        <w:t xml:space="preserve">נתחיל מלציין עובדה חשובה </w:t>
      </w:r>
      <w:r w:rsidRPr="00553736">
        <w:rPr>
          <w:rFonts w:ascii="David" w:hAnsi="David" w:cs="David"/>
          <w:sz w:val="24"/>
          <w:szCs w:val="24"/>
          <w:rtl/>
        </w:rPr>
        <w:t>–</w:t>
      </w:r>
      <w:r w:rsidRPr="00553736">
        <w:rPr>
          <w:rFonts w:ascii="David" w:hAnsi="David" w:cs="David" w:hint="cs"/>
          <w:sz w:val="24"/>
          <w:szCs w:val="24"/>
          <w:rtl/>
        </w:rPr>
        <w:t xml:space="preserve"> פונקציית ה-</w:t>
      </w:r>
      <w:r w:rsidRPr="00553736">
        <w:rPr>
          <w:rFonts w:ascii="David" w:hAnsi="David" w:cs="David"/>
          <w:sz w:val="24"/>
          <w:szCs w:val="24"/>
        </w:rPr>
        <w:t>exp</w:t>
      </w:r>
      <w:r w:rsidRPr="00553736">
        <w:rPr>
          <w:rFonts w:ascii="David" w:hAnsi="David" w:cs="David" w:hint="cs"/>
          <w:sz w:val="24"/>
          <w:szCs w:val="24"/>
          <w:rtl/>
        </w:rPr>
        <w:t xml:space="preserve"> הינה פו</w:t>
      </w:r>
      <w:r w:rsidR="00F004E5">
        <w:rPr>
          <w:rFonts w:ascii="David" w:hAnsi="David" w:cs="David" w:hint="cs"/>
          <w:sz w:val="24"/>
          <w:szCs w:val="24"/>
          <w:rtl/>
        </w:rPr>
        <w:t>נקציה</w:t>
      </w:r>
      <w:r w:rsidRPr="00553736">
        <w:rPr>
          <w:rFonts w:ascii="David" w:hAnsi="David" w:cs="David" w:hint="cs"/>
          <w:sz w:val="24"/>
          <w:szCs w:val="24"/>
          <w:rtl/>
        </w:rPr>
        <w:t xml:space="preserve"> מונטונית עולה, שהינה גדולה מאפס. על כן, השימוש בה, יחד עם הנרמול במכנה, משאיר את התוצאה בתחום </w:t>
      </w:r>
      <w:r w:rsidRPr="00553736">
        <w:rPr>
          <w:rFonts w:ascii="David" w:hAnsi="David" w:cs="David"/>
          <w:sz w:val="24"/>
          <w:szCs w:val="24"/>
        </w:rPr>
        <w:t>[0,1]</w:t>
      </w:r>
      <w:r w:rsidRPr="00553736">
        <w:rPr>
          <w:rFonts w:ascii="David" w:hAnsi="David" w:cs="David" w:hint="cs"/>
          <w:sz w:val="24"/>
          <w:szCs w:val="24"/>
          <w:rtl/>
        </w:rPr>
        <w:t xml:space="preserve">, כיאה להסתברות. בנוסף, בשל היותה מונוטונית עולה, השימוש בה לא ישנה את ה"מגמה" ואת מציאת הכיוון הנכון של הגרדיאנט לו נזדקק לעדכון המשקלים בהמשך. </w:t>
      </w:r>
      <w:r w:rsidR="00EC5A11">
        <w:rPr>
          <w:rFonts w:ascii="David" w:hAnsi="David" w:cs="David" w:hint="cs"/>
          <w:sz w:val="24"/>
          <w:szCs w:val="24"/>
          <w:rtl/>
        </w:rPr>
        <w:t>יתר על כן, האקספוננט הינה פונקציה גזירה, תכונה הכרחית לצורך שימוש בשיטות אופטימיזציה מבוססת גרדיאנט.</w:t>
      </w:r>
    </w:p>
    <w:p w14:paraId="191954F3" w14:textId="77777777" w:rsidR="00553736" w:rsidRPr="00553736" w:rsidRDefault="00553736" w:rsidP="00553736">
      <w:pPr>
        <w:pStyle w:val="ListParagraph"/>
        <w:bidi/>
        <w:rPr>
          <w:rFonts w:ascii="David" w:hAnsi="David" w:cs="David"/>
          <w:sz w:val="24"/>
          <w:szCs w:val="24"/>
        </w:rPr>
      </w:pPr>
    </w:p>
    <w:p w14:paraId="7A9A360D" w14:textId="06A8A571" w:rsidR="00B049BB" w:rsidRPr="00B049BB" w:rsidRDefault="006D5273" w:rsidP="00B049BB">
      <w:pPr>
        <w:pStyle w:val="ListParagraph"/>
        <w:numPr>
          <w:ilvl w:val="0"/>
          <w:numId w:val="3"/>
        </w:numPr>
        <w:bidi/>
        <w:rPr>
          <w:rFonts w:ascii="David" w:hAnsi="David" w:cs="David"/>
          <w:sz w:val="24"/>
          <w:szCs w:val="24"/>
          <w:rtl/>
        </w:rPr>
      </w:pPr>
      <w:r w:rsidRPr="00553736">
        <w:rPr>
          <w:rFonts w:ascii="David" w:hAnsi="David" w:cs="David" w:hint="cs"/>
          <w:sz w:val="24"/>
          <w:szCs w:val="24"/>
          <w:rtl/>
        </w:rPr>
        <w:t>בה</w:t>
      </w:r>
      <w:r w:rsidR="00FE6ADC">
        <w:rPr>
          <w:rFonts w:ascii="David" w:hAnsi="David" w:cs="David" w:hint="cs"/>
          <w:sz w:val="24"/>
          <w:szCs w:val="24"/>
          <w:rtl/>
        </w:rPr>
        <w:t>י</w:t>
      </w:r>
      <w:r w:rsidRPr="00553736">
        <w:rPr>
          <w:rFonts w:ascii="David" w:hAnsi="David" w:cs="David" w:hint="cs"/>
          <w:sz w:val="24"/>
          <w:szCs w:val="24"/>
          <w:rtl/>
        </w:rPr>
        <w:t>נתן בחירה בין שימוש בייצוג בינארי עבור מאפיינים לבין ייצוג בעזרת מספרים, נעדיף להשתמש בייצוג בינארי</w:t>
      </w:r>
      <w:r w:rsidR="00553736">
        <w:rPr>
          <w:rFonts w:ascii="David" w:hAnsi="David" w:cs="David" w:hint="cs"/>
          <w:sz w:val="24"/>
          <w:szCs w:val="24"/>
          <w:rtl/>
        </w:rPr>
        <w:t xml:space="preserve">, שכן </w:t>
      </w:r>
      <w:r w:rsidRPr="00553736">
        <w:rPr>
          <w:rFonts w:ascii="David" w:hAnsi="David" w:cs="David" w:hint="cs"/>
          <w:sz w:val="24"/>
          <w:szCs w:val="24"/>
          <w:rtl/>
        </w:rPr>
        <w:t>הוא</w:t>
      </w:r>
      <w:r w:rsidR="00553736" w:rsidRPr="00553736">
        <w:rPr>
          <w:rFonts w:ascii="David" w:hAnsi="David" w:cs="David" w:hint="cs"/>
          <w:sz w:val="24"/>
          <w:szCs w:val="24"/>
          <w:rtl/>
        </w:rPr>
        <w:t xml:space="preserve"> </w:t>
      </w:r>
      <w:r w:rsidR="00FE6ADC">
        <w:rPr>
          <w:rFonts w:ascii="David" w:hAnsi="David" w:cs="David" w:hint="cs"/>
          <w:sz w:val="24"/>
          <w:szCs w:val="24"/>
          <w:rtl/>
        </w:rPr>
        <w:t>עשיר יותר</w:t>
      </w:r>
      <w:r w:rsidR="00553736" w:rsidRPr="00553736">
        <w:rPr>
          <w:rFonts w:ascii="David" w:hAnsi="David" w:cs="David" w:hint="cs"/>
          <w:sz w:val="24"/>
          <w:szCs w:val="24"/>
          <w:rtl/>
        </w:rPr>
        <w:t>. בייצוג מספר</w:t>
      </w:r>
      <w:r w:rsidR="00FE6ADC">
        <w:rPr>
          <w:rFonts w:ascii="David" w:hAnsi="David" w:cs="David" w:hint="cs"/>
          <w:sz w:val="24"/>
          <w:szCs w:val="24"/>
          <w:rtl/>
        </w:rPr>
        <w:t>י, הפרמטר הנלמד הוא מספר בודד (ממימד אחד)</w:t>
      </w:r>
      <w:r w:rsidR="00553736" w:rsidRPr="00553736">
        <w:rPr>
          <w:rFonts w:ascii="David" w:hAnsi="David" w:cs="David" w:hint="cs"/>
          <w:sz w:val="24"/>
          <w:szCs w:val="24"/>
          <w:rtl/>
        </w:rPr>
        <w:t>. הייצוג הבינארי לעומתו מגוון יותר</w:t>
      </w:r>
      <w:r w:rsidR="00FE6ADC">
        <w:rPr>
          <w:rFonts w:ascii="David" w:hAnsi="David" w:cs="David" w:hint="cs"/>
          <w:sz w:val="24"/>
          <w:szCs w:val="24"/>
          <w:rtl/>
        </w:rPr>
        <w:t xml:space="preserve"> </w:t>
      </w:r>
      <w:r w:rsidR="00FE6ADC">
        <w:rPr>
          <w:rFonts w:ascii="David" w:hAnsi="David" w:cs="David"/>
          <w:sz w:val="24"/>
          <w:szCs w:val="24"/>
          <w:rtl/>
        </w:rPr>
        <w:t>–</w:t>
      </w:r>
      <w:r w:rsidR="00FE6ADC">
        <w:rPr>
          <w:rFonts w:ascii="David" w:hAnsi="David" w:cs="David" w:hint="cs"/>
          <w:sz w:val="24"/>
          <w:szCs w:val="24"/>
          <w:rtl/>
        </w:rPr>
        <w:t xml:space="preserve"> הפרמטר הנלמד הוא וקטור משקולות ארוך</w:t>
      </w:r>
      <w:r w:rsidR="00553736" w:rsidRPr="00553736">
        <w:rPr>
          <w:rFonts w:ascii="David" w:hAnsi="David" w:cs="David" w:hint="cs"/>
          <w:sz w:val="24"/>
          <w:szCs w:val="24"/>
          <w:rtl/>
        </w:rPr>
        <w:t xml:space="preserve">. </w:t>
      </w:r>
      <w:r w:rsidR="00FE6ADC">
        <w:rPr>
          <w:rFonts w:ascii="David" w:hAnsi="David" w:cs="David" w:hint="cs"/>
          <w:sz w:val="24"/>
          <w:szCs w:val="24"/>
          <w:rtl/>
        </w:rPr>
        <w:t>לכן, מודל המבוסס על ייצוג וקטורי יהיה עשיר יותר ויאפשר להתחשב ביחסים בין ה</w:t>
      </w:r>
      <w:r w:rsidR="00F004E5">
        <w:rPr>
          <w:rFonts w:ascii="David" w:hAnsi="David" w:cs="David" w:hint="cs"/>
          <w:sz w:val="24"/>
          <w:szCs w:val="24"/>
          <w:rtl/>
        </w:rPr>
        <w:t>מאפיינים</w:t>
      </w:r>
      <w:r w:rsidR="00FE6ADC">
        <w:rPr>
          <w:rFonts w:ascii="David" w:hAnsi="David" w:cs="David" w:hint="cs"/>
          <w:sz w:val="24"/>
          <w:szCs w:val="24"/>
          <w:rtl/>
        </w:rPr>
        <w:t xml:space="preserve"> השונים</w:t>
      </w:r>
      <w:r w:rsidR="00553736" w:rsidRPr="00553736">
        <w:rPr>
          <w:rFonts w:ascii="David" w:hAnsi="David" w:cs="David" w:hint="cs"/>
          <w:sz w:val="24"/>
          <w:szCs w:val="24"/>
          <w:rtl/>
        </w:rPr>
        <w:t>. לעומת זאת, בייצוג מספרי</w:t>
      </w:r>
      <w:r w:rsidR="00FE6ADC">
        <w:rPr>
          <w:rFonts w:ascii="David" w:hAnsi="David" w:cs="David" w:hint="cs"/>
          <w:sz w:val="24"/>
          <w:szCs w:val="24"/>
          <w:rtl/>
        </w:rPr>
        <w:t>,</w:t>
      </w:r>
      <w:r w:rsidR="00553736" w:rsidRPr="00553736">
        <w:rPr>
          <w:rFonts w:ascii="David" w:hAnsi="David" w:cs="David" w:hint="cs"/>
          <w:sz w:val="24"/>
          <w:szCs w:val="24"/>
          <w:rtl/>
        </w:rPr>
        <w:t xml:space="preserve"> </w:t>
      </w:r>
      <w:r w:rsidR="00FE6ADC">
        <w:rPr>
          <w:rFonts w:ascii="David" w:hAnsi="David" w:cs="David" w:hint="cs"/>
          <w:sz w:val="24"/>
          <w:szCs w:val="24"/>
          <w:rtl/>
        </w:rPr>
        <w:t xml:space="preserve">היות והפרמטר הינו מספר, הגדלת </w:t>
      </w:r>
      <w:r w:rsidR="00FE6ADC">
        <w:rPr>
          <w:rFonts w:ascii="David" w:hAnsi="David" w:cs="David"/>
          <w:sz w:val="24"/>
          <w:szCs w:val="24"/>
        </w:rPr>
        <w:t>w</w:t>
      </w:r>
      <w:r w:rsidR="00FE6ADC">
        <w:rPr>
          <w:rFonts w:ascii="David" w:hAnsi="David" w:cs="David" w:hint="cs"/>
          <w:sz w:val="24"/>
          <w:szCs w:val="24"/>
          <w:rtl/>
        </w:rPr>
        <w:t xml:space="preserve"> תגדיל את ההסתברות לכל קומבינציות התכוניות, ולהיפך </w:t>
      </w:r>
      <w:r w:rsidR="00FE6ADC">
        <w:rPr>
          <w:rFonts w:ascii="David" w:hAnsi="David" w:cs="David"/>
          <w:sz w:val="24"/>
          <w:szCs w:val="24"/>
          <w:rtl/>
        </w:rPr>
        <w:t>–</w:t>
      </w:r>
      <w:r w:rsidR="00FE6ADC">
        <w:rPr>
          <w:rFonts w:ascii="David" w:hAnsi="David" w:cs="David" w:hint="cs"/>
          <w:sz w:val="24"/>
          <w:szCs w:val="24"/>
          <w:rtl/>
        </w:rPr>
        <w:t xml:space="preserve"> </w:t>
      </w:r>
      <w:r w:rsidR="00FE6ADC" w:rsidRPr="00F004E5">
        <w:rPr>
          <w:rFonts w:ascii="David" w:hAnsi="David" w:cs="David" w:hint="cs"/>
          <w:sz w:val="24"/>
          <w:szCs w:val="24"/>
          <w:highlight w:val="yellow"/>
          <w:rtl/>
        </w:rPr>
        <w:t>מודל מאוד לא אקספרסיבי</w:t>
      </w:r>
      <w:r w:rsidR="00FE6ADC">
        <w:rPr>
          <w:rFonts w:ascii="David" w:hAnsi="David" w:cs="David" w:hint="cs"/>
          <w:sz w:val="24"/>
          <w:szCs w:val="24"/>
          <w:rtl/>
        </w:rPr>
        <w:t xml:space="preserve">. </w:t>
      </w:r>
      <w:r w:rsidR="00663153">
        <w:rPr>
          <w:rFonts w:ascii="David" w:hAnsi="David" w:cs="David" w:hint="cs"/>
          <w:sz w:val="24"/>
          <w:szCs w:val="24"/>
          <w:rtl/>
        </w:rPr>
        <w:t>נציין שעבודה עם ייצוג מספרי יחיד, יאלץ הגדרת סדר על התכוניות, דבר לא אפשרי. אולם, יש לציין כי מודל ייצוג מספרי עדיף משיקולי מימדיות הייצוג, שכן הוא תמציתי בהרבה (אך משלמים על כך ב</w:t>
      </w:r>
      <w:r w:rsidR="00F004E5">
        <w:rPr>
          <w:rFonts w:ascii="David" w:hAnsi="David" w:cs="David" w:hint="cs"/>
          <w:sz w:val="24"/>
          <w:szCs w:val="24"/>
          <w:rtl/>
        </w:rPr>
        <w:t>-</w:t>
      </w:r>
      <w:r w:rsidR="00663153">
        <w:rPr>
          <w:rFonts w:ascii="David" w:hAnsi="David" w:cs="David"/>
          <w:sz w:val="24"/>
          <w:szCs w:val="24"/>
        </w:rPr>
        <w:t>capacity</w:t>
      </w:r>
      <w:r w:rsidR="00663153">
        <w:rPr>
          <w:rFonts w:ascii="David" w:hAnsi="David" w:cs="David" w:hint="cs"/>
          <w:sz w:val="24"/>
          <w:szCs w:val="24"/>
          <w:rtl/>
        </w:rPr>
        <w:t xml:space="preserve"> של המודל, כפי שהסברנו לעיל).</w:t>
      </w:r>
      <w:r w:rsidR="00B049BB">
        <w:rPr>
          <w:rFonts w:ascii="David" w:hAnsi="David" w:cs="David"/>
          <w:sz w:val="24"/>
          <w:szCs w:val="24"/>
          <w:rtl/>
        </w:rPr>
        <w:br/>
      </w:r>
    </w:p>
    <w:p w14:paraId="51C53CAE" w14:textId="26B62EE1" w:rsidR="006D5273" w:rsidRDefault="00D04484" w:rsidP="006D5273">
      <w:pPr>
        <w:pStyle w:val="ListParagraph"/>
        <w:numPr>
          <w:ilvl w:val="0"/>
          <w:numId w:val="3"/>
        </w:numPr>
        <w:bidi/>
        <w:rPr>
          <w:rFonts w:ascii="David" w:hAnsi="David" w:cs="David"/>
          <w:sz w:val="24"/>
          <w:szCs w:val="24"/>
        </w:rPr>
      </w:pPr>
      <w:r>
        <w:rPr>
          <w:rFonts w:ascii="David" w:hAnsi="David" w:cs="David" w:hint="cs"/>
          <w:sz w:val="24"/>
          <w:szCs w:val="24"/>
          <w:rtl/>
        </w:rPr>
        <w:lastRenderedPageBreak/>
        <w:t>נבחן את הנוסחא:</w:t>
      </w:r>
      <w:r>
        <w:rPr>
          <w:rFonts w:ascii="David" w:hAnsi="David" w:cs="David"/>
          <w:sz w:val="24"/>
          <w:szCs w:val="24"/>
          <w:rtl/>
        </w:rPr>
        <w:br/>
      </w:r>
      <w:r w:rsidRPr="00D04484">
        <w:rPr>
          <w:rFonts w:ascii="David" w:hAnsi="David" w:cs="David"/>
          <w:noProof/>
          <w:sz w:val="24"/>
          <w:szCs w:val="24"/>
          <w:rtl/>
        </w:rPr>
        <w:drawing>
          <wp:inline distT="0" distB="0" distL="0" distR="0" wp14:anchorId="4EDAA2D6" wp14:editId="670E328D">
            <wp:extent cx="5943600" cy="57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7850"/>
                    </a:xfrm>
                    <a:prstGeom prst="rect">
                      <a:avLst/>
                    </a:prstGeom>
                  </pic:spPr>
                </pic:pic>
              </a:graphicData>
            </a:graphic>
          </wp:inline>
        </w:drawing>
      </w:r>
    </w:p>
    <w:p w14:paraId="192CA61E" w14:textId="77777777" w:rsidR="00D04484" w:rsidRPr="00D04484" w:rsidRDefault="00D04484" w:rsidP="00D04484">
      <w:pPr>
        <w:pStyle w:val="ListParagraph"/>
        <w:rPr>
          <w:rFonts w:ascii="David" w:hAnsi="David" w:cs="David"/>
          <w:sz w:val="24"/>
          <w:szCs w:val="24"/>
          <w:rtl/>
        </w:rPr>
      </w:pPr>
    </w:p>
    <w:p w14:paraId="3631378B" w14:textId="7A2CAC00" w:rsidR="00D04484" w:rsidRDefault="00C259E5" w:rsidP="00D04484">
      <w:pPr>
        <w:pStyle w:val="ListParagraph"/>
        <w:bidi/>
        <w:rPr>
          <w:rFonts w:ascii="David" w:hAnsi="David" w:cs="David"/>
          <w:sz w:val="24"/>
          <w:szCs w:val="24"/>
          <w:rtl/>
        </w:rPr>
      </w:pPr>
      <w:r>
        <w:rPr>
          <w:rFonts w:ascii="David" w:hAnsi="David" w:cs="David" w:hint="cs"/>
          <w:sz w:val="24"/>
          <w:szCs w:val="24"/>
          <w:rtl/>
        </w:rPr>
        <w:t>נשים לב כי החישוב של המכנה הוא בעל אפשרויות רבות מאוד:</w:t>
      </w:r>
      <w:r>
        <w:rPr>
          <w:rFonts w:ascii="David" w:hAnsi="David" w:cs="David"/>
          <w:sz w:val="24"/>
          <w:szCs w:val="24"/>
          <w:rtl/>
        </w:rPr>
        <w:br/>
      </w:r>
      <w:r w:rsidRPr="00C259E5">
        <w:rPr>
          <w:rFonts w:ascii="David" w:hAnsi="David" w:cs="David"/>
          <w:noProof/>
          <w:sz w:val="24"/>
          <w:szCs w:val="24"/>
          <w:rtl/>
        </w:rPr>
        <w:drawing>
          <wp:inline distT="0" distB="0" distL="0" distR="0" wp14:anchorId="227A2FD6" wp14:editId="4489EBED">
            <wp:extent cx="2181529" cy="35247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1529" cy="352474"/>
                    </a:xfrm>
                    <a:prstGeom prst="rect">
                      <a:avLst/>
                    </a:prstGeom>
                  </pic:spPr>
                </pic:pic>
              </a:graphicData>
            </a:graphic>
          </wp:inline>
        </w:drawing>
      </w:r>
    </w:p>
    <w:p w14:paraId="1ECF7217" w14:textId="32F78A89" w:rsidR="00C259E5" w:rsidRDefault="00C259E5" w:rsidP="00C259E5">
      <w:pPr>
        <w:pStyle w:val="ListParagraph"/>
        <w:bidi/>
        <w:rPr>
          <w:rFonts w:ascii="David" w:hAnsi="David" w:cs="David"/>
          <w:sz w:val="24"/>
          <w:szCs w:val="24"/>
          <w:rtl/>
        </w:rPr>
      </w:pPr>
      <w:r>
        <w:rPr>
          <w:rFonts w:ascii="David" w:hAnsi="David" w:cs="David" w:hint="cs"/>
          <w:sz w:val="24"/>
          <w:szCs w:val="24"/>
          <w:rtl/>
        </w:rPr>
        <w:t xml:space="preserve">כלומר, החישוב של המכנה ידרוש מעבר על המון אפשרויות שונות, ביצוע </w:t>
      </w:r>
      <w:r>
        <w:rPr>
          <w:rFonts w:ascii="David" w:hAnsi="David" w:cs="David"/>
          <w:sz w:val="24"/>
          <w:szCs w:val="24"/>
        </w:rPr>
        <w:t>exp</w:t>
      </w:r>
      <w:r>
        <w:rPr>
          <w:rFonts w:ascii="David" w:hAnsi="David" w:cs="David" w:hint="cs"/>
          <w:sz w:val="24"/>
          <w:szCs w:val="24"/>
          <w:rtl/>
        </w:rPr>
        <w:t xml:space="preserve"> על כל אחת מהן ולאחר מכן סכימתן. כפי שציינו קודם לכן, מדובר על סדרי גודל גדולים למדי של אפשרויות שונות, ועל כן, החישוב עצמו יארך זמן רב מאוד. </w:t>
      </w:r>
      <w:r w:rsidR="00F004E5">
        <w:rPr>
          <w:rFonts w:ascii="David" w:hAnsi="David" w:cs="David" w:hint="cs"/>
          <w:sz w:val="24"/>
          <w:szCs w:val="24"/>
          <w:rtl/>
        </w:rPr>
        <w:t>ל</w:t>
      </w:r>
      <w:r>
        <w:rPr>
          <w:rFonts w:ascii="David" w:hAnsi="David" w:cs="David" w:hint="cs"/>
          <w:sz w:val="24"/>
          <w:szCs w:val="24"/>
          <w:rtl/>
        </w:rPr>
        <w:t>כן, ככל הנראה שלא יהיה משתלם להשתמש בנוסחא המדוברת.</w:t>
      </w:r>
    </w:p>
    <w:p w14:paraId="4C7EB284" w14:textId="339340EE" w:rsidR="00E96D55" w:rsidRDefault="00E96D55" w:rsidP="00E96D55">
      <w:pPr>
        <w:pStyle w:val="ListParagraph"/>
        <w:bidi/>
        <w:rPr>
          <w:rFonts w:ascii="David" w:hAnsi="David" w:cs="David"/>
          <w:sz w:val="24"/>
          <w:szCs w:val="24"/>
          <w:rtl/>
        </w:rPr>
      </w:pPr>
    </w:p>
    <w:p w14:paraId="332EAF2C" w14:textId="566C2BCA" w:rsidR="00E96D55" w:rsidRDefault="007605DB" w:rsidP="00E96D55">
      <w:pPr>
        <w:pStyle w:val="ListParagraph"/>
        <w:numPr>
          <w:ilvl w:val="0"/>
          <w:numId w:val="3"/>
        </w:numPr>
        <w:bidi/>
        <w:rPr>
          <w:rFonts w:ascii="David" w:hAnsi="David" w:cs="David"/>
          <w:sz w:val="24"/>
          <w:szCs w:val="24"/>
        </w:rPr>
      </w:pPr>
      <w:r>
        <w:rPr>
          <w:rFonts w:ascii="David" w:hAnsi="David" w:cs="David" w:hint="cs"/>
          <w:sz w:val="24"/>
          <w:szCs w:val="24"/>
          <w:rtl/>
        </w:rPr>
        <w:t>עתה אנו מסתכלים על נוסחאות אחר</w:t>
      </w:r>
      <w:r w:rsidR="004812F1">
        <w:rPr>
          <w:rFonts w:ascii="David" w:hAnsi="David" w:cs="David" w:hint="cs"/>
          <w:sz w:val="24"/>
          <w:szCs w:val="24"/>
          <w:rtl/>
        </w:rPr>
        <w:t>ו</w:t>
      </w:r>
      <w:r>
        <w:rPr>
          <w:rFonts w:ascii="David" w:hAnsi="David" w:cs="David" w:hint="cs"/>
          <w:sz w:val="24"/>
          <w:szCs w:val="24"/>
          <w:rtl/>
        </w:rPr>
        <w:t>ת:</w:t>
      </w:r>
      <w:r>
        <w:rPr>
          <w:rFonts w:ascii="David" w:hAnsi="David" w:cs="David"/>
          <w:sz w:val="24"/>
          <w:szCs w:val="24"/>
          <w:rtl/>
        </w:rPr>
        <w:br/>
      </w:r>
      <w:r w:rsidRPr="007605DB">
        <w:rPr>
          <w:rFonts w:ascii="David" w:hAnsi="David" w:cs="David"/>
          <w:noProof/>
          <w:sz w:val="24"/>
          <w:szCs w:val="24"/>
          <w:rtl/>
        </w:rPr>
        <w:drawing>
          <wp:inline distT="0" distB="0" distL="0" distR="0" wp14:anchorId="1BACF56B" wp14:editId="030C0DFF">
            <wp:extent cx="5943600" cy="1106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6170"/>
                    </a:xfrm>
                    <a:prstGeom prst="rect">
                      <a:avLst/>
                    </a:prstGeom>
                  </pic:spPr>
                </pic:pic>
              </a:graphicData>
            </a:graphic>
          </wp:inline>
        </w:drawing>
      </w:r>
    </w:p>
    <w:p w14:paraId="4C611868" w14:textId="43F23568" w:rsidR="007605DB" w:rsidRDefault="007605DB" w:rsidP="007605DB">
      <w:pPr>
        <w:pStyle w:val="ListParagraph"/>
        <w:bidi/>
        <w:rPr>
          <w:rFonts w:ascii="David" w:hAnsi="David" w:cs="David"/>
          <w:sz w:val="24"/>
          <w:szCs w:val="24"/>
          <w:rtl/>
        </w:rPr>
      </w:pPr>
    </w:p>
    <w:p w14:paraId="02A3783D" w14:textId="2D4FB012" w:rsidR="007605DB" w:rsidRDefault="007605DB" w:rsidP="007605DB">
      <w:pPr>
        <w:pStyle w:val="ListParagraph"/>
        <w:bidi/>
        <w:rPr>
          <w:rFonts w:ascii="David" w:eastAsiaTheme="minorEastAsia" w:hAnsi="David" w:cs="David"/>
          <w:sz w:val="24"/>
          <w:szCs w:val="24"/>
          <w:rtl/>
        </w:rPr>
      </w:pPr>
      <w:r>
        <w:rPr>
          <w:rFonts w:ascii="David" w:hAnsi="David" w:cs="David" w:hint="cs"/>
          <w:sz w:val="24"/>
          <w:szCs w:val="24"/>
          <w:rtl/>
        </w:rPr>
        <w:t xml:space="preserve">כלומר שבמקרה הזה אנו מסתכלים על המכנה: </w:t>
      </w:r>
      <w:r w:rsidRPr="007605DB">
        <w:rPr>
          <w:rFonts w:ascii="David" w:hAnsi="David" w:cs="David"/>
          <w:noProof/>
          <w:sz w:val="24"/>
          <w:szCs w:val="24"/>
          <w:rtl/>
        </w:rPr>
        <w:drawing>
          <wp:inline distT="0" distB="0" distL="0" distR="0" wp14:anchorId="1F848C2A" wp14:editId="3B01D989">
            <wp:extent cx="2410161" cy="3238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0161" cy="323895"/>
                    </a:xfrm>
                    <a:prstGeom prst="rect">
                      <a:avLst/>
                    </a:prstGeom>
                  </pic:spPr>
                </pic:pic>
              </a:graphicData>
            </a:graphic>
          </wp:inline>
        </w:drawing>
      </w:r>
      <w:r>
        <w:rPr>
          <w:rFonts w:ascii="David" w:hAnsi="David" w:cs="David"/>
          <w:sz w:val="24"/>
          <w:szCs w:val="24"/>
          <w:rtl/>
        </w:rPr>
        <w:br/>
      </w:r>
      <w:r>
        <w:rPr>
          <w:rFonts w:ascii="David" w:hAnsi="David" w:cs="David" w:hint="cs"/>
          <w:sz w:val="24"/>
          <w:szCs w:val="24"/>
          <w:rtl/>
        </w:rPr>
        <w:t xml:space="preserve">כאשר </w:t>
      </w:r>
      <m:oMath>
        <m:r>
          <w:rPr>
            <w:rFonts w:ascii="Cambria Math" w:hAnsi="Cambria Math" w:cs="David"/>
            <w:sz w:val="24"/>
            <w:szCs w:val="24"/>
          </w:rPr>
          <m:t>Y</m:t>
        </m:r>
      </m:oMath>
      <w:r>
        <w:rPr>
          <w:rFonts w:ascii="David" w:eastAsiaTheme="minorEastAsia" w:hAnsi="David" w:cs="David" w:hint="cs"/>
          <w:sz w:val="24"/>
          <w:szCs w:val="24"/>
          <w:rtl/>
        </w:rPr>
        <w:t xml:space="preserve"> </w:t>
      </w:r>
      <w:r>
        <w:rPr>
          <w:rFonts w:ascii="David" w:hAnsi="David" w:cs="David" w:hint="cs"/>
          <w:sz w:val="24"/>
          <w:szCs w:val="24"/>
          <w:rtl/>
        </w:rPr>
        <w:t xml:space="preserve">הוא קטן משמעותית מאשר </w:t>
      </w:r>
      <m:oMath>
        <m:r>
          <w:rPr>
            <w:rFonts w:ascii="Cambria Math" w:hAnsi="Cambria Math" w:cs="David"/>
            <w:sz w:val="24"/>
            <w:szCs w:val="24"/>
          </w:rPr>
          <m:t>X</m:t>
        </m:r>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Y</m:t>
        </m:r>
      </m:oMath>
      <w:r>
        <w:rPr>
          <w:rFonts w:ascii="David" w:eastAsiaTheme="minorEastAsia" w:hAnsi="David" w:cs="David" w:hint="cs"/>
          <w:sz w:val="24"/>
          <w:szCs w:val="24"/>
          <w:rtl/>
        </w:rPr>
        <w:t xml:space="preserve"> מהווה את מרחב התיוגים השונים, כאשר הדוגמא שראינו בשאלה 2, גודל המרחב היה 25 תיוגים, ובתרגיל הבית שבו אנו השתמשנו במרחב תיוגים סטדנדרטי הוא היה בגדול 45. על כן, מדובר עתה בבעיה שניתן באמת לחשבה בצורה סבירה.</w:t>
      </w:r>
    </w:p>
    <w:p w14:paraId="652272B6" w14:textId="75979797" w:rsidR="00D5587B" w:rsidRDefault="00D5587B" w:rsidP="00D5587B">
      <w:pPr>
        <w:pStyle w:val="ListParagraph"/>
        <w:bidi/>
        <w:rPr>
          <w:rFonts w:ascii="David" w:eastAsiaTheme="minorEastAsia" w:hAnsi="David" w:cs="David"/>
          <w:sz w:val="24"/>
          <w:szCs w:val="24"/>
          <w:rtl/>
        </w:rPr>
      </w:pPr>
    </w:p>
    <w:p w14:paraId="539F7623" w14:textId="357B50E2" w:rsidR="00294281" w:rsidRDefault="004812F1" w:rsidP="00D5587B">
      <w:pPr>
        <w:pStyle w:val="ListParagraph"/>
        <w:numPr>
          <w:ilvl w:val="0"/>
          <w:numId w:val="3"/>
        </w:numPr>
        <w:bidi/>
        <w:rPr>
          <w:rFonts w:ascii="David" w:hAnsi="David" w:cs="David"/>
          <w:sz w:val="24"/>
          <w:szCs w:val="24"/>
          <w:rtl/>
        </w:rPr>
      </w:pPr>
      <w:r>
        <w:rPr>
          <w:rFonts w:ascii="David" w:hAnsi="David" w:cs="David" w:hint="cs"/>
          <w:sz w:val="24"/>
          <w:szCs w:val="24"/>
          <w:rtl/>
        </w:rPr>
        <w:t xml:space="preserve">ראשית, נציין כי </w:t>
      </w:r>
      <w:r w:rsidR="00D5587B">
        <w:rPr>
          <w:rFonts w:ascii="David" w:hAnsi="David" w:cs="David" w:hint="cs"/>
          <w:sz w:val="24"/>
          <w:szCs w:val="24"/>
          <w:rtl/>
        </w:rPr>
        <w:t xml:space="preserve">מודל </w:t>
      </w:r>
      <w:r>
        <w:rPr>
          <w:rFonts w:ascii="David" w:hAnsi="David" w:cs="David" w:hint="cs"/>
          <w:sz w:val="24"/>
          <w:szCs w:val="24"/>
          <w:rtl/>
        </w:rPr>
        <w:t>ה-</w:t>
      </w:r>
      <w:r w:rsidR="00D5587B">
        <w:rPr>
          <w:rFonts w:ascii="David" w:hAnsi="David" w:cs="David" w:hint="cs"/>
          <w:sz w:val="24"/>
          <w:szCs w:val="24"/>
          <w:rtl/>
        </w:rPr>
        <w:t xml:space="preserve"> </w:t>
      </w:r>
      <w:r w:rsidR="00D5587B">
        <w:rPr>
          <w:rFonts w:ascii="David" w:hAnsi="David" w:cs="David" w:hint="cs"/>
          <w:sz w:val="24"/>
          <w:szCs w:val="24"/>
        </w:rPr>
        <w:t>HMM</w:t>
      </w:r>
      <w:r w:rsidR="00D5587B">
        <w:rPr>
          <w:rFonts w:ascii="David" w:hAnsi="David" w:cs="David" w:hint="cs"/>
          <w:sz w:val="24"/>
          <w:szCs w:val="24"/>
          <w:rtl/>
        </w:rPr>
        <w:t xml:space="preserve"> הינו מודל גנרטיבי ומודל</w:t>
      </w:r>
      <w:r>
        <w:rPr>
          <w:rFonts w:ascii="David" w:hAnsi="David" w:cs="David" w:hint="cs"/>
          <w:sz w:val="24"/>
          <w:szCs w:val="24"/>
          <w:rtl/>
        </w:rPr>
        <w:t xml:space="preserve"> ה-</w:t>
      </w:r>
      <w:r w:rsidR="00D5587B">
        <w:rPr>
          <w:rFonts w:ascii="David" w:hAnsi="David" w:cs="David" w:hint="cs"/>
          <w:sz w:val="24"/>
          <w:szCs w:val="24"/>
          <w:rtl/>
        </w:rPr>
        <w:t xml:space="preserve"> </w:t>
      </w:r>
      <w:r w:rsidR="00D5587B">
        <w:rPr>
          <w:rFonts w:ascii="David" w:hAnsi="David" w:cs="David" w:hint="cs"/>
          <w:sz w:val="24"/>
          <w:szCs w:val="24"/>
        </w:rPr>
        <w:t>MEMM</w:t>
      </w:r>
      <w:r w:rsidR="00D5587B">
        <w:rPr>
          <w:rFonts w:ascii="David" w:hAnsi="David" w:cs="David" w:hint="cs"/>
          <w:sz w:val="24"/>
          <w:szCs w:val="24"/>
          <w:rtl/>
        </w:rPr>
        <w:t xml:space="preserve"> הינו דיסקרימינטיבי. </w:t>
      </w:r>
      <w:r w:rsidR="008D4ECD">
        <w:rPr>
          <w:rFonts w:ascii="David" w:hAnsi="David" w:cs="David" w:hint="cs"/>
          <w:sz w:val="24"/>
          <w:szCs w:val="24"/>
          <w:rtl/>
        </w:rPr>
        <w:t>ככלל אצבע, מודל גנרטיבי משערך את המודל ההסתברותי של כל אחד מה-</w:t>
      </w:r>
      <w:r w:rsidR="008D4ECD">
        <w:rPr>
          <w:rFonts w:ascii="David" w:hAnsi="David" w:cs="David"/>
          <w:sz w:val="24"/>
          <w:szCs w:val="24"/>
        </w:rPr>
        <w:t>class</w:t>
      </w:r>
      <w:r w:rsidR="008D4ECD">
        <w:rPr>
          <w:rFonts w:ascii="David" w:hAnsi="David" w:cs="David" w:hint="cs"/>
          <w:sz w:val="24"/>
          <w:szCs w:val="24"/>
          <w:rtl/>
        </w:rPr>
        <w:t xml:space="preserve">-ים האפשריים בבעיה, בעוד שמודל דיסקרימנטיבי משערך את </w:t>
      </w:r>
      <w:r>
        <w:rPr>
          <w:rFonts w:ascii="David" w:hAnsi="David" w:cs="David" w:hint="cs"/>
          <w:sz w:val="24"/>
          <w:szCs w:val="24"/>
          <w:rtl/>
        </w:rPr>
        <w:t>גבולות</w:t>
      </w:r>
      <w:r w:rsidR="008D4ECD">
        <w:rPr>
          <w:rFonts w:ascii="David" w:hAnsi="David" w:cs="David" w:hint="cs"/>
          <w:sz w:val="24"/>
          <w:szCs w:val="24"/>
          <w:rtl/>
        </w:rPr>
        <w:t xml:space="preserve"> </w:t>
      </w:r>
      <w:r>
        <w:rPr>
          <w:rFonts w:ascii="David" w:hAnsi="David" w:cs="David" w:hint="cs"/>
          <w:sz w:val="24"/>
          <w:szCs w:val="24"/>
          <w:rtl/>
        </w:rPr>
        <w:t>ההכרעה</w:t>
      </w:r>
      <w:r w:rsidR="008D4ECD">
        <w:rPr>
          <w:rFonts w:ascii="David" w:hAnsi="David" w:cs="David" w:hint="cs"/>
          <w:sz w:val="24"/>
          <w:szCs w:val="24"/>
          <w:rtl/>
        </w:rPr>
        <w:t xml:space="preserve"> בין ה-</w:t>
      </w:r>
      <w:r w:rsidR="008D4ECD">
        <w:rPr>
          <w:rFonts w:ascii="David" w:hAnsi="David" w:cs="David"/>
          <w:sz w:val="24"/>
          <w:szCs w:val="24"/>
        </w:rPr>
        <w:t>class</w:t>
      </w:r>
      <w:r w:rsidR="008D4ECD">
        <w:rPr>
          <w:rFonts w:ascii="David" w:hAnsi="David" w:cs="David" w:hint="cs"/>
          <w:sz w:val="24"/>
          <w:szCs w:val="24"/>
          <w:rtl/>
        </w:rPr>
        <w:t>-ים האפשריים</w:t>
      </w:r>
      <w:r>
        <w:rPr>
          <w:rFonts w:ascii="David" w:hAnsi="David" w:cs="David" w:hint="cs"/>
          <w:sz w:val="24"/>
          <w:szCs w:val="24"/>
          <w:rtl/>
        </w:rPr>
        <w:t xml:space="preserve"> </w:t>
      </w:r>
      <w:r>
        <w:rPr>
          <w:rFonts w:ascii="David" w:hAnsi="David" w:cs="David"/>
          <w:sz w:val="24"/>
          <w:szCs w:val="24"/>
        </w:rPr>
        <w:t>(decision boundaries)</w:t>
      </w:r>
      <w:r w:rsidR="008D4ECD">
        <w:rPr>
          <w:rFonts w:ascii="David" w:hAnsi="David" w:cs="David" w:hint="cs"/>
          <w:sz w:val="24"/>
          <w:szCs w:val="24"/>
          <w:rtl/>
        </w:rPr>
        <w:t xml:space="preserve">. </w:t>
      </w:r>
      <w:r w:rsidR="00B57E25">
        <w:rPr>
          <w:rFonts w:ascii="David" w:hAnsi="David" w:cs="David" w:hint="cs"/>
          <w:sz w:val="24"/>
          <w:szCs w:val="24"/>
          <w:rtl/>
        </w:rPr>
        <w:t xml:space="preserve">אם כן, שימוש במודל גנרטיבי יכול להיות טוב יותר למשימות מסוימות, לדוגמא אם נרצה ליצור משפטים. בנוסף, </w:t>
      </w:r>
      <w:r w:rsidR="00B57E25">
        <w:rPr>
          <w:rFonts w:ascii="David" w:hAnsi="David" w:cs="David" w:hint="cs"/>
          <w:sz w:val="24"/>
          <w:szCs w:val="24"/>
        </w:rPr>
        <w:t>HMM</w:t>
      </w:r>
      <w:r w:rsidR="00B57E25">
        <w:rPr>
          <w:rFonts w:ascii="David" w:hAnsi="David" w:cs="David" w:hint="cs"/>
          <w:sz w:val="24"/>
          <w:szCs w:val="24"/>
          <w:rtl/>
        </w:rPr>
        <w:t xml:space="preserve"> הוא מודל פשוט הרבה יותר להבנה, </w:t>
      </w:r>
      <w:r>
        <w:rPr>
          <w:rFonts w:ascii="David" w:hAnsi="David" w:cs="David" w:hint="cs"/>
          <w:sz w:val="24"/>
          <w:szCs w:val="24"/>
          <w:rtl/>
        </w:rPr>
        <w:t>הן</w:t>
      </w:r>
      <w:r w:rsidR="00B57E25">
        <w:rPr>
          <w:rFonts w:ascii="David" w:hAnsi="David" w:cs="David" w:hint="cs"/>
          <w:sz w:val="24"/>
          <w:szCs w:val="24"/>
          <w:rtl/>
        </w:rPr>
        <w:t xml:space="preserve"> בשל הסיבה שהוא משערך את ההסתברות של כל </w:t>
      </w:r>
      <w:r w:rsidR="00B57E25">
        <w:rPr>
          <w:rFonts w:ascii="David" w:hAnsi="David" w:cs="David"/>
          <w:sz w:val="24"/>
          <w:szCs w:val="24"/>
        </w:rPr>
        <w:t>class</w:t>
      </w:r>
      <w:r w:rsidR="00B57E25">
        <w:rPr>
          <w:rFonts w:ascii="David" w:hAnsi="David" w:cs="David" w:hint="cs"/>
          <w:sz w:val="24"/>
          <w:szCs w:val="24"/>
          <w:rtl/>
        </w:rPr>
        <w:t xml:space="preserve"> ישירות</w:t>
      </w:r>
      <w:r>
        <w:rPr>
          <w:rFonts w:ascii="David" w:hAnsi="David" w:cs="David" w:hint="cs"/>
          <w:sz w:val="24"/>
          <w:szCs w:val="24"/>
          <w:rtl/>
        </w:rPr>
        <w:t xml:space="preserve"> והן בשל אופי החישוב הפשוט</w:t>
      </w:r>
      <w:r w:rsidR="00B57E25">
        <w:rPr>
          <w:rFonts w:ascii="David" w:hAnsi="David" w:cs="David" w:hint="cs"/>
          <w:sz w:val="24"/>
          <w:szCs w:val="24"/>
          <w:rtl/>
        </w:rPr>
        <w:t xml:space="preserve">. </w:t>
      </w:r>
      <w:r>
        <w:rPr>
          <w:rFonts w:ascii="David" w:hAnsi="David" w:cs="David" w:hint="cs"/>
          <w:sz w:val="24"/>
          <w:szCs w:val="24"/>
          <w:rtl/>
        </w:rPr>
        <w:t xml:space="preserve">באלגוריתמי למידת מכונה, </w:t>
      </w:r>
      <w:r w:rsidR="00F004E5">
        <w:rPr>
          <w:rFonts w:ascii="David" w:hAnsi="David" w:cs="David" w:hint="cs"/>
          <w:sz w:val="24"/>
          <w:szCs w:val="24"/>
          <w:rtl/>
        </w:rPr>
        <w:t>ההבנה של תוצאות המודל הינה מאוד חשובה</w:t>
      </w:r>
      <w:r>
        <w:rPr>
          <w:rFonts w:ascii="David" w:hAnsi="David" w:cs="David" w:hint="cs"/>
          <w:sz w:val="24"/>
          <w:szCs w:val="24"/>
          <w:rtl/>
        </w:rPr>
        <w:t>, וכאמור במודל ה-</w:t>
      </w:r>
      <w:r>
        <w:rPr>
          <w:rFonts w:ascii="David" w:hAnsi="David" w:cs="David"/>
          <w:sz w:val="24"/>
          <w:szCs w:val="24"/>
        </w:rPr>
        <w:t>HMM</w:t>
      </w:r>
      <w:r>
        <w:rPr>
          <w:rFonts w:ascii="David" w:hAnsi="David" w:cs="David" w:hint="cs"/>
          <w:sz w:val="24"/>
          <w:szCs w:val="24"/>
          <w:rtl/>
        </w:rPr>
        <w:t xml:space="preserve"> </w:t>
      </w:r>
      <w:r w:rsidR="00B57E25">
        <w:rPr>
          <w:rFonts w:ascii="David" w:hAnsi="David" w:cs="David" w:hint="cs"/>
          <w:sz w:val="24"/>
          <w:szCs w:val="24"/>
          <w:rtl/>
        </w:rPr>
        <w:t>קל יותר לנתח את התוצאות</w:t>
      </w:r>
      <w:r>
        <w:rPr>
          <w:rFonts w:ascii="David" w:hAnsi="David" w:cs="David" w:hint="cs"/>
          <w:sz w:val="24"/>
          <w:szCs w:val="24"/>
          <w:rtl/>
        </w:rPr>
        <w:t>, להבין כיצד המודל פועל ועל סמך מה מבסס את תוצאותיו.</w:t>
      </w:r>
      <w:r w:rsidR="00B57E25">
        <w:rPr>
          <w:rFonts w:ascii="David" w:hAnsi="David" w:cs="David" w:hint="cs"/>
          <w:sz w:val="24"/>
          <w:szCs w:val="24"/>
          <w:rtl/>
        </w:rPr>
        <w:t xml:space="preserve"> </w:t>
      </w:r>
    </w:p>
    <w:p w14:paraId="0BB8773E" w14:textId="679C7523" w:rsidR="00D5587B" w:rsidRDefault="00D5587B" w:rsidP="00294281">
      <w:pPr>
        <w:rPr>
          <w:rFonts w:ascii="David" w:hAnsi="David" w:cs="David"/>
          <w:sz w:val="24"/>
          <w:szCs w:val="24"/>
          <w:rtl/>
        </w:rPr>
      </w:pPr>
    </w:p>
    <w:p w14:paraId="1A863D56" w14:textId="2AEBD4C6" w:rsidR="00294281" w:rsidRDefault="00924C61" w:rsidP="00924C61">
      <w:pPr>
        <w:rPr>
          <w:rFonts w:ascii="David" w:hAnsi="David" w:cs="David"/>
          <w:sz w:val="24"/>
          <w:szCs w:val="24"/>
          <w:rtl/>
        </w:rPr>
      </w:pPr>
      <w:r>
        <w:rPr>
          <w:rFonts w:ascii="David" w:hAnsi="David" w:cs="David"/>
          <w:sz w:val="24"/>
          <w:szCs w:val="24"/>
        </w:rPr>
        <w:br w:type="page"/>
      </w:r>
    </w:p>
    <w:p w14:paraId="3AB927B1" w14:textId="6C349780" w:rsidR="00294281" w:rsidRDefault="00294281" w:rsidP="00294281">
      <w:pPr>
        <w:rPr>
          <w:rFonts w:ascii="David" w:hAnsi="David" w:cs="David"/>
          <w:sz w:val="24"/>
          <w:szCs w:val="24"/>
          <w:rtl/>
        </w:rPr>
      </w:pPr>
    </w:p>
    <w:p w14:paraId="38A50069" w14:textId="5EF6D477" w:rsidR="00294281" w:rsidRDefault="00294281" w:rsidP="00294281">
      <w:pPr>
        <w:jc w:val="right"/>
        <w:rPr>
          <w:rFonts w:ascii="David" w:hAnsi="David" w:cs="David"/>
          <w:sz w:val="24"/>
          <w:szCs w:val="24"/>
          <w:rtl/>
        </w:rPr>
      </w:pPr>
      <w:r>
        <w:rPr>
          <w:rFonts w:ascii="David" w:hAnsi="David" w:cs="David" w:hint="cs"/>
          <w:sz w:val="24"/>
          <w:szCs w:val="24"/>
          <w:u w:val="single"/>
          <w:rtl/>
        </w:rPr>
        <w:t>חלק 2</w:t>
      </w:r>
    </w:p>
    <w:p w14:paraId="75CD7A11" w14:textId="682BC7E7" w:rsidR="00294281" w:rsidRPr="00924C61" w:rsidRDefault="00294281" w:rsidP="00924C61">
      <w:pPr>
        <w:pStyle w:val="ListParagraph"/>
        <w:numPr>
          <w:ilvl w:val="0"/>
          <w:numId w:val="7"/>
        </w:numPr>
        <w:bidi/>
        <w:jc w:val="both"/>
        <w:rPr>
          <w:rFonts w:ascii="David" w:hAnsi="David" w:cs="David"/>
          <w:sz w:val="24"/>
          <w:szCs w:val="24"/>
          <w:rtl/>
        </w:rPr>
      </w:pPr>
      <w:r w:rsidRPr="00924C61">
        <w:rPr>
          <w:rFonts w:ascii="David" w:hAnsi="David" w:cs="David" w:hint="cs"/>
          <w:sz w:val="24"/>
          <w:szCs w:val="24"/>
          <w:rtl/>
        </w:rPr>
        <w:t>נציב את משוואה 7 לתוך משוואה 8 ונפתח את הביטוי:</w:t>
      </w:r>
    </w:p>
    <w:p w14:paraId="3E41D310" w14:textId="4B05BBEA" w:rsidR="00294281" w:rsidRDefault="00F004E5" w:rsidP="00924C61">
      <w:pPr>
        <w:bidi/>
        <w:ind w:left="720"/>
        <w:jc w:val="both"/>
        <w:rPr>
          <w:rFonts w:ascii="David" w:eastAsiaTheme="minorEastAsia" w:hAnsi="David" w:cs="David"/>
          <w:sz w:val="24"/>
          <w:szCs w:val="24"/>
        </w:rPr>
      </w:pP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θ</m:t>
            </m:r>
          </m:e>
          <m:sup>
            <m:r>
              <w:rPr>
                <w:rFonts w:ascii="Cambria Math" w:eastAsiaTheme="minorEastAsia" w:hAnsi="Cambria Math" w:cs="David"/>
                <w:sz w:val="24"/>
                <w:szCs w:val="24"/>
              </w:rPr>
              <m:t>*</m:t>
            </m:r>
          </m:sup>
        </m:sSup>
        <m:r>
          <w:rPr>
            <w:rFonts w:ascii="Cambria Math" w:eastAsiaTheme="minorEastAsia" w:hAnsi="Cambria Math" w:cs="David"/>
            <w:sz w:val="24"/>
            <w:szCs w:val="24"/>
          </w:rPr>
          <m:t>=argma</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θ</m:t>
            </m:r>
          </m:sub>
        </m:sSub>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(x,y)∈D</m:t>
            </m:r>
          </m:sub>
          <m:sup/>
          <m:e>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p</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y</m:t>
                        </m:r>
                      </m:e>
                      <m:e>
                        <m:r>
                          <w:rPr>
                            <w:rFonts w:ascii="Cambria Math" w:eastAsiaTheme="minorEastAsia" w:hAnsi="Cambria Math" w:cs="David"/>
                            <w:sz w:val="24"/>
                            <w:szCs w:val="24"/>
                          </w:rPr>
                          <m:t>x</m:t>
                        </m:r>
                      </m:e>
                    </m:d>
                  </m:e>
                </m:d>
              </m:e>
            </m:func>
            <m:r>
              <w:rPr>
                <w:rFonts w:ascii="Cambria Math" w:eastAsiaTheme="minorEastAsia" w:hAnsi="Cambria Math" w:cs="David"/>
                <w:sz w:val="24"/>
                <w:szCs w:val="24"/>
              </w:rPr>
              <m:t xml:space="preserve"> =argma</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θ</m:t>
                </m:r>
              </m:sub>
            </m:sSub>
            <m:nary>
              <m:naryPr>
                <m:chr m:val="∑"/>
                <m:limLoc m:val="undOvr"/>
                <m:supHide m:val="1"/>
                <m:ctrlPr>
                  <w:rPr>
                    <w:rFonts w:ascii="Cambria Math" w:eastAsiaTheme="minorEastAsia" w:hAnsi="Cambria Math" w:cs="David"/>
                    <w:i/>
                    <w:sz w:val="24"/>
                    <w:szCs w:val="24"/>
                  </w:rPr>
                </m:ctrlPr>
              </m:naryPr>
              <m:sub>
                <m:d>
                  <m:dPr>
                    <m:ctrlPr>
                      <w:rPr>
                        <w:rFonts w:ascii="Cambria Math" w:eastAsiaTheme="minorEastAsia" w:hAnsi="Cambria Math" w:cs="David"/>
                        <w:i/>
                        <w:sz w:val="24"/>
                        <w:szCs w:val="24"/>
                      </w:rPr>
                    </m:ctrlPr>
                  </m:dPr>
                  <m:e>
                    <m:r>
                      <w:rPr>
                        <w:rFonts w:ascii="Cambria Math" w:eastAsiaTheme="minorEastAsia" w:hAnsi="Cambria Math" w:cs="David"/>
                        <w:sz w:val="24"/>
                        <w:szCs w:val="24"/>
                      </w:rPr>
                      <m:t>x,y</m:t>
                    </m:r>
                  </m:e>
                </m:d>
                <m:r>
                  <w:rPr>
                    <w:rFonts w:ascii="Cambria Math" w:eastAsiaTheme="minorEastAsia" w:hAnsi="Cambria Math" w:cs="David"/>
                    <w:sz w:val="24"/>
                    <w:szCs w:val="24"/>
                  </w:rPr>
                  <m:t>∈D</m:t>
                </m:r>
              </m:sub>
              <m:sup/>
              <m:e>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sup>
                            </m:sSup>
                          </m:num>
                          <m:den>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sup>
                                </m:sSup>
                              </m:e>
                            </m:nary>
                          </m:den>
                        </m:f>
                      </m:e>
                    </m:d>
                  </m:e>
                </m:func>
                <m:r>
                  <w:rPr>
                    <w:rFonts w:ascii="Cambria Math" w:eastAsiaTheme="minorEastAsia" w:hAnsi="Cambria Math" w:cs="David"/>
                    <w:sz w:val="24"/>
                    <w:szCs w:val="24"/>
                  </w:rPr>
                  <m:t xml:space="preserve"> =</m:t>
                </m:r>
              </m:e>
            </m:nary>
          </m:e>
        </m:nary>
      </m:oMath>
      <w:r w:rsidR="00294281">
        <w:rPr>
          <w:rFonts w:ascii="David" w:eastAsiaTheme="minorEastAsia" w:hAnsi="David" w:cs="David" w:hint="cs"/>
          <w:sz w:val="24"/>
          <w:szCs w:val="24"/>
          <w:rtl/>
        </w:rPr>
        <w:t xml:space="preserve"> </w:t>
      </w:r>
    </w:p>
    <w:p w14:paraId="3606CC36" w14:textId="0BD792F8" w:rsidR="00294281" w:rsidRPr="00924C61" w:rsidRDefault="00924C61" w:rsidP="00924C61">
      <w:pPr>
        <w:bidi/>
        <w:ind w:left="720"/>
        <w:jc w:val="both"/>
        <w:rPr>
          <w:rFonts w:ascii="David" w:eastAsiaTheme="minorEastAsia" w:hAnsi="David" w:cs="David"/>
          <w:i/>
          <w:sz w:val="24"/>
          <w:szCs w:val="24"/>
        </w:rPr>
      </w:pPr>
      <m:oMathPara>
        <m:oMath>
          <m:r>
            <w:rPr>
              <w:rFonts w:ascii="Cambria Math" w:eastAsiaTheme="minorEastAsia" w:hAnsi="Cambria Math" w:cs="David"/>
              <w:sz w:val="24"/>
              <w:szCs w:val="24"/>
            </w:rPr>
            <m:t>argma</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θ</m:t>
              </m:r>
            </m:sub>
          </m:sSub>
          <m:nary>
            <m:naryPr>
              <m:chr m:val="∑"/>
              <m:limLoc m:val="undOvr"/>
              <m:supHide m:val="1"/>
              <m:ctrlPr>
                <w:rPr>
                  <w:rFonts w:ascii="Cambria Math" w:eastAsiaTheme="minorEastAsia" w:hAnsi="Cambria Math" w:cs="David"/>
                  <w:i/>
                  <w:sz w:val="24"/>
                  <w:szCs w:val="24"/>
                </w:rPr>
              </m:ctrlPr>
            </m:naryPr>
            <m:sub>
              <m:d>
                <m:dPr>
                  <m:ctrlPr>
                    <w:rPr>
                      <w:rFonts w:ascii="Cambria Math" w:eastAsiaTheme="minorEastAsia" w:hAnsi="Cambria Math" w:cs="David"/>
                      <w:i/>
                      <w:sz w:val="24"/>
                      <w:szCs w:val="24"/>
                    </w:rPr>
                  </m:ctrlPr>
                </m:dPr>
                <m:e>
                  <m:r>
                    <w:rPr>
                      <w:rFonts w:ascii="Cambria Math" w:eastAsiaTheme="minorEastAsia" w:hAnsi="Cambria Math" w:cs="David"/>
                      <w:sz w:val="24"/>
                      <w:szCs w:val="24"/>
                    </w:rPr>
                    <m:t>x,y</m:t>
                  </m:r>
                </m:e>
              </m:d>
              <m:r>
                <w:rPr>
                  <w:rFonts w:ascii="Cambria Math" w:eastAsiaTheme="minorEastAsia" w:hAnsi="Cambria Math" w:cs="David"/>
                  <w:sz w:val="24"/>
                  <w:szCs w:val="24"/>
                </w:rPr>
                <m:t>∈D</m:t>
              </m:r>
            </m:sub>
            <m:sup/>
            <m:e>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v</m:t>
                  </m:r>
                </m:e>
                <m:sub>
                  <m:r>
                    <m:rPr>
                      <m:sty m:val="p"/>
                    </m:rP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-log</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sup>
                  </m:sSup>
                </m:e>
              </m:nary>
            </m:e>
          </m:nary>
        </m:oMath>
      </m:oMathPara>
    </w:p>
    <w:p w14:paraId="682DEFCF" w14:textId="7333C127" w:rsidR="00924C61" w:rsidRDefault="00924C61" w:rsidP="00924C61">
      <w:pPr>
        <w:bidi/>
        <w:ind w:left="720"/>
        <w:jc w:val="both"/>
        <w:rPr>
          <w:rFonts w:ascii="David" w:eastAsiaTheme="minorEastAsia" w:hAnsi="David" w:cs="David"/>
          <w:i/>
          <w:sz w:val="24"/>
          <w:szCs w:val="24"/>
        </w:rPr>
      </w:pPr>
      <w:r>
        <w:rPr>
          <w:rFonts w:ascii="David" w:eastAsiaTheme="minorEastAsia" w:hAnsi="David" w:cs="David" w:hint="cs"/>
          <w:i/>
          <w:sz w:val="24"/>
          <w:szCs w:val="24"/>
          <w:rtl/>
        </w:rPr>
        <w:t>המעבר הראשון הינו הצבה של משוואה 7 ואילו המעבר השני הינו שימוש בחוקי לוגריתמים.</w:t>
      </w:r>
    </w:p>
    <w:p w14:paraId="2385F3F3" w14:textId="77777777" w:rsidR="00924C61" w:rsidRDefault="00924C61" w:rsidP="00924C61">
      <w:pPr>
        <w:bidi/>
        <w:ind w:left="720"/>
        <w:jc w:val="both"/>
        <w:rPr>
          <w:rFonts w:ascii="David" w:eastAsiaTheme="minorEastAsia" w:hAnsi="David" w:cs="David"/>
          <w:i/>
          <w:sz w:val="24"/>
          <w:szCs w:val="24"/>
          <w:rtl/>
        </w:rPr>
      </w:pPr>
    </w:p>
    <w:p w14:paraId="68042211" w14:textId="51AD5AA4" w:rsidR="00924C61" w:rsidRDefault="00924C61" w:rsidP="00924C61">
      <w:pPr>
        <w:pStyle w:val="ListParagraph"/>
        <w:numPr>
          <w:ilvl w:val="0"/>
          <w:numId w:val="7"/>
        </w:numPr>
        <w:bidi/>
        <w:jc w:val="both"/>
        <w:rPr>
          <w:rFonts w:ascii="David" w:eastAsiaTheme="minorEastAsia" w:hAnsi="David" w:cs="David"/>
          <w:i/>
          <w:sz w:val="24"/>
          <w:szCs w:val="24"/>
        </w:rPr>
      </w:pPr>
      <w:r>
        <w:rPr>
          <w:rFonts w:ascii="David" w:eastAsiaTheme="minorEastAsia" w:hAnsi="David" w:cs="David" w:hint="cs"/>
          <w:i/>
          <w:sz w:val="24"/>
          <w:szCs w:val="24"/>
          <w:rtl/>
        </w:rPr>
        <w:t xml:space="preserve">כעת, נגזור את הביטוי מהסעיף הקודם לפי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oMath>
      <w:r>
        <w:rPr>
          <w:rFonts w:ascii="David" w:eastAsiaTheme="minorEastAsia" w:hAnsi="David" w:cs="David" w:hint="cs"/>
          <w:i/>
          <w:sz w:val="24"/>
          <w:szCs w:val="24"/>
          <w:rtl/>
        </w:rPr>
        <w:t>:</w:t>
      </w:r>
    </w:p>
    <w:p w14:paraId="027B33A7" w14:textId="6B20C14E" w:rsidR="00924C61" w:rsidRPr="00924C61" w:rsidRDefault="00F004E5" w:rsidP="00924C61">
      <w:pPr>
        <w:pStyle w:val="ListParagraph"/>
        <w:bidi/>
        <w:jc w:val="both"/>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dP</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D</m:t>
                  </m:r>
                </m:e>
              </m:d>
            </m:num>
            <m:den>
              <m:r>
                <w:rPr>
                  <w:rFonts w:ascii="Cambria Math" w:eastAsiaTheme="minorEastAsia" w:hAnsi="Cambria Math" w:cs="David"/>
                  <w:sz w:val="24"/>
                  <w:szCs w:val="24"/>
                </w:rPr>
                <m:t>d</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den>
          </m:f>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(x,y)∈D</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v</m:t>
                              </m:r>
                            </m:e>
                            <m:sub>
                              <m:r>
                                <w:rPr>
                                  <w:rFonts w:ascii="Cambria Math" w:eastAsiaTheme="minorEastAsia" w:hAnsi="Cambria Math" w:cs="David"/>
                                  <w:sz w:val="24"/>
                                  <w:szCs w:val="24"/>
                                </w:rPr>
                                <m:t>z</m:t>
                              </m:r>
                            </m:sub>
                            <m:sup>
                              <m:r>
                                <w:rPr>
                                  <w:rFonts w:ascii="Cambria Math" w:eastAsiaTheme="minorEastAsia" w:hAnsi="Cambria Math" w:cs="David"/>
                                  <w:sz w:val="24"/>
                                  <w:szCs w:val="24"/>
                                </w:rPr>
                                <m:t>'</m:t>
                              </m:r>
                            </m:sup>
                          </m:sSubSup>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r>
                            <w:rPr>
                              <w:rFonts w:ascii="Cambria Math" w:eastAsiaTheme="minorEastAsia" w:hAnsi="Cambria Math" w:cs="David"/>
                              <w:sz w:val="24"/>
                              <w:szCs w:val="24"/>
                            </w:rPr>
                            <m:t>'</m:t>
                          </m:r>
                        </m:sup>
                      </m:sSup>
                    </m:e>
                  </m:nary>
                </m:num>
                <m:den>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sup>
                      </m:sSup>
                    </m:e>
                  </m:nary>
                </m:den>
              </m:f>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(x,y)∈D</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r>
                        <w:rPr>
                          <w:rFonts w:ascii="Cambria Math" w:eastAsiaTheme="minorEastAsia" w:hAnsi="Cambria Math" w:cs="David"/>
                          <w:sz w:val="24"/>
                          <w:szCs w:val="24"/>
                        </w:rPr>
                        <m:t>'</m:t>
                      </m:r>
                    </m:e>
                  </m:nary>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v</m:t>
                              </m:r>
                            </m:e>
                            <m:sub>
                              <m:r>
                                <w:rPr>
                                  <w:rFonts w:ascii="Cambria Math" w:eastAsiaTheme="minorEastAsia" w:hAnsi="Cambria Math" w:cs="David"/>
                                  <w:sz w:val="24"/>
                                  <w:szCs w:val="24"/>
                                </w:rPr>
                                <m:t>z</m:t>
                              </m:r>
                            </m:sub>
                            <m:sup>
                              <m:r>
                                <w:rPr>
                                  <w:rFonts w:ascii="Cambria Math" w:eastAsiaTheme="minorEastAsia" w:hAnsi="Cambria Math" w:cs="David"/>
                                  <w:sz w:val="24"/>
                                  <w:szCs w:val="24"/>
                                </w:rPr>
                                <m:t>'</m:t>
                              </m:r>
                            </m:sup>
                          </m:sSubSup>
                        </m:sup>
                      </m:sSup>
                    </m:num>
                    <m:den>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sup>
                          </m:sSup>
                        </m:e>
                      </m:nary>
                    </m:den>
                  </m:f>
                  <m:r>
                    <w:rPr>
                      <w:rFonts w:ascii="Cambria Math" w:eastAsiaTheme="minorEastAsia" w:hAnsi="Cambria Math" w:cs="David"/>
                      <w:sz w:val="24"/>
                      <w:szCs w:val="24"/>
                    </w:rPr>
                    <m:t>)=</m:t>
                  </m:r>
                </m:e>
              </m:nary>
            </m:e>
          </m:nary>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(x,y)∈D</m:t>
              </m:r>
            </m:sub>
            <m:sup/>
            <m:e>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v</m:t>
                      </m:r>
                    </m:e>
                    <m:sub>
                      <m:r>
                        <w:rPr>
                          <w:rFonts w:ascii="Cambria Math" w:eastAsiaTheme="minorEastAsia" w:hAnsi="Cambria Math" w:cs="David"/>
                          <w:sz w:val="24"/>
                          <w:szCs w:val="24"/>
                        </w:rPr>
                        <m:t>z</m:t>
                      </m:r>
                    </m:sub>
                    <m:sup>
                      <m:r>
                        <w:rPr>
                          <w:rFonts w:ascii="Cambria Math" w:eastAsiaTheme="minorEastAsia" w:hAnsi="Cambria Math" w:cs="David"/>
                          <w:sz w:val="24"/>
                          <w:szCs w:val="24"/>
                        </w:rPr>
                        <m:t>'</m:t>
                      </m:r>
                    </m:sup>
                  </m:sSubSup>
                  <m:r>
                    <w:rPr>
                      <w:rFonts w:ascii="Cambria Math" w:eastAsiaTheme="minorEastAsia" w:hAnsi="Cambria Math" w:cs="David"/>
                      <w:sz w:val="24"/>
                      <w:szCs w:val="24"/>
                    </w:rPr>
                    <m:t>*p(z|x))</m:t>
                  </m:r>
                </m:e>
              </m:nary>
            </m:e>
          </m:nary>
        </m:oMath>
      </m:oMathPara>
    </w:p>
    <w:p w14:paraId="60DC0189" w14:textId="77777777" w:rsidR="00924C61" w:rsidRDefault="00924C61" w:rsidP="00924C61">
      <w:pPr>
        <w:pStyle w:val="ListParagraph"/>
        <w:bidi/>
        <w:jc w:val="both"/>
        <w:rPr>
          <w:rFonts w:ascii="David" w:hAnsi="David" w:cs="David"/>
          <w:i/>
          <w:sz w:val="24"/>
          <w:szCs w:val="24"/>
        </w:rPr>
      </w:pPr>
    </w:p>
    <w:p w14:paraId="4C742F03" w14:textId="77777777" w:rsidR="008C0715" w:rsidRDefault="008C0715" w:rsidP="00924C61">
      <w:pPr>
        <w:pStyle w:val="ListParagraph"/>
        <w:numPr>
          <w:ilvl w:val="0"/>
          <w:numId w:val="7"/>
        </w:numPr>
        <w:bidi/>
        <w:jc w:val="both"/>
        <w:rPr>
          <w:rFonts w:ascii="David" w:hAnsi="David" w:cs="David"/>
          <w:i/>
          <w:sz w:val="24"/>
          <w:szCs w:val="24"/>
        </w:rPr>
      </w:pPr>
    </w:p>
    <w:p w14:paraId="57E424C2" w14:textId="1EAA3F86" w:rsidR="00523AF1" w:rsidRPr="00523AF1" w:rsidRDefault="00924C61" w:rsidP="008C0715">
      <w:pPr>
        <w:pStyle w:val="ListParagraph"/>
        <w:numPr>
          <w:ilvl w:val="1"/>
          <w:numId w:val="7"/>
        </w:numPr>
        <w:bidi/>
        <w:jc w:val="both"/>
        <w:rPr>
          <w:rFonts w:ascii="David" w:hAnsi="David" w:cs="David"/>
          <w:i/>
          <w:sz w:val="24"/>
          <w:szCs w:val="24"/>
        </w:rPr>
      </w:pPr>
      <w:r>
        <w:rPr>
          <w:rFonts w:ascii="David" w:hAnsi="David" w:cs="David" w:hint="cs"/>
          <w:i/>
          <w:sz w:val="24"/>
          <w:szCs w:val="24"/>
          <w:rtl/>
        </w:rPr>
        <w:t>במידה וישנן 500,000 מילים וכל אחת מיוצגת ע</w:t>
      </w:r>
      <w:r w:rsidR="00F004E5">
        <w:rPr>
          <w:rFonts w:ascii="David" w:hAnsi="David" w:cs="David" w:hint="cs"/>
          <w:i/>
          <w:sz w:val="24"/>
          <w:szCs w:val="24"/>
          <w:rtl/>
        </w:rPr>
        <w:t>ל ידי</w:t>
      </w:r>
      <w:r>
        <w:rPr>
          <w:rFonts w:ascii="David" w:hAnsi="David" w:cs="David" w:hint="cs"/>
          <w:i/>
          <w:sz w:val="24"/>
          <w:szCs w:val="24"/>
          <w:rtl/>
        </w:rPr>
        <w:t xml:space="preserve"> וקטור באורך 500, מספר הפרמטרים הינו מכפלת שני המספרים הללו: </w:t>
      </w:r>
      <m:oMath>
        <m:d>
          <m:dPr>
            <m:begChr m:val="|"/>
            <m:endChr m:val="|"/>
            <m:ctrlPr>
              <w:rPr>
                <w:rFonts w:ascii="Cambria Math" w:hAnsi="Cambria Math" w:cs="David"/>
                <w:i/>
                <w:sz w:val="24"/>
                <w:szCs w:val="24"/>
              </w:rPr>
            </m:ctrlPr>
          </m:dPr>
          <m:e>
            <m:r>
              <w:rPr>
                <w:rFonts w:ascii="Cambria Math" w:hAnsi="Cambria Math" w:cs="David"/>
                <w:sz w:val="24"/>
                <w:szCs w:val="24"/>
              </w:rPr>
              <m:t>θ</m:t>
            </m:r>
          </m:e>
        </m:d>
        <m:r>
          <w:rPr>
            <w:rFonts w:ascii="Cambria Math" w:hAnsi="Cambria Math" w:cs="David"/>
            <w:sz w:val="24"/>
            <w:szCs w:val="24"/>
          </w:rPr>
          <m:t>=500*500,000=2.5*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8</m:t>
            </m:r>
          </m:sup>
        </m:sSup>
      </m:oMath>
      <w:r w:rsidR="00482820">
        <w:rPr>
          <w:rFonts w:ascii="David" w:eastAsiaTheme="minorEastAsia" w:hAnsi="David" w:cs="David" w:hint="cs"/>
          <w:i/>
          <w:sz w:val="24"/>
          <w:szCs w:val="24"/>
          <w:rtl/>
        </w:rPr>
        <w:t>. נציין כי הפרמטרים של ה</w:t>
      </w:r>
      <w:r w:rsidR="00F004E5">
        <w:rPr>
          <w:rFonts w:ascii="David" w:eastAsiaTheme="minorEastAsia" w:hAnsi="David" w:cs="David" w:hint="cs"/>
          <w:i/>
          <w:sz w:val="24"/>
          <w:szCs w:val="24"/>
          <w:rtl/>
        </w:rPr>
        <w:t>-</w:t>
      </w:r>
      <w:r w:rsidR="00482820">
        <w:rPr>
          <w:rFonts w:ascii="David" w:eastAsiaTheme="minorEastAsia" w:hAnsi="David" w:cs="David"/>
          <w:i/>
          <w:sz w:val="24"/>
          <w:szCs w:val="24"/>
        </w:rPr>
        <w:t>word2vec</w:t>
      </w:r>
      <w:r w:rsidR="00482820">
        <w:rPr>
          <w:rFonts w:ascii="David" w:eastAsiaTheme="minorEastAsia" w:hAnsi="David" w:cs="David" w:hint="cs"/>
          <w:i/>
          <w:sz w:val="24"/>
          <w:szCs w:val="24"/>
          <w:rtl/>
        </w:rPr>
        <w:t xml:space="preserve"> הינם הייצוגים של כל המילים האפשריות באוצר המילים. </w:t>
      </w:r>
    </w:p>
    <w:p w14:paraId="07CEE141" w14:textId="0453BBCB" w:rsidR="00924C61" w:rsidRDefault="00482820" w:rsidP="00523AF1">
      <w:pPr>
        <w:pStyle w:val="ListParagraph"/>
        <w:bidi/>
        <w:ind w:left="1440"/>
        <w:jc w:val="both"/>
        <w:rPr>
          <w:rFonts w:ascii="David" w:eastAsiaTheme="minorEastAsia" w:hAnsi="David" w:cs="David"/>
          <w:i/>
          <w:sz w:val="24"/>
          <w:szCs w:val="24"/>
          <w:rtl/>
        </w:rPr>
      </w:pPr>
      <w:r>
        <w:rPr>
          <w:rFonts w:ascii="David" w:eastAsiaTheme="minorEastAsia" w:hAnsi="David" w:cs="David" w:hint="cs"/>
          <w:i/>
          <w:sz w:val="24"/>
          <w:szCs w:val="24"/>
          <w:rtl/>
        </w:rPr>
        <w:t xml:space="preserve">דרך נוספת להסתכל על כך היא בהגדרת רשת הנוירונים אשר מממשת את האלגוריתם </w:t>
      </w:r>
      <w:r>
        <w:rPr>
          <w:rFonts w:ascii="David" w:eastAsiaTheme="minorEastAsia" w:hAnsi="David" w:cs="David"/>
          <w:i/>
          <w:sz w:val="24"/>
          <w:szCs w:val="24"/>
          <w:rtl/>
        </w:rPr>
        <w:t>–</w:t>
      </w:r>
      <w:r>
        <w:rPr>
          <w:rFonts w:ascii="David" w:eastAsiaTheme="minorEastAsia" w:hAnsi="David" w:cs="David" w:hint="cs"/>
          <w:i/>
          <w:sz w:val="24"/>
          <w:szCs w:val="24"/>
          <w:rtl/>
        </w:rPr>
        <w:t xml:space="preserve"> ארכיטקטורת </w:t>
      </w:r>
      <w:r>
        <w:rPr>
          <w:rFonts w:ascii="David" w:eastAsiaTheme="minorEastAsia" w:hAnsi="David" w:cs="David"/>
          <w:i/>
          <w:sz w:val="24"/>
          <w:szCs w:val="24"/>
        </w:rPr>
        <w:t>Fully Connected</w:t>
      </w:r>
      <w:r>
        <w:rPr>
          <w:rFonts w:ascii="David" w:eastAsiaTheme="minorEastAsia" w:hAnsi="David" w:cs="David" w:hint="cs"/>
          <w:i/>
          <w:sz w:val="24"/>
          <w:szCs w:val="24"/>
          <w:rtl/>
        </w:rPr>
        <w:t xml:space="preserve"> אשר מחברת בין וקטור כניסה באורך מספר המילים באוצר מילים (וקטור </w:t>
      </w:r>
      <w:r>
        <w:rPr>
          <w:rFonts w:ascii="David" w:eastAsiaTheme="minorEastAsia" w:hAnsi="David" w:cs="David"/>
          <w:i/>
          <w:sz w:val="24"/>
          <w:szCs w:val="24"/>
        </w:rPr>
        <w:t>1-bit hot</w:t>
      </w:r>
      <w:r>
        <w:rPr>
          <w:rFonts w:ascii="David" w:eastAsiaTheme="minorEastAsia" w:hAnsi="David" w:cs="David" w:hint="cs"/>
          <w:i/>
          <w:sz w:val="24"/>
          <w:szCs w:val="24"/>
          <w:rtl/>
        </w:rPr>
        <w:t>), 500,000 במקרה שלנו, והפלט הינו באורך ה</w:t>
      </w:r>
      <w:r w:rsidR="00F004E5">
        <w:rPr>
          <w:rFonts w:ascii="David" w:eastAsiaTheme="minorEastAsia" w:hAnsi="David" w:cs="David" w:hint="cs"/>
          <w:i/>
          <w:sz w:val="24"/>
          <w:szCs w:val="24"/>
          <w:rtl/>
        </w:rPr>
        <w:t>-</w:t>
      </w:r>
      <w:r>
        <w:rPr>
          <w:rFonts w:ascii="David" w:eastAsiaTheme="minorEastAsia" w:hAnsi="David" w:cs="David"/>
          <w:i/>
          <w:sz w:val="24"/>
          <w:szCs w:val="24"/>
        </w:rPr>
        <w:t>embedding</w:t>
      </w:r>
      <w:r>
        <w:rPr>
          <w:rFonts w:ascii="David" w:eastAsiaTheme="minorEastAsia" w:hAnsi="David" w:cs="David" w:hint="cs"/>
          <w:i/>
          <w:sz w:val="24"/>
          <w:szCs w:val="24"/>
          <w:rtl/>
        </w:rPr>
        <w:t>, 500 במקרה שלנו. כל נוירון בשכבה הכניסה מחובר לכל נוירון בשכבת הפלט ועל כן למודל יש 500,000 * 500</w:t>
      </w:r>
      <w:r>
        <w:rPr>
          <w:rFonts w:ascii="David" w:eastAsiaTheme="minorEastAsia" w:hAnsi="David" w:cs="David"/>
          <w:i/>
          <w:sz w:val="24"/>
          <w:szCs w:val="24"/>
        </w:rPr>
        <w:t xml:space="preserve"> </w:t>
      </w:r>
      <w:r>
        <w:rPr>
          <w:rFonts w:ascii="David" w:eastAsiaTheme="minorEastAsia" w:hAnsi="David" w:cs="David" w:hint="cs"/>
          <w:i/>
          <w:sz w:val="24"/>
          <w:szCs w:val="24"/>
          <w:rtl/>
        </w:rPr>
        <w:t xml:space="preserve"> פרמטרים.</w:t>
      </w:r>
    </w:p>
    <w:p w14:paraId="2D4C5E01" w14:textId="77777777" w:rsidR="00E15CFB" w:rsidRPr="008C0715" w:rsidRDefault="00E15CFB" w:rsidP="00E15CFB">
      <w:pPr>
        <w:pStyle w:val="ListParagraph"/>
        <w:bidi/>
        <w:ind w:left="1440"/>
        <w:jc w:val="both"/>
        <w:rPr>
          <w:rFonts w:ascii="David" w:hAnsi="David" w:cs="David"/>
          <w:i/>
          <w:sz w:val="24"/>
          <w:szCs w:val="24"/>
        </w:rPr>
      </w:pPr>
    </w:p>
    <w:p w14:paraId="13BCC0AC" w14:textId="65BF1604" w:rsidR="008C0715" w:rsidRPr="00E15CFB" w:rsidRDefault="008C0715" w:rsidP="008C0715">
      <w:pPr>
        <w:pStyle w:val="ListParagraph"/>
        <w:numPr>
          <w:ilvl w:val="1"/>
          <w:numId w:val="7"/>
        </w:numPr>
        <w:bidi/>
        <w:jc w:val="both"/>
        <w:rPr>
          <w:rFonts w:ascii="David" w:hAnsi="David" w:cs="David"/>
          <w:i/>
          <w:sz w:val="24"/>
          <w:szCs w:val="24"/>
        </w:rPr>
      </w:pPr>
      <w:r>
        <w:rPr>
          <w:rFonts w:ascii="David" w:eastAsiaTheme="minorEastAsia" w:hAnsi="David" w:cs="David" w:hint="cs"/>
          <w:i/>
          <w:sz w:val="24"/>
          <w:szCs w:val="24"/>
          <w:rtl/>
        </w:rPr>
        <w:t xml:space="preserve">באופן כללי בלמידת מכונה ישנו כלל אצבע לפיו על כמות המידע להיות גדולה מכמות הפרמטרים. הדבר חיוני להצלחת תהליך האופטימיזציה וללמידת המודל. היות ובמודל שלנו יש סדר גודל של </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8</m:t>
            </m:r>
          </m:sup>
        </m:sSup>
      </m:oMath>
      <w:r>
        <w:rPr>
          <w:rFonts w:ascii="David" w:eastAsiaTheme="minorEastAsia" w:hAnsi="David" w:cs="David" w:hint="cs"/>
          <w:i/>
          <w:sz w:val="24"/>
          <w:szCs w:val="24"/>
          <w:rtl/>
        </w:rPr>
        <w:t xml:space="preserve"> פרמטרים, נזדקק לכמות דוגמאות בסדר גודל של לפחות </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9</m:t>
            </m:r>
          </m:sup>
        </m:sSup>
      </m:oMath>
      <w:r w:rsidR="00951FBD">
        <w:rPr>
          <w:rFonts w:ascii="David" w:eastAsiaTheme="minorEastAsia" w:hAnsi="David" w:cs="David"/>
          <w:i/>
          <w:sz w:val="24"/>
          <w:szCs w:val="24"/>
        </w:rPr>
        <w:t>.</w:t>
      </w:r>
    </w:p>
    <w:p w14:paraId="6EBC867F" w14:textId="77777777" w:rsidR="00E15CFB" w:rsidRPr="00951FBD" w:rsidRDefault="00E15CFB" w:rsidP="00E15CFB">
      <w:pPr>
        <w:pStyle w:val="ListParagraph"/>
        <w:bidi/>
        <w:ind w:left="1440"/>
        <w:jc w:val="both"/>
        <w:rPr>
          <w:rFonts w:ascii="David" w:hAnsi="David" w:cs="David"/>
          <w:i/>
          <w:sz w:val="24"/>
          <w:szCs w:val="24"/>
        </w:rPr>
      </w:pPr>
    </w:p>
    <w:p w14:paraId="5E6B93F5" w14:textId="26409924" w:rsidR="00951FBD" w:rsidRPr="00A9500C" w:rsidRDefault="00B07D63" w:rsidP="00951FBD">
      <w:pPr>
        <w:pStyle w:val="ListParagraph"/>
        <w:numPr>
          <w:ilvl w:val="1"/>
          <w:numId w:val="7"/>
        </w:numPr>
        <w:bidi/>
        <w:jc w:val="both"/>
        <w:rPr>
          <w:rFonts w:ascii="David" w:hAnsi="David" w:cs="David"/>
          <w:i/>
          <w:sz w:val="24"/>
          <w:szCs w:val="24"/>
        </w:rPr>
      </w:pPr>
      <w:r>
        <w:rPr>
          <w:rFonts w:ascii="David" w:eastAsiaTheme="minorEastAsia" w:hAnsi="David" w:cs="David" w:hint="cs"/>
          <w:i/>
          <w:sz w:val="24"/>
          <w:szCs w:val="24"/>
          <w:rtl/>
        </w:rPr>
        <w:t>מודל שכזה אינו מעשי מבחינה חישובית, בשל גודלו העצום. למשל, לצורך חישוב הביטוי במכנה ה</w:t>
      </w:r>
      <w:r w:rsidR="00B07444">
        <w:rPr>
          <w:rFonts w:ascii="David" w:eastAsiaTheme="minorEastAsia" w:hAnsi="David" w:cs="David" w:hint="cs"/>
          <w:i/>
          <w:sz w:val="24"/>
          <w:szCs w:val="24"/>
          <w:rtl/>
        </w:rPr>
        <w:t>-</w:t>
      </w:r>
      <w:proofErr w:type="spellStart"/>
      <w:r>
        <w:rPr>
          <w:rFonts w:ascii="David" w:eastAsiaTheme="minorEastAsia" w:hAnsi="David" w:cs="David"/>
          <w:i/>
          <w:sz w:val="24"/>
          <w:szCs w:val="24"/>
        </w:rPr>
        <w:t>softmax</w:t>
      </w:r>
      <w:proofErr w:type="spellEnd"/>
      <w:r>
        <w:rPr>
          <w:rFonts w:ascii="David" w:eastAsiaTheme="minorEastAsia" w:hAnsi="David" w:cs="David" w:hint="cs"/>
          <w:i/>
          <w:sz w:val="24"/>
          <w:szCs w:val="24"/>
          <w:rtl/>
        </w:rPr>
        <w:t xml:space="preserve">, עלינו לחשב אקספוננט של </w:t>
      </w:r>
      <w:r w:rsidRPr="00F004E5">
        <w:rPr>
          <w:rFonts w:ascii="David" w:eastAsiaTheme="minorEastAsia" w:hAnsi="David" w:cs="David" w:hint="cs"/>
          <w:i/>
          <w:sz w:val="24"/>
          <w:szCs w:val="24"/>
          <w:highlight w:val="yellow"/>
          <w:rtl/>
        </w:rPr>
        <w:t>מ</w:t>
      </w:r>
      <w:r w:rsidR="00F004E5" w:rsidRPr="00F004E5">
        <w:rPr>
          <w:rFonts w:ascii="David" w:eastAsiaTheme="minorEastAsia" w:hAnsi="David" w:cs="David" w:hint="cs"/>
          <w:i/>
          <w:sz w:val="24"/>
          <w:szCs w:val="24"/>
          <w:highlight w:val="yellow"/>
          <w:rtl/>
        </w:rPr>
        <w:t>כפלה פנימית (היה מ"פ)</w:t>
      </w:r>
      <w:r w:rsidR="00F004E5">
        <w:rPr>
          <w:rFonts w:ascii="David" w:eastAsiaTheme="minorEastAsia" w:hAnsi="David" w:cs="David" w:hint="cs"/>
          <w:i/>
          <w:sz w:val="24"/>
          <w:szCs w:val="24"/>
          <w:rtl/>
        </w:rPr>
        <w:t xml:space="preserve"> </w:t>
      </w:r>
      <w:r>
        <w:rPr>
          <w:rFonts w:ascii="David" w:eastAsiaTheme="minorEastAsia" w:hAnsi="David" w:cs="David" w:hint="cs"/>
          <w:i/>
          <w:sz w:val="24"/>
          <w:szCs w:val="24"/>
          <w:rtl/>
        </w:rPr>
        <w:t>בין וקטורים באורך 500, חצי מיליון פעמים ולסכום את כולם. זהו כאמור רק חלק קטן מתהליך האופטימיזציה שכן יש לבצעו עבור כל אפשרות ל</w:t>
      </w:r>
      <w:r w:rsidR="00F004E5">
        <w:rPr>
          <w:rFonts w:ascii="David" w:eastAsiaTheme="minorEastAsia" w:hAnsi="David" w:cs="David" w:hint="cs"/>
          <w:i/>
          <w:sz w:val="24"/>
          <w:szCs w:val="24"/>
          <w:rtl/>
        </w:rPr>
        <w:t>-</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oMath>
      <w:r>
        <w:rPr>
          <w:rFonts w:ascii="David" w:eastAsiaTheme="minorEastAsia" w:hAnsi="David" w:cs="David" w:hint="cs"/>
          <w:i/>
          <w:sz w:val="24"/>
          <w:szCs w:val="24"/>
          <w:rtl/>
        </w:rPr>
        <w:t xml:space="preserve"> ולעבור על כל הזוגות האפשריים </w:t>
      </w:r>
      <m:oMath>
        <m:r>
          <w:rPr>
            <w:rFonts w:ascii="Cambria Math" w:eastAsiaTheme="minorEastAsia" w:hAnsi="Cambria Math" w:cs="David"/>
            <w:sz w:val="24"/>
            <w:szCs w:val="24"/>
          </w:rPr>
          <m:t>(x,y)∈D</m:t>
        </m:r>
      </m:oMath>
      <w:r>
        <w:rPr>
          <w:rFonts w:ascii="David" w:eastAsiaTheme="minorEastAsia" w:hAnsi="David" w:cs="David" w:hint="cs"/>
          <w:i/>
          <w:sz w:val="24"/>
          <w:szCs w:val="24"/>
          <w:rtl/>
        </w:rPr>
        <w:t xml:space="preserve"> . לכן, מודל זה אינו מעשי חישובית.</w:t>
      </w:r>
    </w:p>
    <w:p w14:paraId="691D0D32" w14:textId="771D5DF6" w:rsidR="00A9500C" w:rsidRDefault="00A9500C" w:rsidP="00A9500C">
      <w:pPr>
        <w:pStyle w:val="ListParagraph"/>
        <w:bidi/>
        <w:jc w:val="both"/>
        <w:rPr>
          <w:rFonts w:ascii="David" w:hAnsi="David" w:cs="David"/>
          <w:i/>
          <w:sz w:val="24"/>
          <w:szCs w:val="24"/>
        </w:rPr>
      </w:pPr>
    </w:p>
    <w:p w14:paraId="774A31E4" w14:textId="5A03FDD3" w:rsidR="00A9500C" w:rsidRDefault="00A9500C" w:rsidP="00A9500C">
      <w:pPr>
        <w:pStyle w:val="ListParagraph"/>
        <w:numPr>
          <w:ilvl w:val="0"/>
          <w:numId w:val="7"/>
        </w:numPr>
        <w:bidi/>
        <w:jc w:val="both"/>
        <w:rPr>
          <w:rFonts w:ascii="David" w:hAnsi="David" w:cs="David"/>
          <w:i/>
          <w:sz w:val="24"/>
          <w:szCs w:val="24"/>
        </w:rPr>
      </w:pPr>
      <w:r>
        <w:rPr>
          <w:rFonts w:ascii="David" w:hAnsi="David" w:cs="David" w:hint="cs"/>
          <w:i/>
          <w:sz w:val="24"/>
          <w:szCs w:val="24"/>
          <w:rtl/>
        </w:rPr>
        <w:t>להלן הביטוי אותו נתבקשנו לפתח:</w:t>
      </w:r>
    </w:p>
    <w:p w14:paraId="662D64F0" w14:textId="474F5886" w:rsidR="00A9500C" w:rsidRPr="00DA0DF5" w:rsidRDefault="00F004E5" w:rsidP="00A9500C">
      <w:pPr>
        <w:pStyle w:val="ListParagraph"/>
        <w:bidi/>
        <w:jc w:val="both"/>
        <w:rPr>
          <w:rFonts w:ascii="David" w:eastAsiaTheme="minorEastAsia" w:hAnsi="David" w:cs="David"/>
          <w:i/>
          <w:sz w:val="24"/>
          <w:szCs w:val="24"/>
        </w:rPr>
      </w:pPr>
      <m:oMathPara>
        <m:oMath>
          <m:sSup>
            <m:sSupPr>
              <m:ctrlPr>
                <w:rPr>
                  <w:rFonts w:ascii="Cambria Math" w:hAnsi="Cambria Math" w:cs="David"/>
                  <w:i/>
                  <w:sz w:val="24"/>
                  <w:szCs w:val="24"/>
                </w:rPr>
              </m:ctrlPr>
            </m:sSupPr>
            <m:e>
              <m:r>
                <w:rPr>
                  <w:rFonts w:ascii="Cambria Math" w:hAnsi="Cambria Math" w:cs="David"/>
                  <w:sz w:val="24"/>
                  <w:szCs w:val="24"/>
                </w:rPr>
                <m:t>θ</m:t>
              </m:r>
            </m:e>
            <m:sup>
              <m:r>
                <w:rPr>
                  <w:rFonts w:ascii="Cambria Math" w:hAnsi="Cambria Math" w:cs="David"/>
                  <w:sz w:val="24"/>
                  <w:szCs w:val="24"/>
                </w:rPr>
                <m:t>*</m:t>
              </m:r>
            </m:sup>
          </m:sSup>
          <m:r>
            <w:rPr>
              <w:rFonts w:ascii="Cambria Math" w:hAnsi="Cambria Math" w:cs="David"/>
              <w:sz w:val="24"/>
              <w:szCs w:val="24"/>
            </w:rPr>
            <m:t>=argma</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θ</m:t>
              </m:r>
            </m:sub>
          </m:sSub>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sub>
            <m:sup/>
            <m:e>
              <m:r>
                <m:rPr>
                  <m:sty m:val="p"/>
                </m:rPr>
                <w:rPr>
                  <w:rFonts w:ascii="Cambria Math" w:hAnsi="Cambria Math" w:cs="David"/>
                  <w:sz w:val="24"/>
                  <w:szCs w:val="24"/>
                </w:rPr>
                <m:t>log⁡</m:t>
              </m:r>
              <m:r>
                <w:rPr>
                  <w:rFonts w:ascii="Cambria Math" w:hAnsi="Cambria Math" w:cs="David"/>
                  <w:sz w:val="24"/>
                  <w:szCs w:val="24"/>
                </w:rPr>
                <m:t>(p(D|x,y;θ)</m:t>
              </m:r>
            </m:e>
          </m:nary>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∈D</m:t>
              </m:r>
            </m:sub>
            <m:sup/>
            <m:e>
              <m:r>
                <m:rPr>
                  <m:sty m:val="p"/>
                </m:rPr>
                <w:rPr>
                  <w:rFonts w:ascii="Cambria Math" w:hAnsi="Cambria Math" w:cs="David"/>
                  <w:sz w:val="24"/>
                  <w:szCs w:val="24"/>
                </w:rPr>
                <m:t>log⁡</m:t>
              </m:r>
              <m:r>
                <w:rPr>
                  <w:rFonts w:ascii="Cambria Math" w:hAnsi="Cambria Math" w:cs="David"/>
                  <w:sz w:val="24"/>
                  <w:szCs w:val="24"/>
                </w:rPr>
                <m:t>(p(D=1|x,y;θ)</m:t>
              </m:r>
            </m:e>
          </m:nary>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\D</m:t>
              </m:r>
            </m:sub>
            <m:sup/>
            <m:e>
              <m:r>
                <m:rPr>
                  <m:sty m:val="p"/>
                </m:rPr>
                <w:rPr>
                  <w:rFonts w:ascii="Cambria Math" w:hAnsi="Cambria Math" w:cs="David"/>
                  <w:sz w:val="24"/>
                  <w:szCs w:val="24"/>
                </w:rPr>
                <m:t>log⁡</m:t>
              </m:r>
              <m:r>
                <w:rPr>
                  <w:rFonts w:ascii="Cambria Math" w:hAnsi="Cambria Math" w:cs="David"/>
                  <w:sz w:val="24"/>
                  <w:szCs w:val="24"/>
                </w:rPr>
                <m:t>(p(D=0|x,y;θ)</m:t>
              </m:r>
            </m:e>
          </m:nary>
          <m:r>
            <w:rPr>
              <w:rFonts w:ascii="Cambria Math" w:hAnsi="Cambria Math" w:cs="David"/>
              <w:sz w:val="24"/>
              <w:szCs w:val="24"/>
            </w:rPr>
            <m:t>=</m:t>
          </m:r>
        </m:oMath>
      </m:oMathPara>
    </w:p>
    <w:p w14:paraId="4A03D8BB" w14:textId="51809751" w:rsidR="00DA0DF5" w:rsidRPr="00E15CFB" w:rsidRDefault="00F004E5" w:rsidP="00DA0DF5">
      <w:pPr>
        <w:pStyle w:val="ListParagraph"/>
        <w:bidi/>
        <w:jc w:val="both"/>
        <w:rPr>
          <w:rFonts w:ascii="David" w:eastAsiaTheme="minorEastAsia" w:hAnsi="David" w:cs="David"/>
          <w:i/>
          <w:sz w:val="24"/>
          <w:szCs w:val="24"/>
          <w:rtl/>
        </w:rPr>
      </w:pPr>
      <m:oMathPara>
        <m:oMath>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∈D</m:t>
              </m:r>
            </m:sub>
            <m:sup/>
            <m:e>
              <m:r>
                <w:rPr>
                  <w:rFonts w:ascii="Cambria Math" w:hAnsi="Cambria Math" w:cs="David"/>
                  <w:sz w:val="24"/>
                  <w:szCs w:val="24"/>
                </w:rPr>
                <m:t>logσ(</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r>
                <w:rPr>
                  <w:rFonts w:ascii="Cambria Math" w:hAnsi="Cambria Math" w:cs="David"/>
                  <w:sz w:val="24"/>
                  <w:szCs w:val="24"/>
                </w:rPr>
                <m:t>)</m:t>
              </m:r>
            </m:e>
          </m:nary>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\D</m:t>
              </m:r>
            </m:sub>
            <m:sup/>
            <m:e>
              <m:r>
                <m:rPr>
                  <m:sty m:val="p"/>
                </m:rPr>
                <w:rPr>
                  <w:rFonts w:ascii="Cambria Math" w:hAnsi="Cambria Math" w:cs="David"/>
                  <w:sz w:val="24"/>
                  <w:szCs w:val="24"/>
                </w:rPr>
                <m:t>log⁡(1-σ</m:t>
              </m:r>
              <m:d>
                <m:dPr>
                  <m:ctrlPr>
                    <w:rPr>
                      <w:rFonts w:ascii="Cambria Math" w:hAnsi="Cambria Math" w:cs="David"/>
                      <w:sz w:val="24"/>
                      <w:szCs w:val="24"/>
                    </w:rPr>
                  </m:ctrlPr>
                </m:dPr>
                <m:e>
                  <m:sSub>
                    <m:sSubPr>
                      <m:ctrlPr>
                        <w:rPr>
                          <w:rFonts w:ascii="Cambria Math" w:hAnsi="Cambria Math" w:cs="David"/>
                          <w:sz w:val="24"/>
                          <w:szCs w:val="24"/>
                        </w:rPr>
                      </m:ctrlPr>
                    </m:sSubPr>
                    <m:e>
                      <m:r>
                        <m:rPr>
                          <m:sty m:val="p"/>
                        </m:rPr>
                        <w:rPr>
                          <w:rFonts w:ascii="Cambria Math" w:hAnsi="Cambria Math" w:cs="David"/>
                          <w:sz w:val="24"/>
                          <w:szCs w:val="24"/>
                        </w:rPr>
                        <m:t>v</m:t>
                      </m:r>
                    </m:e>
                    <m:sub>
                      <m:r>
                        <m:rPr>
                          <m:sty m:val="p"/>
                        </m:rP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ctrlPr>
                    <w:rPr>
                      <w:rFonts w:ascii="Cambria Math" w:hAnsi="Cambria Math" w:cs="David"/>
                      <w:i/>
                      <w:sz w:val="24"/>
                      <w:szCs w:val="24"/>
                    </w:rPr>
                  </m:ctrlPr>
                </m:e>
              </m:d>
              <m:r>
                <w:rPr>
                  <w:rFonts w:ascii="Cambria Math" w:hAnsi="Cambria Math" w:cs="David"/>
                  <w:sz w:val="24"/>
                  <w:szCs w:val="24"/>
                </w:rPr>
                <m:t>)</m:t>
              </m:r>
            </m:e>
          </m:nary>
        </m:oMath>
      </m:oMathPara>
    </w:p>
    <w:p w14:paraId="4D39EEE5" w14:textId="428E9352" w:rsidR="00E15CFB" w:rsidRDefault="00E15CFB" w:rsidP="00E15CFB">
      <w:pPr>
        <w:pStyle w:val="ListParagraph"/>
        <w:bidi/>
        <w:jc w:val="both"/>
        <w:rPr>
          <w:rFonts w:ascii="David" w:eastAsiaTheme="minorEastAsia" w:hAnsi="David" w:cs="David"/>
          <w:i/>
          <w:sz w:val="24"/>
          <w:szCs w:val="24"/>
        </w:rPr>
      </w:pPr>
    </w:p>
    <w:p w14:paraId="72B6793E" w14:textId="5D56322A" w:rsidR="00E15CFB" w:rsidRDefault="00E15CFB" w:rsidP="00E15CFB">
      <w:pPr>
        <w:pStyle w:val="ListParagraph"/>
        <w:bidi/>
        <w:jc w:val="both"/>
        <w:rPr>
          <w:rFonts w:ascii="David" w:eastAsiaTheme="minorEastAsia" w:hAnsi="David" w:cs="David"/>
          <w:i/>
          <w:sz w:val="24"/>
          <w:szCs w:val="24"/>
          <w:rtl/>
        </w:rPr>
      </w:pPr>
    </w:p>
    <w:p w14:paraId="4ECF4BCD" w14:textId="019BC973" w:rsidR="00E15CFB" w:rsidRDefault="00E15CFB" w:rsidP="00E15CFB">
      <w:pPr>
        <w:pStyle w:val="ListParagraph"/>
        <w:bidi/>
        <w:jc w:val="both"/>
        <w:rPr>
          <w:rFonts w:ascii="David" w:eastAsiaTheme="minorEastAsia" w:hAnsi="David" w:cs="David"/>
          <w:i/>
          <w:sz w:val="24"/>
          <w:szCs w:val="24"/>
          <w:rtl/>
        </w:rPr>
      </w:pPr>
    </w:p>
    <w:p w14:paraId="508BE950" w14:textId="77777777" w:rsidR="00E15CFB" w:rsidRPr="00DA0DF5" w:rsidRDefault="00E15CFB" w:rsidP="00E15CFB">
      <w:pPr>
        <w:pStyle w:val="ListParagraph"/>
        <w:bidi/>
        <w:jc w:val="both"/>
        <w:rPr>
          <w:rFonts w:ascii="David" w:eastAsiaTheme="minorEastAsia" w:hAnsi="David" w:cs="David"/>
          <w:i/>
          <w:sz w:val="24"/>
          <w:szCs w:val="24"/>
        </w:rPr>
      </w:pPr>
    </w:p>
    <w:p w14:paraId="6916F951" w14:textId="7A53EF7E" w:rsidR="00DA0DF5" w:rsidRDefault="00DA0DF5" w:rsidP="00DA0DF5">
      <w:pPr>
        <w:pStyle w:val="ListParagraph"/>
        <w:bidi/>
        <w:jc w:val="both"/>
        <w:rPr>
          <w:rFonts w:ascii="David" w:hAnsi="David" w:cs="David"/>
          <w:i/>
          <w:sz w:val="24"/>
          <w:szCs w:val="24"/>
          <w:rtl/>
        </w:rPr>
      </w:pPr>
    </w:p>
    <w:p w14:paraId="0117A8C4" w14:textId="751FE114" w:rsidR="00DA0DF5" w:rsidRPr="00DA0DF5" w:rsidRDefault="00DA0DF5" w:rsidP="00DA0DF5">
      <w:pPr>
        <w:pStyle w:val="ListParagraph"/>
        <w:numPr>
          <w:ilvl w:val="0"/>
          <w:numId w:val="7"/>
        </w:numPr>
        <w:bidi/>
        <w:jc w:val="both"/>
        <w:rPr>
          <w:rFonts w:ascii="David" w:hAnsi="David" w:cs="David"/>
          <w:i/>
          <w:sz w:val="24"/>
          <w:szCs w:val="24"/>
        </w:rPr>
      </w:pPr>
      <w:r>
        <w:rPr>
          <w:rFonts w:ascii="David" w:hAnsi="David" w:cs="David" w:hint="cs"/>
          <w:i/>
          <w:sz w:val="24"/>
          <w:szCs w:val="24"/>
          <w:rtl/>
        </w:rPr>
        <w:lastRenderedPageBreak/>
        <w:t xml:space="preserve">כעת נגזור את הביטוי לפי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oMath>
      <w:r>
        <w:rPr>
          <w:rFonts w:ascii="David" w:eastAsiaTheme="minorEastAsia" w:hAnsi="David" w:cs="David" w:hint="cs"/>
          <w:i/>
          <w:sz w:val="24"/>
          <w:szCs w:val="24"/>
          <w:rtl/>
        </w:rPr>
        <w:t>:</w:t>
      </w:r>
    </w:p>
    <w:p w14:paraId="630AB7E5" w14:textId="2D3DC14E" w:rsidR="00DA0DF5" w:rsidRDefault="00DA0DF5" w:rsidP="00DA0DF5">
      <w:pPr>
        <w:pStyle w:val="ListParagraph"/>
        <w:bidi/>
        <w:jc w:val="both"/>
        <w:rPr>
          <w:rFonts w:ascii="David" w:eastAsiaTheme="minorEastAsia" w:hAnsi="David" w:cs="David"/>
          <w:i/>
          <w:sz w:val="24"/>
          <w:szCs w:val="24"/>
          <w:rtl/>
        </w:rPr>
      </w:pPr>
    </w:p>
    <w:p w14:paraId="762E524C" w14:textId="19747A10" w:rsidR="00C33602" w:rsidRPr="00C33602" w:rsidRDefault="00F004E5" w:rsidP="00C33602">
      <w:pPr>
        <w:pStyle w:val="ListParagraph"/>
        <w:bidi/>
        <w:jc w:val="both"/>
        <w:rPr>
          <w:rFonts w:ascii="David" w:eastAsiaTheme="minorEastAsia" w:hAnsi="David" w:cs="David"/>
          <w:i/>
          <w:sz w:val="24"/>
          <w:szCs w:val="24"/>
          <w:rtl/>
        </w:rPr>
      </w:pPr>
      <m:oMathPara>
        <m:oMath>
          <m:f>
            <m:fPr>
              <m:ctrlPr>
                <w:rPr>
                  <w:rFonts w:ascii="Cambria Math" w:hAnsi="Cambria Math" w:cs="David"/>
                  <w:i/>
                  <w:sz w:val="24"/>
                  <w:szCs w:val="24"/>
                </w:rPr>
              </m:ctrlPr>
            </m:fPr>
            <m:num>
              <m:r>
                <w:rPr>
                  <w:rFonts w:ascii="Cambria Math" w:hAnsi="Cambria Math" w:cs="David"/>
                  <w:sz w:val="24"/>
                  <w:szCs w:val="24"/>
                </w:rPr>
                <m:t>dP</m:t>
              </m:r>
              <m:d>
                <m:dPr>
                  <m:ctrlPr>
                    <w:rPr>
                      <w:rFonts w:ascii="Cambria Math" w:hAnsi="Cambria Math" w:cs="David"/>
                      <w:i/>
                      <w:sz w:val="24"/>
                      <w:szCs w:val="24"/>
                    </w:rPr>
                  </m:ctrlPr>
                </m:dPr>
                <m:e>
                  <m:r>
                    <w:rPr>
                      <w:rFonts w:ascii="Cambria Math" w:hAnsi="Cambria Math" w:cs="David"/>
                      <w:sz w:val="24"/>
                      <w:szCs w:val="24"/>
                    </w:rPr>
                    <m:t>D</m:t>
                  </m:r>
                </m:e>
              </m:d>
            </m:num>
            <m:den>
              <m:r>
                <w:rPr>
                  <w:rFonts w:ascii="Cambria Math" w:hAnsi="Cambria Math" w:cs="David"/>
                  <w:sz w:val="24"/>
                  <w:szCs w:val="24"/>
                </w:rPr>
                <m:t>d</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den>
          </m:f>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∈D</m:t>
              </m:r>
            </m:sub>
            <m:sup/>
            <m:e>
              <m:f>
                <m:fPr>
                  <m:ctrlPr>
                    <w:rPr>
                      <w:rFonts w:ascii="Cambria Math" w:hAnsi="Cambria Math" w:cs="David"/>
                      <w:i/>
                      <w:sz w:val="24"/>
                      <w:szCs w:val="24"/>
                    </w:rPr>
                  </m:ctrlPr>
                </m:fPr>
                <m:num>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r>
                        <w:rPr>
                          <w:rFonts w:ascii="Cambria Math" w:hAnsi="Cambria Math" w:cs="David"/>
                          <w:sz w:val="24"/>
                          <w:szCs w:val="24"/>
                        </w:rPr>
                        <m:t>*σ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e>
                      </m:d>
                    </m:e>
                  </m:d>
                </m:num>
                <m:den>
                  <m:r>
                    <w:rPr>
                      <w:rFonts w:ascii="Cambria Math" w:hAnsi="Cambria Math" w:cs="David"/>
                      <w:sz w:val="24"/>
                      <w:szCs w:val="24"/>
                    </w:rPr>
                    <m:t>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den>
              </m:f>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\D</m:t>
                  </m:r>
                </m:sub>
                <m:sup/>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r>
                        <w:rPr>
                          <w:rFonts w:ascii="Cambria Math" w:hAnsi="Cambria Math" w:cs="David"/>
                          <w:sz w:val="24"/>
                          <w:szCs w:val="24"/>
                        </w:rPr>
                        <m:t>*σ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e>
                      </m:d>
                    </m:num>
                    <m:den>
                      <m:r>
                        <w:rPr>
                          <w:rFonts w:ascii="Cambria Math" w:hAnsi="Cambria Math" w:cs="David"/>
                          <w:sz w:val="24"/>
                          <w:szCs w:val="24"/>
                        </w:rPr>
                        <m:t>1-σ(</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r>
                        <w:rPr>
                          <w:rFonts w:ascii="Cambria Math" w:hAnsi="Cambria Math" w:cs="David"/>
                          <w:sz w:val="24"/>
                          <w:szCs w:val="24"/>
                        </w:rPr>
                        <m:t>)</m:t>
                      </m:r>
                    </m:den>
                  </m:f>
                </m:e>
              </m:nary>
            </m:e>
          </m:nary>
        </m:oMath>
      </m:oMathPara>
    </w:p>
    <w:p w14:paraId="793F1919" w14:textId="2D4B8D81" w:rsidR="00DA0DF5" w:rsidRPr="00DA0DF5" w:rsidRDefault="00F004E5" w:rsidP="00C33602">
      <w:pPr>
        <w:rPr>
          <w:rFonts w:ascii="David" w:eastAsiaTheme="minorEastAsia" w:hAnsi="David" w:cs="David"/>
          <w:i/>
          <w:sz w:val="24"/>
          <w:szCs w:val="24"/>
        </w:rPr>
      </w:pPr>
      <m:oMathPara>
        <m:oMath>
          <m:nary>
            <m:naryPr>
              <m:chr m:val="∑"/>
              <m:limLoc m:val="undOvr"/>
              <m:supHide m:val="1"/>
              <m:ctrlPr>
                <w:rPr>
                  <w:rFonts w:ascii="Cambria Math" w:eastAsiaTheme="minorEastAsia"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∈D</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1-σ</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e>
                  </m:d>
                </m:e>
              </m:d>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\D</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*σ(</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e>
              </m:nary>
            </m:e>
          </m:nary>
        </m:oMath>
      </m:oMathPara>
    </w:p>
    <w:p w14:paraId="352DA381" w14:textId="3C90C96F" w:rsidR="00DA0DF5" w:rsidRDefault="00DA0DF5" w:rsidP="00DA0DF5">
      <w:pPr>
        <w:pStyle w:val="ListParagraph"/>
        <w:bidi/>
        <w:jc w:val="both"/>
        <w:rPr>
          <w:rFonts w:ascii="David" w:hAnsi="David" w:cs="David"/>
          <w:i/>
          <w:sz w:val="24"/>
          <w:szCs w:val="24"/>
          <w:rtl/>
        </w:rPr>
      </w:pPr>
    </w:p>
    <w:p w14:paraId="198C68D0" w14:textId="037E74E8" w:rsidR="009212AE" w:rsidRPr="006462AA" w:rsidRDefault="006462AA" w:rsidP="006462AA">
      <w:pPr>
        <w:pStyle w:val="ListParagraph"/>
        <w:numPr>
          <w:ilvl w:val="0"/>
          <w:numId w:val="7"/>
        </w:numPr>
        <w:bidi/>
        <w:jc w:val="both"/>
        <w:rPr>
          <w:rFonts w:ascii="David" w:hAnsi="David" w:cs="David"/>
          <w:i/>
          <w:sz w:val="24"/>
          <w:szCs w:val="24"/>
        </w:rPr>
      </w:pPr>
      <w:r>
        <w:rPr>
          <w:rFonts w:ascii="David" w:hAnsi="David" w:cs="David" w:hint="cs"/>
          <w:i/>
          <w:sz w:val="24"/>
          <w:szCs w:val="24"/>
          <w:rtl/>
        </w:rPr>
        <w:t xml:space="preserve">ישנו קושי חישובי מהותי במודל זה, היות שסיבוכיות החישוב לעיל הינה </w:t>
      </w:r>
      <m:oMath>
        <m:r>
          <w:rPr>
            <w:rFonts w:ascii="Cambria Math" w:hAnsi="Cambria Math" w:cs="David"/>
            <w:sz w:val="24"/>
            <w:szCs w:val="24"/>
          </w:rPr>
          <m:t>O(</m:t>
        </m:r>
        <m:d>
          <m:dPr>
            <m:begChr m:val="|"/>
            <m:endChr m:val="|"/>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e>
        </m:d>
        <m:r>
          <w:rPr>
            <w:rFonts w:ascii="Cambria Math" w:hAnsi="Cambria Math" w:cs="David"/>
            <w:sz w:val="24"/>
            <w:szCs w:val="24"/>
          </w:rPr>
          <m:t>)</m:t>
        </m:r>
      </m:oMath>
      <w:r>
        <w:rPr>
          <w:rFonts w:ascii="David" w:eastAsiaTheme="minorEastAsia" w:hAnsi="David" w:cs="David" w:hint="cs"/>
          <w:i/>
          <w:sz w:val="24"/>
          <w:szCs w:val="24"/>
          <w:rtl/>
        </w:rPr>
        <w:t>. גודל זה הינו עצום ולא מעשי מבחינה חישובית היות ו</w:t>
      </w:r>
      <w:r w:rsidR="00F004E5">
        <w:rPr>
          <w:rFonts w:ascii="David" w:eastAsiaTheme="minorEastAsia" w:hAnsi="David" w:cs="David" w:hint="cs"/>
          <w:i/>
          <w:sz w:val="24"/>
          <w:szCs w:val="24"/>
          <w:rtl/>
        </w:rPr>
        <w:t>ה</w:t>
      </w:r>
      <w:r>
        <w:rPr>
          <w:rFonts w:ascii="David" w:eastAsiaTheme="minorEastAsia" w:hAnsi="David" w:cs="David" w:hint="cs"/>
          <w:i/>
          <w:sz w:val="24"/>
          <w:szCs w:val="24"/>
          <w:rtl/>
        </w:rPr>
        <w:t>קבוצה</w:t>
      </w:r>
      <w:r w:rsidR="00F004E5">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 </w:t>
      </w:r>
      <w:r>
        <w:rPr>
          <w:rFonts w:ascii="David" w:eastAsiaTheme="minorEastAsia" w:hAnsi="David" w:cs="David"/>
          <w:i/>
          <w:sz w:val="24"/>
          <w:szCs w:val="24"/>
        </w:rPr>
        <w:t>V</w:t>
      </w:r>
      <w:r>
        <w:rPr>
          <w:rFonts w:ascii="David" w:eastAsiaTheme="minorEastAsia" w:hAnsi="David" w:cs="David" w:hint="cs"/>
          <w:i/>
          <w:sz w:val="24"/>
          <w:szCs w:val="24"/>
          <w:rtl/>
        </w:rPr>
        <w:t xml:space="preserve"> הינה כל המילים בשפה.</w:t>
      </w:r>
    </w:p>
    <w:p w14:paraId="42ABD7AB" w14:textId="77777777" w:rsidR="006462AA" w:rsidRPr="00F004E5" w:rsidRDefault="006462AA" w:rsidP="006462AA">
      <w:pPr>
        <w:pStyle w:val="ListParagraph"/>
        <w:bidi/>
        <w:jc w:val="both"/>
        <w:rPr>
          <w:rFonts w:ascii="David" w:hAnsi="David" w:cs="David"/>
          <w:i/>
          <w:sz w:val="24"/>
          <w:szCs w:val="24"/>
        </w:rPr>
      </w:pPr>
    </w:p>
    <w:p w14:paraId="6C61971B" w14:textId="46FEBB39" w:rsidR="006462AA" w:rsidRDefault="006462AA" w:rsidP="006462AA">
      <w:pPr>
        <w:pStyle w:val="ListParagraph"/>
        <w:numPr>
          <w:ilvl w:val="0"/>
          <w:numId w:val="7"/>
        </w:numPr>
        <w:bidi/>
        <w:jc w:val="both"/>
        <w:rPr>
          <w:rFonts w:ascii="David" w:hAnsi="David" w:cs="David"/>
          <w:i/>
          <w:sz w:val="24"/>
          <w:szCs w:val="24"/>
        </w:rPr>
      </w:pPr>
      <w:r>
        <w:rPr>
          <w:rFonts w:ascii="David" w:hAnsi="David" w:cs="David" w:hint="cs"/>
          <w:i/>
          <w:sz w:val="24"/>
          <w:szCs w:val="24"/>
          <w:rtl/>
        </w:rPr>
        <w:t xml:space="preserve">לפי הסעיף הקודם, ישנו קושי חישובי בתהליך האופטימיזציה של המודל. נשים לב כי הגרדיאנט שפותח בסעיף 5 מורכב מ-2 ביטויים </w:t>
      </w:r>
      <w:r>
        <w:rPr>
          <w:rFonts w:ascii="David" w:hAnsi="David" w:cs="David"/>
          <w:i/>
          <w:sz w:val="24"/>
          <w:szCs w:val="24"/>
          <w:rtl/>
        </w:rPr>
        <w:t>–</w:t>
      </w:r>
      <w:r>
        <w:rPr>
          <w:rFonts w:ascii="David" w:hAnsi="David" w:cs="David" w:hint="cs"/>
          <w:i/>
          <w:sz w:val="24"/>
          <w:szCs w:val="24"/>
          <w:rtl/>
        </w:rPr>
        <w:t xml:space="preserve"> הראשון סוכם על פני </w:t>
      </w:r>
      <w:r w:rsidR="00DB3D05">
        <w:rPr>
          <w:rFonts w:ascii="David" w:hAnsi="David" w:cs="David" w:hint="cs"/>
          <w:i/>
          <w:sz w:val="24"/>
          <w:szCs w:val="24"/>
          <w:rtl/>
        </w:rPr>
        <w:t xml:space="preserve">סט </w:t>
      </w:r>
      <w:r>
        <w:rPr>
          <w:rFonts w:ascii="David" w:hAnsi="David" w:cs="David" w:hint="cs"/>
          <w:i/>
          <w:sz w:val="24"/>
          <w:szCs w:val="24"/>
          <w:rtl/>
        </w:rPr>
        <w:t xml:space="preserve">זוגות מילים עוקבות מתוך הקורפוס הנתון, בעוד שהשני עוקב </w:t>
      </w:r>
      <w:r w:rsidR="00DB3D05">
        <w:rPr>
          <w:rFonts w:ascii="David" w:hAnsi="David" w:cs="David" w:hint="cs"/>
          <w:i/>
          <w:sz w:val="24"/>
          <w:szCs w:val="24"/>
          <w:rtl/>
        </w:rPr>
        <w:t xml:space="preserve">אחר כל יתר זוגות המילים. גודל הסט השני גדול משמעותית מגודל הסט הראשון שכן כמות המילים השפה ענקית וכמות הזוגות שיופיעו יחדיו קטנה משמעותית מסך כל האפשרויות לצימוד מילים. על כן, הביטוי השני הינו הביטוי היקר יותר חישובית. </w:t>
      </w:r>
    </w:p>
    <w:p w14:paraId="4B86FEF8" w14:textId="6A447ED5" w:rsidR="00E37A59" w:rsidRPr="00694C68" w:rsidRDefault="00694C68" w:rsidP="00820FCD">
      <w:pPr>
        <w:bidi/>
        <w:ind w:left="720"/>
        <w:jc w:val="both"/>
        <w:rPr>
          <w:rFonts w:ascii="David" w:eastAsiaTheme="minorEastAsia" w:hAnsi="David" w:cs="David"/>
          <w:i/>
          <w:sz w:val="24"/>
          <w:szCs w:val="24"/>
          <w:rtl/>
        </w:rPr>
      </w:pPr>
      <w:r>
        <w:rPr>
          <w:rFonts w:ascii="David" w:hAnsi="David" w:cs="David" w:hint="cs"/>
          <w:i/>
          <w:sz w:val="24"/>
          <w:szCs w:val="24"/>
          <w:rtl/>
        </w:rPr>
        <w:t xml:space="preserve">יתר על כן, </w:t>
      </w:r>
      <w:r w:rsidR="00DB3D05">
        <w:rPr>
          <w:rFonts w:ascii="David" w:hAnsi="David" w:cs="David" w:hint="cs"/>
          <w:i/>
          <w:sz w:val="24"/>
          <w:szCs w:val="24"/>
          <w:rtl/>
        </w:rPr>
        <w:t xml:space="preserve">היות והקבוצה </w:t>
      </w:r>
      <m:oMath>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c</m:t>
            </m:r>
          </m:sup>
        </m:sSup>
      </m:oMath>
      <w:r w:rsidR="00DB3D05">
        <w:rPr>
          <w:rFonts w:ascii="David" w:eastAsiaTheme="minorEastAsia" w:hAnsi="David" w:cs="David" w:hint="cs"/>
          <w:i/>
          <w:sz w:val="24"/>
          <w:szCs w:val="24"/>
          <w:rtl/>
        </w:rPr>
        <w:t xml:space="preserve"> גדולה משמעותית מ</w:t>
      </w:r>
      <w:r w:rsidR="00F004E5">
        <w:rPr>
          <w:rFonts w:ascii="David" w:eastAsiaTheme="minorEastAsia" w:hAnsi="David" w:cs="David" w:hint="cs"/>
          <w:i/>
          <w:sz w:val="24"/>
          <w:szCs w:val="24"/>
          <w:rtl/>
        </w:rPr>
        <w:t>-</w:t>
      </w:r>
      <w:r w:rsidR="00DB3D05">
        <w:rPr>
          <w:rFonts w:ascii="David" w:eastAsiaTheme="minorEastAsia" w:hAnsi="David" w:cs="David" w:hint="cs"/>
          <w:i/>
          <w:sz w:val="24"/>
          <w:szCs w:val="24"/>
          <w:rtl/>
        </w:rPr>
        <w:t xml:space="preserve"> </w:t>
      </w:r>
      <w:r w:rsidR="00DB3D05">
        <w:rPr>
          <w:rFonts w:ascii="David" w:eastAsiaTheme="minorEastAsia" w:hAnsi="David" w:cs="David"/>
          <w:i/>
          <w:sz w:val="24"/>
          <w:szCs w:val="24"/>
        </w:rPr>
        <w:t>D</w:t>
      </w:r>
      <w:r w:rsidR="00DB3D05">
        <w:rPr>
          <w:rFonts w:ascii="David" w:eastAsiaTheme="minorEastAsia" w:hAnsi="David" w:cs="David" w:hint="cs"/>
          <w:i/>
          <w:sz w:val="24"/>
          <w:szCs w:val="24"/>
          <w:rtl/>
        </w:rPr>
        <w:t xml:space="preserve">, לביטוי השני </w:t>
      </w:r>
      <w:r w:rsidR="006B693E">
        <w:rPr>
          <w:rFonts w:ascii="David" w:eastAsiaTheme="minorEastAsia" w:hAnsi="David" w:cs="David" w:hint="cs"/>
          <w:i/>
          <w:sz w:val="24"/>
          <w:szCs w:val="24"/>
          <w:rtl/>
        </w:rPr>
        <w:t>בפונקציית ה</w:t>
      </w:r>
      <w:r>
        <w:rPr>
          <w:rFonts w:ascii="David" w:eastAsiaTheme="minorEastAsia" w:hAnsi="David" w:cs="David" w:hint="cs"/>
          <w:i/>
          <w:sz w:val="24"/>
          <w:szCs w:val="24"/>
          <w:rtl/>
        </w:rPr>
        <w:t>-</w:t>
      </w:r>
      <w:r w:rsidR="006B693E">
        <w:rPr>
          <w:rFonts w:ascii="David" w:eastAsiaTheme="minorEastAsia" w:hAnsi="David" w:cs="David"/>
          <w:i/>
          <w:sz w:val="24"/>
          <w:szCs w:val="24"/>
        </w:rPr>
        <w:t>loss</w:t>
      </w:r>
      <w:r w:rsidR="006B693E">
        <w:rPr>
          <w:rFonts w:ascii="David" w:eastAsiaTheme="minorEastAsia" w:hAnsi="David" w:cs="David" w:hint="cs"/>
          <w:i/>
          <w:sz w:val="24"/>
          <w:szCs w:val="24"/>
          <w:rtl/>
        </w:rPr>
        <w:t xml:space="preserve"> </w:t>
      </w:r>
      <w:r w:rsidR="00DB3D05">
        <w:rPr>
          <w:rFonts w:ascii="David" w:eastAsiaTheme="minorEastAsia" w:hAnsi="David" w:cs="David" w:hint="cs"/>
          <w:i/>
          <w:sz w:val="24"/>
          <w:szCs w:val="24"/>
          <w:rtl/>
        </w:rPr>
        <w:t>חשיבות גדולה יותר מהביטוי הראשון</w:t>
      </w:r>
      <w:r w:rsidR="00F004E5">
        <w:rPr>
          <w:rFonts w:ascii="David" w:eastAsiaTheme="minorEastAsia" w:hAnsi="David" w:cs="David" w:hint="cs"/>
          <w:i/>
          <w:sz w:val="24"/>
          <w:szCs w:val="24"/>
          <w:rtl/>
        </w:rPr>
        <w:t>.</w:t>
      </w:r>
      <w:r w:rsidR="00DB3D05">
        <w:rPr>
          <w:rFonts w:ascii="David" w:eastAsiaTheme="minorEastAsia" w:hAnsi="David" w:cs="David" w:hint="cs"/>
          <w:i/>
          <w:sz w:val="24"/>
          <w:szCs w:val="24"/>
          <w:rtl/>
        </w:rPr>
        <w:t xml:space="preserve"> דבר</w:t>
      </w:r>
      <w:r w:rsidR="00F004E5">
        <w:rPr>
          <w:rFonts w:ascii="David" w:eastAsiaTheme="minorEastAsia" w:hAnsi="David" w:cs="David" w:hint="cs"/>
          <w:i/>
          <w:sz w:val="24"/>
          <w:szCs w:val="24"/>
          <w:rtl/>
        </w:rPr>
        <w:t xml:space="preserve"> זה</w:t>
      </w:r>
      <w:r w:rsidR="00DB3D05">
        <w:rPr>
          <w:rFonts w:ascii="David" w:eastAsiaTheme="minorEastAsia" w:hAnsi="David" w:cs="David" w:hint="cs"/>
          <w:i/>
          <w:sz w:val="24"/>
          <w:szCs w:val="24"/>
          <w:rtl/>
        </w:rPr>
        <w:t xml:space="preserve"> עלול להביא לכך שהמודל יקנה חשיבות יתר</w:t>
      </w:r>
      <w:r w:rsidR="006B693E">
        <w:rPr>
          <w:rFonts w:ascii="David" w:eastAsiaTheme="minorEastAsia" w:hAnsi="David" w:cs="David" w:hint="cs"/>
          <w:i/>
          <w:sz w:val="24"/>
          <w:szCs w:val="24"/>
          <w:rtl/>
        </w:rPr>
        <w:t>ה</w:t>
      </w:r>
      <w:r w:rsidR="00DB3D05">
        <w:rPr>
          <w:rFonts w:ascii="David" w:eastAsiaTheme="minorEastAsia" w:hAnsi="David" w:cs="David" w:hint="cs"/>
          <w:i/>
          <w:sz w:val="24"/>
          <w:szCs w:val="24"/>
          <w:rtl/>
        </w:rPr>
        <w:t xml:space="preserve"> ללמידה של ייצוגים וקטוריים רחוקים עבור מילים שאינן צמודות זו לזו ב</w:t>
      </w:r>
      <w:r>
        <w:rPr>
          <w:rFonts w:ascii="David" w:eastAsiaTheme="minorEastAsia" w:hAnsi="David" w:cs="David" w:hint="cs"/>
          <w:i/>
          <w:sz w:val="24"/>
          <w:szCs w:val="24"/>
          <w:rtl/>
        </w:rPr>
        <w:t>-</w:t>
      </w:r>
      <w:r w:rsidR="00DB3D05">
        <w:rPr>
          <w:rFonts w:ascii="David" w:eastAsiaTheme="minorEastAsia" w:hAnsi="David" w:cs="David"/>
          <w:i/>
          <w:sz w:val="24"/>
          <w:szCs w:val="24"/>
        </w:rPr>
        <w:t>D</w:t>
      </w:r>
      <w:r w:rsidR="007A030E">
        <w:rPr>
          <w:rFonts w:ascii="David" w:eastAsiaTheme="minorEastAsia" w:hAnsi="David" w:cs="David" w:hint="cs"/>
          <w:i/>
          <w:sz w:val="24"/>
          <w:szCs w:val="24"/>
          <w:rtl/>
        </w:rPr>
        <w:t>,</w:t>
      </w:r>
      <w:r w:rsidR="00DB3D05">
        <w:rPr>
          <w:rFonts w:ascii="David" w:eastAsiaTheme="minorEastAsia" w:hAnsi="David" w:cs="David" w:hint="cs"/>
          <w:i/>
          <w:sz w:val="24"/>
          <w:szCs w:val="24"/>
          <w:rtl/>
        </w:rPr>
        <w:t xml:space="preserve"> מאשר </w:t>
      </w:r>
      <w:r w:rsidR="007A030E">
        <w:rPr>
          <w:rFonts w:ascii="David" w:eastAsiaTheme="minorEastAsia" w:hAnsi="David" w:cs="David" w:hint="cs"/>
          <w:i/>
          <w:sz w:val="24"/>
          <w:szCs w:val="24"/>
          <w:rtl/>
        </w:rPr>
        <w:t>ל</w:t>
      </w:r>
      <w:r w:rsidR="00DB3D05">
        <w:rPr>
          <w:rFonts w:ascii="David" w:eastAsiaTheme="minorEastAsia" w:hAnsi="David" w:cs="David" w:hint="cs"/>
          <w:i/>
          <w:sz w:val="24"/>
          <w:szCs w:val="24"/>
          <w:rtl/>
        </w:rPr>
        <w:t>למידת ייצוגים דומים עבור מילים ש</w:t>
      </w:r>
      <w:r>
        <w:rPr>
          <w:rFonts w:ascii="David" w:eastAsiaTheme="minorEastAsia" w:hAnsi="David" w:cs="David" w:hint="cs"/>
          <w:i/>
          <w:sz w:val="24"/>
          <w:szCs w:val="24"/>
          <w:rtl/>
        </w:rPr>
        <w:t xml:space="preserve">כן </w:t>
      </w:r>
      <w:r w:rsidR="00DB3D05">
        <w:rPr>
          <w:rFonts w:ascii="David" w:eastAsiaTheme="minorEastAsia" w:hAnsi="David" w:cs="David" w:hint="cs"/>
          <w:i/>
          <w:sz w:val="24"/>
          <w:szCs w:val="24"/>
          <w:rtl/>
        </w:rPr>
        <w:t xml:space="preserve">הופיעו בצמידות. </w:t>
      </w:r>
      <w:r w:rsidR="006B693E">
        <w:rPr>
          <w:rFonts w:ascii="David" w:eastAsiaTheme="minorEastAsia" w:hAnsi="David" w:cs="David" w:hint="cs"/>
          <w:i/>
          <w:sz w:val="24"/>
          <w:szCs w:val="24"/>
          <w:rtl/>
        </w:rPr>
        <w:t>ניתן לחשוב על פונקציית ה</w:t>
      </w:r>
      <w:r w:rsidR="007A030E">
        <w:rPr>
          <w:rFonts w:ascii="David" w:eastAsiaTheme="minorEastAsia" w:hAnsi="David" w:cs="David" w:hint="cs"/>
          <w:i/>
          <w:sz w:val="24"/>
          <w:szCs w:val="24"/>
          <w:rtl/>
        </w:rPr>
        <w:t>-</w:t>
      </w:r>
      <w:r w:rsidR="006B693E">
        <w:rPr>
          <w:rFonts w:ascii="David" w:eastAsiaTheme="minorEastAsia" w:hAnsi="David" w:cs="David"/>
          <w:i/>
          <w:sz w:val="24"/>
          <w:szCs w:val="24"/>
        </w:rPr>
        <w:t>loss</w:t>
      </w:r>
      <w:r w:rsidR="006B693E">
        <w:rPr>
          <w:rFonts w:ascii="David" w:eastAsiaTheme="minorEastAsia" w:hAnsi="David" w:cs="David" w:hint="cs"/>
          <w:i/>
          <w:sz w:val="24"/>
          <w:szCs w:val="24"/>
          <w:rtl/>
        </w:rPr>
        <w:t xml:space="preserve"> כבעלת 2 חלקים </w:t>
      </w:r>
      <w:r w:rsidR="006B693E">
        <w:rPr>
          <w:rFonts w:ascii="David" w:eastAsiaTheme="minorEastAsia" w:hAnsi="David" w:cs="David"/>
          <w:i/>
          <w:sz w:val="24"/>
          <w:szCs w:val="24"/>
          <w:rtl/>
        </w:rPr>
        <w:t>–</w:t>
      </w:r>
      <w:r w:rsidR="006B693E">
        <w:rPr>
          <w:rFonts w:ascii="David" w:eastAsiaTheme="minorEastAsia" w:hAnsi="David" w:cs="David" w:hint="cs"/>
          <w:i/>
          <w:sz w:val="24"/>
          <w:szCs w:val="24"/>
          <w:rtl/>
        </w:rPr>
        <w:t xml:space="preserve"> הראשון הוא ה</w:t>
      </w:r>
      <w:r w:rsidR="007A030E">
        <w:rPr>
          <w:rFonts w:ascii="David" w:eastAsiaTheme="minorEastAsia" w:hAnsi="David" w:cs="David" w:hint="cs"/>
          <w:i/>
          <w:sz w:val="24"/>
          <w:szCs w:val="24"/>
          <w:rtl/>
        </w:rPr>
        <w:t>-</w:t>
      </w:r>
      <w:r>
        <w:rPr>
          <w:rFonts w:ascii="David" w:eastAsiaTheme="minorEastAsia" w:hAnsi="David" w:cs="David"/>
          <w:i/>
          <w:sz w:val="24"/>
          <w:szCs w:val="24"/>
        </w:rPr>
        <w:t>objective</w:t>
      </w:r>
      <w:r w:rsidR="006B693E">
        <w:rPr>
          <w:rFonts w:ascii="David" w:eastAsiaTheme="minorEastAsia" w:hAnsi="David" w:cs="David" w:hint="cs"/>
          <w:i/>
          <w:sz w:val="24"/>
          <w:szCs w:val="24"/>
          <w:rtl/>
        </w:rPr>
        <w:t xml:space="preserve"> </w:t>
      </w:r>
      <w:r w:rsidR="006B693E">
        <w:rPr>
          <w:rFonts w:ascii="David" w:eastAsiaTheme="minorEastAsia" w:hAnsi="David" w:cs="David"/>
          <w:i/>
          <w:sz w:val="24"/>
          <w:szCs w:val="24"/>
          <w:rtl/>
        </w:rPr>
        <w:t>–</w:t>
      </w:r>
      <w:r w:rsidR="006B693E">
        <w:rPr>
          <w:rFonts w:ascii="David" w:eastAsiaTheme="minorEastAsia" w:hAnsi="David" w:cs="David" w:hint="cs"/>
          <w:i/>
          <w:sz w:val="24"/>
          <w:szCs w:val="24"/>
          <w:rtl/>
        </w:rPr>
        <w:t xml:space="preserve"> לייצג מילים דומות ע</w:t>
      </w:r>
      <w:r w:rsidR="007A030E">
        <w:rPr>
          <w:rFonts w:ascii="David" w:eastAsiaTheme="minorEastAsia" w:hAnsi="David" w:cs="David" w:hint="cs"/>
          <w:i/>
          <w:sz w:val="24"/>
          <w:szCs w:val="24"/>
          <w:rtl/>
        </w:rPr>
        <w:t>ל ידי</w:t>
      </w:r>
      <w:r w:rsidR="006B693E">
        <w:rPr>
          <w:rFonts w:ascii="David" w:eastAsiaTheme="minorEastAsia" w:hAnsi="David" w:cs="David" w:hint="cs"/>
          <w:i/>
          <w:sz w:val="24"/>
          <w:szCs w:val="24"/>
          <w:rtl/>
        </w:rPr>
        <w:t xml:space="preserve"> וקטורים דומים ואילו השני הוא הרגולריזציה</w:t>
      </w:r>
      <w:r w:rsidR="007A030E">
        <w:rPr>
          <w:rFonts w:ascii="David" w:eastAsiaTheme="minorEastAsia" w:hAnsi="David" w:cs="David" w:hint="cs"/>
          <w:i/>
          <w:sz w:val="24"/>
          <w:szCs w:val="24"/>
          <w:rtl/>
        </w:rPr>
        <w:t xml:space="preserve"> </w:t>
      </w:r>
      <w:r w:rsidR="006B693E">
        <w:rPr>
          <w:rFonts w:ascii="David" w:eastAsiaTheme="minorEastAsia" w:hAnsi="David" w:cs="David"/>
          <w:i/>
          <w:sz w:val="24"/>
          <w:szCs w:val="24"/>
          <w:rtl/>
        </w:rPr>
        <w:t>–</w:t>
      </w:r>
      <w:r w:rsidR="006B693E">
        <w:rPr>
          <w:rFonts w:ascii="David" w:eastAsiaTheme="minorEastAsia" w:hAnsi="David" w:cs="David" w:hint="cs"/>
          <w:i/>
          <w:sz w:val="24"/>
          <w:szCs w:val="24"/>
          <w:rtl/>
        </w:rPr>
        <w:t xml:space="preserve"> לייצג מילים שלא הופיעו בסמיכות ע</w:t>
      </w:r>
      <w:r w:rsidR="007A030E">
        <w:rPr>
          <w:rFonts w:ascii="David" w:eastAsiaTheme="minorEastAsia" w:hAnsi="David" w:cs="David" w:hint="cs"/>
          <w:i/>
          <w:sz w:val="24"/>
          <w:szCs w:val="24"/>
          <w:rtl/>
        </w:rPr>
        <w:t>ל ידי</w:t>
      </w:r>
      <w:r w:rsidR="006B693E">
        <w:rPr>
          <w:rFonts w:ascii="David" w:eastAsiaTheme="minorEastAsia" w:hAnsi="David" w:cs="David" w:hint="cs"/>
          <w:i/>
          <w:sz w:val="24"/>
          <w:szCs w:val="24"/>
          <w:rtl/>
        </w:rPr>
        <w:t xml:space="preserve"> וקטורים שונים. </w:t>
      </w:r>
      <w:r w:rsidR="002F586C">
        <w:rPr>
          <w:rFonts w:ascii="David" w:eastAsiaTheme="minorEastAsia" w:hAnsi="David" w:cs="David" w:hint="cs"/>
          <w:i/>
          <w:sz w:val="24"/>
          <w:szCs w:val="24"/>
          <w:rtl/>
        </w:rPr>
        <w:t>תחת הסתכלות זו, פונקציית ה</w:t>
      </w:r>
      <w:r w:rsidR="007A030E">
        <w:rPr>
          <w:rFonts w:ascii="David" w:eastAsiaTheme="minorEastAsia" w:hAnsi="David" w:cs="David" w:hint="cs"/>
          <w:i/>
          <w:sz w:val="24"/>
          <w:szCs w:val="24"/>
          <w:rtl/>
        </w:rPr>
        <w:t>-</w:t>
      </w:r>
      <w:r w:rsidR="002F586C">
        <w:rPr>
          <w:rFonts w:ascii="David" w:eastAsiaTheme="minorEastAsia" w:hAnsi="David" w:cs="David"/>
          <w:i/>
          <w:sz w:val="24"/>
          <w:szCs w:val="24"/>
        </w:rPr>
        <w:t>loss</w:t>
      </w:r>
      <w:r w:rsidR="002F586C">
        <w:rPr>
          <w:rFonts w:ascii="David" w:eastAsiaTheme="minorEastAsia" w:hAnsi="David" w:cs="David" w:hint="cs"/>
          <w:i/>
          <w:sz w:val="24"/>
          <w:szCs w:val="24"/>
          <w:rtl/>
        </w:rPr>
        <w:t xml:space="preserve"> מקנה חשיבות יתר לרגולריזציה מאשר ל</w:t>
      </w:r>
      <w:r>
        <w:rPr>
          <w:rFonts w:ascii="David" w:eastAsiaTheme="minorEastAsia" w:hAnsi="David" w:cs="David" w:hint="cs"/>
          <w:i/>
          <w:sz w:val="24"/>
          <w:szCs w:val="24"/>
          <w:rtl/>
        </w:rPr>
        <w:t>-</w:t>
      </w:r>
      <w:r w:rsidR="002F586C">
        <w:rPr>
          <w:rFonts w:ascii="David" w:eastAsiaTheme="minorEastAsia" w:hAnsi="David" w:cs="David"/>
          <w:i/>
          <w:sz w:val="24"/>
          <w:szCs w:val="24"/>
        </w:rPr>
        <w:t>objective</w:t>
      </w:r>
      <w:r w:rsidR="002F586C">
        <w:rPr>
          <w:rFonts w:ascii="David" w:eastAsiaTheme="minorEastAsia" w:hAnsi="David" w:cs="David" w:hint="cs"/>
          <w:i/>
          <w:sz w:val="24"/>
          <w:szCs w:val="24"/>
          <w:rtl/>
        </w:rPr>
        <w:t xml:space="preserve"> האמיתי</w:t>
      </w:r>
      <w:r>
        <w:rPr>
          <w:rFonts w:ascii="David" w:eastAsiaTheme="minorEastAsia" w:hAnsi="David" w:cs="David" w:hint="cs"/>
          <w:i/>
          <w:sz w:val="24"/>
          <w:szCs w:val="24"/>
          <w:rtl/>
        </w:rPr>
        <w:t>, כלומר, חשיבות יתר ללמידת ייצוגים שונים עבור מילים מ-</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D</m:t>
            </m:r>
          </m:e>
          <m:sup>
            <m:r>
              <w:rPr>
                <w:rFonts w:ascii="Cambria Math" w:eastAsiaTheme="minorEastAsia" w:hAnsi="Cambria Math" w:cs="David"/>
                <w:sz w:val="24"/>
                <w:szCs w:val="24"/>
              </w:rPr>
              <m:t>c</m:t>
            </m:r>
          </m:sup>
        </m:sSup>
      </m:oMath>
      <w:r>
        <w:rPr>
          <w:rFonts w:ascii="David" w:eastAsiaTheme="minorEastAsia" w:hAnsi="David" w:cs="David" w:hint="cs"/>
          <w:i/>
          <w:sz w:val="24"/>
          <w:szCs w:val="24"/>
          <w:rtl/>
        </w:rPr>
        <w:t xml:space="preserve"> מאשר למידת ייצוגים דומים עבור זוגות מילים מ-</w:t>
      </w:r>
      <w:r>
        <w:rPr>
          <w:rFonts w:ascii="David" w:eastAsiaTheme="minorEastAsia" w:hAnsi="David" w:cs="David"/>
          <w:i/>
          <w:sz w:val="24"/>
          <w:szCs w:val="24"/>
        </w:rPr>
        <w:t>D</w:t>
      </w:r>
      <w:r>
        <w:rPr>
          <w:rFonts w:ascii="David" w:eastAsiaTheme="minorEastAsia" w:hAnsi="David" w:cs="David" w:hint="cs"/>
          <w:i/>
          <w:sz w:val="24"/>
          <w:szCs w:val="24"/>
          <w:rtl/>
        </w:rPr>
        <w:t>.</w:t>
      </w:r>
    </w:p>
    <w:p w14:paraId="5F06C1E1" w14:textId="5D22B9B0" w:rsidR="00E37A59" w:rsidRPr="00851CC2" w:rsidRDefault="00820FCD" w:rsidP="00E37A59">
      <w:pPr>
        <w:pStyle w:val="ListParagraph"/>
        <w:numPr>
          <w:ilvl w:val="0"/>
          <w:numId w:val="7"/>
        </w:numPr>
        <w:bidi/>
        <w:jc w:val="both"/>
        <w:rPr>
          <w:rFonts w:ascii="David" w:hAnsi="David" w:cs="David"/>
          <w:i/>
          <w:sz w:val="24"/>
          <w:szCs w:val="24"/>
        </w:rPr>
      </w:pPr>
      <w:r>
        <w:rPr>
          <w:rFonts w:ascii="David" w:hAnsi="David" w:cs="David" w:hint="cs"/>
          <w:i/>
          <w:sz w:val="24"/>
          <w:szCs w:val="24"/>
          <w:rtl/>
        </w:rPr>
        <w:t>שיטת ה</w:t>
      </w:r>
      <w:r w:rsidR="007A030E">
        <w:rPr>
          <w:rFonts w:ascii="David" w:hAnsi="David" w:cs="David" w:hint="cs"/>
          <w:i/>
          <w:sz w:val="24"/>
          <w:szCs w:val="24"/>
          <w:rtl/>
        </w:rPr>
        <w:t>-</w:t>
      </w:r>
      <w:r>
        <w:rPr>
          <w:rFonts w:ascii="David" w:hAnsi="David" w:cs="David" w:hint="cs"/>
          <w:i/>
          <w:sz w:val="24"/>
          <w:szCs w:val="24"/>
          <w:rtl/>
        </w:rPr>
        <w:t xml:space="preserve"> </w:t>
      </w:r>
      <w:r>
        <w:rPr>
          <w:rFonts w:ascii="David" w:hAnsi="David" w:cs="David"/>
          <w:i/>
          <w:sz w:val="24"/>
          <w:szCs w:val="24"/>
        </w:rPr>
        <w:t>negative sampling</w:t>
      </w:r>
      <w:r>
        <w:rPr>
          <w:rFonts w:ascii="David" w:hAnsi="David" w:cs="David" w:hint="cs"/>
          <w:i/>
          <w:sz w:val="24"/>
          <w:szCs w:val="24"/>
          <w:rtl/>
        </w:rPr>
        <w:t xml:space="preserve"> מסייעת הן עם הבעיה החישובית אשר הוצגה בסעיף 6, והן עם הבעיה שהוצגה בסעיף 7. במקום לחשב סכום של כל זוגות הקבוצה </w:t>
      </w:r>
      <m:oMath>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c</m:t>
            </m:r>
          </m:sup>
        </m:sSup>
      </m:oMath>
      <w:r>
        <w:rPr>
          <w:rFonts w:ascii="David" w:eastAsiaTheme="minorEastAsia" w:hAnsi="David" w:cs="David" w:hint="cs"/>
          <w:i/>
          <w:sz w:val="24"/>
          <w:szCs w:val="24"/>
          <w:rtl/>
        </w:rPr>
        <w:t>, נחשב סכום של כל זוגות הקבוצה</w:t>
      </w:r>
      <w:r w:rsidR="00694C68">
        <w:rPr>
          <w:rFonts w:ascii="David" w:eastAsiaTheme="minorEastAsia" w:hAnsi="David" w:cs="David" w:hint="cs"/>
          <w:i/>
          <w:sz w:val="24"/>
          <w:szCs w:val="24"/>
          <w:rtl/>
        </w:rPr>
        <w:t>-</w:t>
      </w:r>
      <w:r>
        <w:rPr>
          <w:rFonts w:ascii="David" w:eastAsiaTheme="minorEastAsia" w:hAnsi="David" w:cs="David" w:hint="cs"/>
          <w:i/>
          <w:sz w:val="24"/>
          <w:szCs w:val="24"/>
          <w:rtl/>
        </w:rPr>
        <w:t xml:space="preserve"> </w:t>
      </w:r>
      <w:r>
        <w:rPr>
          <w:rFonts w:ascii="David" w:eastAsiaTheme="minorEastAsia" w:hAnsi="David" w:cs="David"/>
          <w:i/>
          <w:sz w:val="24"/>
          <w:szCs w:val="24"/>
        </w:rPr>
        <w:t>D’</w:t>
      </w:r>
      <w:r>
        <w:rPr>
          <w:rFonts w:ascii="David" w:eastAsiaTheme="minorEastAsia" w:hAnsi="David" w:cs="David" w:hint="cs"/>
          <w:i/>
          <w:sz w:val="24"/>
          <w:szCs w:val="24"/>
          <w:rtl/>
        </w:rPr>
        <w:t>, אשר קטנה ממנה משמעותית</w:t>
      </w:r>
      <w:r w:rsidR="00694C68">
        <w:rPr>
          <w:rFonts w:ascii="David" w:eastAsiaTheme="minorEastAsia" w:hAnsi="David" w:cs="David" w:hint="cs"/>
          <w:i/>
          <w:sz w:val="24"/>
          <w:szCs w:val="24"/>
          <w:rtl/>
        </w:rPr>
        <w:t xml:space="preserve"> (אנו בוחרים את גודלה)</w:t>
      </w:r>
      <w:r>
        <w:rPr>
          <w:rFonts w:ascii="David" w:eastAsiaTheme="minorEastAsia" w:hAnsi="David" w:cs="David" w:hint="cs"/>
          <w:i/>
          <w:sz w:val="24"/>
          <w:szCs w:val="24"/>
          <w:rtl/>
        </w:rPr>
        <w:t>. כמו כן, היות ו-</w:t>
      </w:r>
      <w:r>
        <w:rPr>
          <w:rFonts w:ascii="David" w:eastAsiaTheme="minorEastAsia" w:hAnsi="David" w:cs="David"/>
          <w:i/>
          <w:sz w:val="24"/>
          <w:szCs w:val="24"/>
        </w:rPr>
        <w:t>D’</w:t>
      </w:r>
      <w:r>
        <w:rPr>
          <w:rFonts w:ascii="David" w:eastAsiaTheme="minorEastAsia" w:hAnsi="David" w:cs="David" w:hint="cs"/>
          <w:i/>
          <w:sz w:val="24"/>
          <w:szCs w:val="24"/>
          <w:rtl/>
        </w:rPr>
        <w:t xml:space="preserve"> קטנה משמעותית מ</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D</m:t>
            </m:r>
          </m:e>
          <m:sup>
            <m:r>
              <w:rPr>
                <w:rFonts w:ascii="Cambria Math" w:eastAsiaTheme="minorEastAsia" w:hAnsi="Cambria Math" w:cs="David"/>
                <w:sz w:val="24"/>
                <w:szCs w:val="24"/>
              </w:rPr>
              <m:t>c</m:t>
            </m:r>
          </m:sup>
        </m:sSup>
      </m:oMath>
      <w:r>
        <w:rPr>
          <w:rFonts w:ascii="David" w:eastAsiaTheme="minorEastAsia" w:hAnsi="David" w:cs="David" w:hint="cs"/>
          <w:i/>
          <w:sz w:val="24"/>
          <w:szCs w:val="24"/>
          <w:rtl/>
        </w:rPr>
        <w:t>, המשקל של ביטוי זה בביטוי ה</w:t>
      </w:r>
      <w:r w:rsidR="007A030E">
        <w:rPr>
          <w:rFonts w:ascii="David" w:eastAsiaTheme="minorEastAsia" w:hAnsi="David" w:cs="David" w:hint="cs"/>
          <w:i/>
          <w:sz w:val="24"/>
          <w:szCs w:val="24"/>
          <w:rtl/>
        </w:rPr>
        <w:t>-</w:t>
      </w:r>
      <w:r>
        <w:rPr>
          <w:rFonts w:ascii="David" w:eastAsiaTheme="minorEastAsia" w:hAnsi="David" w:cs="David"/>
          <w:i/>
          <w:sz w:val="24"/>
          <w:szCs w:val="24"/>
        </w:rPr>
        <w:t>Loss</w:t>
      </w:r>
      <w:r>
        <w:rPr>
          <w:rFonts w:ascii="David" w:eastAsiaTheme="minorEastAsia" w:hAnsi="David" w:cs="David" w:hint="cs"/>
          <w:i/>
          <w:sz w:val="24"/>
          <w:szCs w:val="24"/>
          <w:rtl/>
        </w:rPr>
        <w:t xml:space="preserve"> הכולל קטן אף הוא, דבר אשר עתיד לאפשר למודל </w:t>
      </w:r>
      <w:r w:rsidR="00694C68">
        <w:rPr>
          <w:rFonts w:ascii="David" w:eastAsiaTheme="minorEastAsia" w:hAnsi="David" w:cs="David" w:hint="cs"/>
          <w:i/>
          <w:sz w:val="24"/>
          <w:szCs w:val="24"/>
          <w:rtl/>
        </w:rPr>
        <w:t>להקנות חשיבות יתרה ל</w:t>
      </w:r>
      <w:r>
        <w:rPr>
          <w:rFonts w:ascii="David" w:eastAsiaTheme="minorEastAsia" w:hAnsi="David" w:cs="David" w:hint="cs"/>
          <w:i/>
          <w:sz w:val="24"/>
          <w:szCs w:val="24"/>
          <w:rtl/>
        </w:rPr>
        <w:t>למידת ייצוגים וקטוריים דומים עבור מילים שהופיעו בהקשרים דומים.</w:t>
      </w:r>
    </w:p>
    <w:p w14:paraId="3FEA7328" w14:textId="77777777" w:rsidR="00851CC2" w:rsidRPr="007A030E" w:rsidRDefault="00851CC2" w:rsidP="00851CC2">
      <w:pPr>
        <w:pStyle w:val="ListParagraph"/>
        <w:bidi/>
        <w:jc w:val="both"/>
        <w:rPr>
          <w:rFonts w:ascii="David" w:hAnsi="David" w:cs="David"/>
          <w:i/>
          <w:sz w:val="24"/>
          <w:szCs w:val="24"/>
        </w:rPr>
      </w:pPr>
    </w:p>
    <w:p w14:paraId="1D744C90" w14:textId="0A1D7222" w:rsidR="00851CC2" w:rsidRPr="00E37A59" w:rsidRDefault="00851CC2" w:rsidP="00851CC2">
      <w:pPr>
        <w:pStyle w:val="ListParagraph"/>
        <w:numPr>
          <w:ilvl w:val="0"/>
          <w:numId w:val="7"/>
        </w:numPr>
        <w:bidi/>
        <w:jc w:val="both"/>
        <w:rPr>
          <w:rFonts w:ascii="David" w:hAnsi="David" w:cs="David"/>
          <w:i/>
          <w:sz w:val="24"/>
          <w:szCs w:val="24"/>
          <w:rtl/>
        </w:rPr>
      </w:pPr>
      <w:r>
        <w:rPr>
          <w:rFonts w:ascii="David" w:hAnsi="David" w:cs="David" w:hint="cs"/>
          <w:i/>
          <w:sz w:val="24"/>
          <w:szCs w:val="24"/>
          <w:rtl/>
        </w:rPr>
        <w:t xml:space="preserve">אנו צופים כי מילים בעלות ייצוגי </w:t>
      </w:r>
      <w:r>
        <w:rPr>
          <w:rFonts w:ascii="David" w:hAnsi="David" w:cs="David"/>
          <w:i/>
          <w:sz w:val="24"/>
          <w:szCs w:val="24"/>
        </w:rPr>
        <w:t>word2vec</w:t>
      </w:r>
      <w:r>
        <w:rPr>
          <w:rFonts w:ascii="David" w:hAnsi="David" w:cs="David" w:hint="cs"/>
          <w:i/>
          <w:sz w:val="24"/>
          <w:szCs w:val="24"/>
          <w:rtl/>
        </w:rPr>
        <w:t xml:space="preserve"> דומים תהיינה</w:t>
      </w:r>
      <w:r w:rsidR="00911CF1">
        <w:rPr>
          <w:rFonts w:ascii="David" w:hAnsi="David" w:cs="David" w:hint="cs"/>
          <w:i/>
          <w:sz w:val="24"/>
          <w:szCs w:val="24"/>
          <w:rtl/>
        </w:rPr>
        <w:t xml:space="preserve"> </w:t>
      </w:r>
      <w:r>
        <w:rPr>
          <w:rFonts w:ascii="David" w:hAnsi="David" w:cs="David" w:hint="cs"/>
          <w:i/>
          <w:sz w:val="24"/>
          <w:szCs w:val="24"/>
          <w:rtl/>
        </w:rPr>
        <w:t xml:space="preserve"> </w:t>
      </w:r>
      <w:r>
        <w:rPr>
          <w:rFonts w:ascii="David" w:hAnsi="David" w:cs="David"/>
          <w:i/>
          <w:sz w:val="24"/>
          <w:szCs w:val="24"/>
        </w:rPr>
        <w:t>associated</w:t>
      </w:r>
      <w:r>
        <w:rPr>
          <w:rFonts w:ascii="David" w:hAnsi="David" w:cs="David" w:hint="cs"/>
          <w:i/>
          <w:sz w:val="24"/>
          <w:szCs w:val="24"/>
          <w:rtl/>
        </w:rPr>
        <w:t xml:space="preserve"> ולא </w:t>
      </w:r>
      <w:r>
        <w:rPr>
          <w:rFonts w:ascii="David" w:hAnsi="David" w:cs="David"/>
          <w:i/>
          <w:sz w:val="24"/>
          <w:szCs w:val="24"/>
        </w:rPr>
        <w:t>similar</w:t>
      </w:r>
      <w:r>
        <w:rPr>
          <w:rFonts w:ascii="David" w:hAnsi="David" w:cs="David" w:hint="cs"/>
          <w:i/>
          <w:sz w:val="24"/>
          <w:szCs w:val="24"/>
          <w:rtl/>
        </w:rPr>
        <w:t xml:space="preserve"> מכיוון שהביטוי אותו אנו ממזערים מתחשב בזוגות מילים עוקבות. מילים דומות במשמעות ב</w:t>
      </w:r>
      <w:r w:rsidR="00F004E5">
        <w:rPr>
          <w:rFonts w:ascii="David" w:hAnsi="David" w:cs="David" w:hint="cs"/>
          <w:i/>
          <w:sz w:val="24"/>
          <w:szCs w:val="24"/>
          <w:rtl/>
        </w:rPr>
        <w:t xml:space="preserve">דרך כלל </w:t>
      </w:r>
      <w:r>
        <w:rPr>
          <w:rFonts w:ascii="David" w:hAnsi="David" w:cs="David" w:hint="cs"/>
          <w:i/>
          <w:sz w:val="24"/>
          <w:szCs w:val="24"/>
          <w:rtl/>
        </w:rPr>
        <w:t xml:space="preserve">לא </w:t>
      </w:r>
      <w:r w:rsidR="00453550">
        <w:rPr>
          <w:rFonts w:ascii="David" w:hAnsi="David" w:cs="David" w:hint="cs"/>
          <w:i/>
          <w:sz w:val="24"/>
          <w:szCs w:val="24"/>
          <w:rtl/>
        </w:rPr>
        <w:t>תופענה</w:t>
      </w:r>
      <w:r>
        <w:rPr>
          <w:rFonts w:ascii="David" w:hAnsi="David" w:cs="David" w:hint="cs"/>
          <w:i/>
          <w:sz w:val="24"/>
          <w:szCs w:val="24"/>
          <w:rtl/>
        </w:rPr>
        <w:t xml:space="preserve"> זו בסמוך לזו אלא זו במקום זו</w:t>
      </w:r>
      <w:r w:rsidR="00F004E5">
        <w:rPr>
          <w:rFonts w:ascii="David" w:hAnsi="David" w:cs="David" w:hint="cs"/>
          <w:i/>
          <w:sz w:val="24"/>
          <w:szCs w:val="24"/>
          <w:rtl/>
        </w:rPr>
        <w:t>.</w:t>
      </w:r>
      <w:r>
        <w:rPr>
          <w:rFonts w:ascii="David" w:hAnsi="David" w:cs="David" w:hint="cs"/>
          <w:i/>
          <w:sz w:val="24"/>
          <w:szCs w:val="24"/>
          <w:rtl/>
        </w:rPr>
        <w:t xml:space="preserve"> אי לכך, מילים כאלו יופיעו לרוב בקבוצה</w:t>
      </w:r>
      <w:r w:rsidR="007A030E">
        <w:rPr>
          <w:rFonts w:ascii="David" w:hAnsi="David" w:cs="David" w:hint="cs"/>
          <w:i/>
          <w:sz w:val="24"/>
          <w:szCs w:val="24"/>
          <w:rtl/>
        </w:rPr>
        <w:t xml:space="preserve"> </w:t>
      </w:r>
      <w:r>
        <w:rPr>
          <w:rFonts w:ascii="David" w:hAnsi="David" w:cs="David" w:hint="cs"/>
          <w:i/>
          <w:sz w:val="24"/>
          <w:szCs w:val="24"/>
          <w:rtl/>
        </w:rPr>
        <w:t xml:space="preserve"> </w:t>
      </w:r>
      <w:r>
        <w:rPr>
          <w:rFonts w:ascii="David" w:hAnsi="David" w:cs="David"/>
          <w:i/>
          <w:sz w:val="24"/>
          <w:szCs w:val="24"/>
        </w:rPr>
        <w:t>D’</w:t>
      </w:r>
      <w:r>
        <w:rPr>
          <w:rFonts w:ascii="David" w:hAnsi="David" w:cs="David" w:hint="cs"/>
          <w:i/>
          <w:sz w:val="24"/>
          <w:szCs w:val="24"/>
          <w:rtl/>
        </w:rPr>
        <w:t xml:space="preserve"> </w:t>
      </w:r>
      <w:r>
        <w:rPr>
          <w:rFonts w:ascii="David" w:hAnsi="David" w:cs="David"/>
          <w:i/>
          <w:sz w:val="24"/>
          <w:szCs w:val="24"/>
          <w:rtl/>
        </w:rPr>
        <w:t>–</w:t>
      </w:r>
      <w:r>
        <w:rPr>
          <w:rFonts w:ascii="David" w:hAnsi="David" w:cs="David" w:hint="cs"/>
          <w:i/>
          <w:sz w:val="24"/>
          <w:szCs w:val="24"/>
          <w:rtl/>
        </w:rPr>
        <w:t xml:space="preserve"> קבוצת מילים עבורן לא נדרוש דמיון בווקטורי הייצוג. לעומת זאת , מילים שהן </w:t>
      </w:r>
      <w:r>
        <w:rPr>
          <w:rFonts w:ascii="David" w:hAnsi="David" w:cs="David"/>
          <w:i/>
          <w:sz w:val="24"/>
          <w:szCs w:val="24"/>
        </w:rPr>
        <w:t>associated</w:t>
      </w:r>
      <w:r>
        <w:rPr>
          <w:rFonts w:ascii="David" w:hAnsi="David" w:cs="David" w:hint="cs"/>
          <w:i/>
          <w:sz w:val="24"/>
          <w:szCs w:val="24"/>
          <w:rtl/>
        </w:rPr>
        <w:t xml:space="preserve"> תופענה לעיתים קרובות בסמוך זו לזו, כלומר, בקבוצה</w:t>
      </w:r>
      <w:r w:rsidR="00911CF1">
        <w:rPr>
          <w:rFonts w:ascii="David" w:hAnsi="David" w:cs="David" w:hint="cs"/>
          <w:i/>
          <w:sz w:val="24"/>
          <w:szCs w:val="24"/>
          <w:rtl/>
        </w:rPr>
        <w:t xml:space="preserve"> </w:t>
      </w:r>
      <w:r>
        <w:rPr>
          <w:rFonts w:ascii="David" w:hAnsi="David" w:cs="David" w:hint="cs"/>
          <w:i/>
          <w:sz w:val="24"/>
          <w:szCs w:val="24"/>
          <w:rtl/>
        </w:rPr>
        <w:t xml:space="preserve"> </w:t>
      </w:r>
      <w:r>
        <w:rPr>
          <w:rFonts w:ascii="David" w:hAnsi="David" w:cs="David"/>
          <w:i/>
          <w:sz w:val="24"/>
          <w:szCs w:val="24"/>
        </w:rPr>
        <w:t>D</w:t>
      </w:r>
      <w:r>
        <w:rPr>
          <w:rFonts w:ascii="David" w:hAnsi="David" w:cs="David" w:hint="cs"/>
          <w:i/>
          <w:sz w:val="24"/>
          <w:szCs w:val="24"/>
          <w:rtl/>
        </w:rPr>
        <w:t>, דבר שיביא לכך שווקטורי הייצוג שלהן יהיו דומים.</w:t>
      </w:r>
    </w:p>
    <w:sectPr w:rsidR="00851CC2" w:rsidRPr="00E37A59" w:rsidSect="00924C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26A0C"/>
    <w:multiLevelType w:val="hybridMultilevel"/>
    <w:tmpl w:val="2954F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178BE"/>
    <w:multiLevelType w:val="hybridMultilevel"/>
    <w:tmpl w:val="20581E22"/>
    <w:lvl w:ilvl="0" w:tplc="9A30B91C">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0B1278"/>
    <w:multiLevelType w:val="hybridMultilevel"/>
    <w:tmpl w:val="BE50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93726"/>
    <w:multiLevelType w:val="hybridMultilevel"/>
    <w:tmpl w:val="FEC698AE"/>
    <w:lvl w:ilvl="0" w:tplc="D1ECFE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AD6A4E"/>
    <w:multiLevelType w:val="hybridMultilevel"/>
    <w:tmpl w:val="4734E246"/>
    <w:lvl w:ilvl="0" w:tplc="4148B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45718C"/>
    <w:multiLevelType w:val="hybridMultilevel"/>
    <w:tmpl w:val="279CDA74"/>
    <w:lvl w:ilvl="0" w:tplc="1486DB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A021C5"/>
    <w:multiLevelType w:val="hybridMultilevel"/>
    <w:tmpl w:val="0336A8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CF"/>
    <w:rsid w:val="00030945"/>
    <w:rsid w:val="001E02AE"/>
    <w:rsid w:val="00294281"/>
    <w:rsid w:val="002F586C"/>
    <w:rsid w:val="0040705F"/>
    <w:rsid w:val="00453550"/>
    <w:rsid w:val="004812F1"/>
    <w:rsid w:val="00482820"/>
    <w:rsid w:val="004D17D8"/>
    <w:rsid w:val="00523AF1"/>
    <w:rsid w:val="00553736"/>
    <w:rsid w:val="005D6450"/>
    <w:rsid w:val="0063296A"/>
    <w:rsid w:val="006462AA"/>
    <w:rsid w:val="006541DC"/>
    <w:rsid w:val="00663153"/>
    <w:rsid w:val="00694C68"/>
    <w:rsid w:val="006B693E"/>
    <w:rsid w:val="006D5273"/>
    <w:rsid w:val="007605DB"/>
    <w:rsid w:val="007A030E"/>
    <w:rsid w:val="007B128F"/>
    <w:rsid w:val="00820FCD"/>
    <w:rsid w:val="00851CC2"/>
    <w:rsid w:val="008C0715"/>
    <w:rsid w:val="008D4ECD"/>
    <w:rsid w:val="00911CF1"/>
    <w:rsid w:val="009212AE"/>
    <w:rsid w:val="00924C61"/>
    <w:rsid w:val="00951FBD"/>
    <w:rsid w:val="00A173A3"/>
    <w:rsid w:val="00A9500C"/>
    <w:rsid w:val="00AA6C1F"/>
    <w:rsid w:val="00AF259C"/>
    <w:rsid w:val="00B049BB"/>
    <w:rsid w:val="00B07444"/>
    <w:rsid w:val="00B07D63"/>
    <w:rsid w:val="00B57E25"/>
    <w:rsid w:val="00B701C8"/>
    <w:rsid w:val="00B75D9C"/>
    <w:rsid w:val="00B90C99"/>
    <w:rsid w:val="00C259E5"/>
    <w:rsid w:val="00C33602"/>
    <w:rsid w:val="00C37059"/>
    <w:rsid w:val="00C61CAE"/>
    <w:rsid w:val="00CB58BD"/>
    <w:rsid w:val="00D04484"/>
    <w:rsid w:val="00D5587B"/>
    <w:rsid w:val="00DA0DF5"/>
    <w:rsid w:val="00DB3D05"/>
    <w:rsid w:val="00E15CFB"/>
    <w:rsid w:val="00E20F16"/>
    <w:rsid w:val="00E37A59"/>
    <w:rsid w:val="00E96D55"/>
    <w:rsid w:val="00EC5A11"/>
    <w:rsid w:val="00F004E5"/>
    <w:rsid w:val="00F03985"/>
    <w:rsid w:val="00F102A6"/>
    <w:rsid w:val="00F47CCF"/>
    <w:rsid w:val="00F971BE"/>
    <w:rsid w:val="00FE6A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E8A0"/>
  <w15:chartTrackingRefBased/>
  <w15:docId w15:val="{438EE4F1-F10E-48AA-BC36-6C5B39D1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CCF"/>
    <w:pPr>
      <w:ind w:left="720"/>
      <w:contextualSpacing/>
    </w:pPr>
  </w:style>
  <w:style w:type="character" w:styleId="PlaceholderText">
    <w:name w:val="Placeholder Text"/>
    <w:basedOn w:val="DefaultParagraphFont"/>
    <w:uiPriority w:val="99"/>
    <w:semiHidden/>
    <w:rsid w:val="00030945"/>
    <w:rPr>
      <w:color w:val="808080"/>
    </w:rPr>
  </w:style>
  <w:style w:type="paragraph" w:styleId="BalloonText">
    <w:name w:val="Balloon Text"/>
    <w:basedOn w:val="Normal"/>
    <w:link w:val="BalloonTextChar"/>
    <w:uiPriority w:val="99"/>
    <w:semiHidden/>
    <w:unhideWhenUsed/>
    <w:rsid w:val="00F03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9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163F2-0E84-4C4B-9129-2454B034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1344</Words>
  <Characters>7662</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belder</dc:creator>
  <cp:keywords/>
  <dc:description/>
  <cp:lastModifiedBy>amir belder</cp:lastModifiedBy>
  <cp:revision>3</cp:revision>
  <dcterms:created xsi:type="dcterms:W3CDTF">2020-05-21T17:21:00Z</dcterms:created>
  <dcterms:modified xsi:type="dcterms:W3CDTF">2020-05-21T20:00:00Z</dcterms:modified>
</cp:coreProperties>
</file>