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23D1F" w14:textId="671A5E06" w:rsidR="00E97EEF" w:rsidRPr="00AB6D2C" w:rsidRDefault="00AB6D2C" w:rsidP="00AB6D2C">
      <w:pPr>
        <w:bidi/>
        <w:jc w:val="center"/>
        <w:rPr>
          <w:rFonts w:ascii="David" w:hAnsi="David" w:cs="David"/>
          <w:b/>
          <w:bCs/>
          <w:sz w:val="24"/>
          <w:szCs w:val="24"/>
          <w:u w:val="single"/>
        </w:rPr>
      </w:pPr>
      <w:r w:rsidRPr="00AB6D2C">
        <w:rPr>
          <w:rFonts w:ascii="David" w:hAnsi="David" w:cs="David"/>
          <w:b/>
          <w:bCs/>
          <w:sz w:val="24"/>
          <w:szCs w:val="24"/>
          <w:u w:val="single"/>
          <w:rtl/>
        </w:rPr>
        <w:t xml:space="preserve">יבש 2 – </w:t>
      </w:r>
      <w:r w:rsidRPr="00AB6D2C">
        <w:rPr>
          <w:rFonts w:ascii="David" w:hAnsi="David" w:cs="David"/>
          <w:b/>
          <w:bCs/>
          <w:sz w:val="24"/>
          <w:szCs w:val="24"/>
          <w:u w:val="single"/>
        </w:rPr>
        <w:t>NLP</w:t>
      </w:r>
    </w:p>
    <w:p w14:paraId="4B1BB6C1" w14:textId="5538E2C2" w:rsidR="00AB6D2C" w:rsidRPr="00AB6D2C" w:rsidRDefault="00AB6D2C" w:rsidP="00AB6D2C">
      <w:pPr>
        <w:bidi/>
        <w:rPr>
          <w:rFonts w:ascii="David" w:hAnsi="David" w:cs="David"/>
          <w:sz w:val="24"/>
          <w:szCs w:val="24"/>
          <w:u w:val="single"/>
          <w:rtl/>
        </w:rPr>
      </w:pPr>
      <w:r w:rsidRPr="00AB6D2C">
        <w:rPr>
          <w:rFonts w:ascii="David" w:hAnsi="David" w:cs="David" w:hint="cs"/>
          <w:sz w:val="24"/>
          <w:szCs w:val="24"/>
          <w:u w:val="single"/>
          <w:rtl/>
        </w:rPr>
        <w:t>מגישים:</w:t>
      </w:r>
    </w:p>
    <w:p w14:paraId="02601B99" w14:textId="5D1687F6" w:rsidR="00AB6D2C" w:rsidRDefault="00AB6D2C" w:rsidP="00AB6D2C">
      <w:pPr>
        <w:bidi/>
        <w:rPr>
          <w:rFonts w:ascii="David" w:hAnsi="David" w:cs="David"/>
          <w:sz w:val="24"/>
          <w:szCs w:val="24"/>
          <w:rtl/>
        </w:rPr>
      </w:pPr>
      <w:r>
        <w:rPr>
          <w:rFonts w:ascii="David" w:hAnsi="David" w:cs="David" w:hint="cs"/>
          <w:sz w:val="24"/>
          <w:szCs w:val="24"/>
          <w:rtl/>
        </w:rPr>
        <w:t xml:space="preserve">אמיר בלדר </w:t>
      </w:r>
      <w:r>
        <w:rPr>
          <w:rFonts w:ascii="David" w:hAnsi="David" w:cs="David"/>
          <w:sz w:val="24"/>
          <w:szCs w:val="24"/>
          <w:rtl/>
        </w:rPr>
        <w:t>–</w:t>
      </w:r>
      <w:r>
        <w:rPr>
          <w:rFonts w:ascii="David" w:hAnsi="David" w:cs="David" w:hint="cs"/>
          <w:sz w:val="24"/>
          <w:szCs w:val="24"/>
          <w:rtl/>
        </w:rPr>
        <w:t xml:space="preserve"> 204179659</w:t>
      </w:r>
    </w:p>
    <w:p w14:paraId="17379DE4" w14:textId="3E375966" w:rsidR="00AB6D2C" w:rsidRDefault="00AB6D2C" w:rsidP="00AB6D2C">
      <w:pPr>
        <w:bidi/>
        <w:rPr>
          <w:rFonts w:ascii="David" w:hAnsi="David" w:cs="David"/>
          <w:sz w:val="24"/>
          <w:szCs w:val="24"/>
          <w:rtl/>
        </w:rPr>
      </w:pPr>
      <w:r>
        <w:rPr>
          <w:rFonts w:ascii="David" w:hAnsi="David" w:cs="David" w:hint="cs"/>
          <w:sz w:val="24"/>
          <w:szCs w:val="24"/>
          <w:rtl/>
        </w:rPr>
        <w:t xml:space="preserve">רועי גנץ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204506349</w:t>
      </w:r>
    </w:p>
    <w:p w14:paraId="07BCECA9" w14:textId="7B53C0D4" w:rsidR="00AB6D2C" w:rsidRDefault="00AB6D2C" w:rsidP="00AB6D2C">
      <w:pPr>
        <w:bidi/>
        <w:rPr>
          <w:rFonts w:ascii="David" w:hAnsi="David" w:cs="David"/>
          <w:b/>
          <w:bCs/>
          <w:sz w:val="24"/>
          <w:szCs w:val="24"/>
          <w:u w:val="single"/>
          <w:rtl/>
        </w:rPr>
      </w:pPr>
      <w:r w:rsidRPr="00AB6D2C">
        <w:rPr>
          <w:rFonts w:ascii="David" w:hAnsi="David" w:cs="David" w:hint="cs"/>
          <w:b/>
          <w:bCs/>
          <w:sz w:val="24"/>
          <w:szCs w:val="24"/>
          <w:u w:val="single"/>
          <w:rtl/>
        </w:rPr>
        <w:t xml:space="preserve">שאלה 1 </w:t>
      </w:r>
    </w:p>
    <w:p w14:paraId="76BB3E3F" w14:textId="77777777" w:rsidR="00C866EA" w:rsidRPr="00C866EA" w:rsidRDefault="00C866EA" w:rsidP="00C866EA">
      <w:pPr>
        <w:bidi/>
        <w:rPr>
          <w:rFonts w:ascii="David" w:hAnsi="David" w:cs="David"/>
          <w:color w:val="FF0000"/>
          <w:sz w:val="24"/>
          <w:szCs w:val="24"/>
          <w:rtl/>
        </w:rPr>
      </w:pPr>
      <w:r w:rsidRPr="00C866EA">
        <w:rPr>
          <w:rFonts w:ascii="David" w:hAnsi="David" w:cs="David" w:hint="cs"/>
          <w:color w:val="FF0000"/>
          <w:sz w:val="24"/>
          <w:szCs w:val="24"/>
          <w:rtl/>
        </w:rPr>
        <w:t>הוספתי הקדמה וקצת פירוט</w:t>
      </w:r>
    </w:p>
    <w:p w14:paraId="12EAEB55" w14:textId="0EFF6465" w:rsidR="00C3088D" w:rsidRDefault="00AB6D2C" w:rsidP="00C866EA">
      <w:pPr>
        <w:bidi/>
        <w:rPr>
          <w:rFonts w:ascii="David" w:hAnsi="David" w:cs="David" w:hint="cs"/>
          <w:sz w:val="24"/>
          <w:szCs w:val="24"/>
          <w:rtl/>
        </w:rPr>
      </w:pPr>
      <w:r>
        <w:rPr>
          <w:rFonts w:ascii="David" w:hAnsi="David" w:cs="David" w:hint="cs"/>
          <w:sz w:val="24"/>
          <w:szCs w:val="24"/>
          <w:rtl/>
        </w:rPr>
        <w:t>אם נבחן את המשפט ואת סט החוקים שקיבלנו, נשים לב כי ישנן רק 2 אפשרויות ל-</w:t>
      </w:r>
      <w:r>
        <w:rPr>
          <w:rFonts w:ascii="David" w:hAnsi="David" w:cs="David"/>
          <w:sz w:val="24"/>
          <w:szCs w:val="24"/>
        </w:rPr>
        <w:t>parse trees</w:t>
      </w:r>
      <w:r>
        <w:rPr>
          <w:rFonts w:ascii="David" w:hAnsi="David" w:cs="David" w:hint="cs"/>
          <w:sz w:val="24"/>
          <w:szCs w:val="24"/>
          <w:rtl/>
        </w:rPr>
        <w:t xml:space="preserve"> נכונים</w:t>
      </w:r>
      <w:r w:rsidR="001A26B5">
        <w:rPr>
          <w:rFonts w:ascii="David" w:hAnsi="David" w:cs="David" w:hint="cs"/>
          <w:sz w:val="24"/>
          <w:szCs w:val="24"/>
          <w:rtl/>
        </w:rPr>
        <w:t xml:space="preserve">. שמנו לב לכך תוך כדי הבנייה של העצים </w:t>
      </w:r>
      <w:r w:rsidR="001A26B5">
        <w:rPr>
          <w:rFonts w:ascii="David" w:hAnsi="David" w:cs="David"/>
          <w:sz w:val="24"/>
          <w:szCs w:val="24"/>
        </w:rPr>
        <w:t>bottom-up</w:t>
      </w:r>
      <w:r w:rsidR="001A26B5">
        <w:rPr>
          <w:rFonts w:ascii="David" w:hAnsi="David" w:cs="David" w:hint="cs"/>
          <w:sz w:val="24"/>
          <w:szCs w:val="24"/>
          <w:rtl/>
        </w:rPr>
        <w:t xml:space="preserve">, כשבעצם התחלנו מהעלים. סט החוקים הנתון הינו כזה שלא מאפשר בחירות מרובות. </w:t>
      </w:r>
      <w:r w:rsidR="0010004F">
        <w:rPr>
          <w:rFonts w:ascii="David" w:hAnsi="David" w:cs="David" w:hint="cs"/>
          <w:sz w:val="24"/>
          <w:szCs w:val="24"/>
          <w:rtl/>
        </w:rPr>
        <w:t>בעת תהליך בניית העץ מהעלים כלפי מעלה, גילינו כי כל השמות ה</w:t>
      </w:r>
      <w:r w:rsidR="0010004F">
        <w:rPr>
          <w:rFonts w:ascii="David" w:hAnsi="David" w:cs="David"/>
          <w:sz w:val="24"/>
          <w:szCs w:val="24"/>
        </w:rPr>
        <w:t>POS</w:t>
      </w:r>
      <w:r w:rsidR="0010004F">
        <w:rPr>
          <w:rFonts w:ascii="David" w:hAnsi="David" w:cs="David" w:hint="cs"/>
          <w:sz w:val="24"/>
          <w:szCs w:val="24"/>
          <w:rtl/>
        </w:rPr>
        <w:t xml:space="preserve"> לעלים מחייבות. ברמה אחת מעל גילינו כי המצב דומה </w:t>
      </w:r>
      <w:r w:rsidR="0010004F">
        <w:rPr>
          <w:rFonts w:ascii="David" w:hAnsi="David" w:cs="David"/>
          <w:sz w:val="24"/>
          <w:szCs w:val="24"/>
          <w:rtl/>
        </w:rPr>
        <w:t>–</w:t>
      </w:r>
      <w:r w:rsidR="0010004F">
        <w:rPr>
          <w:rFonts w:ascii="David" w:hAnsi="David" w:cs="David" w:hint="cs"/>
          <w:sz w:val="24"/>
          <w:szCs w:val="24"/>
          <w:rtl/>
        </w:rPr>
        <w:t xml:space="preserve"> למשל, צמד המילים </w:t>
      </w:r>
      <w:r w:rsidR="0010004F">
        <w:rPr>
          <w:rFonts w:ascii="David" w:hAnsi="David" w:cs="David"/>
          <w:sz w:val="24"/>
          <w:szCs w:val="24"/>
        </w:rPr>
        <w:t>“The mouse”</w:t>
      </w:r>
      <w:r w:rsidR="0010004F">
        <w:rPr>
          <w:rFonts w:ascii="David" w:hAnsi="David" w:cs="David" w:hint="cs"/>
          <w:sz w:val="24"/>
          <w:szCs w:val="24"/>
          <w:rtl/>
        </w:rPr>
        <w:t xml:space="preserve"> הינו בעל תיוג מחייב של </w:t>
      </w:r>
      <w:r w:rsidR="0010004F">
        <w:rPr>
          <w:rFonts w:ascii="David" w:hAnsi="David" w:cs="David"/>
          <w:sz w:val="24"/>
          <w:szCs w:val="24"/>
        </w:rPr>
        <w:t>DT NN</w:t>
      </w:r>
      <w:r w:rsidR="0010004F">
        <w:rPr>
          <w:rFonts w:ascii="David" w:hAnsi="David" w:cs="David" w:hint="cs"/>
          <w:sz w:val="24"/>
          <w:szCs w:val="24"/>
          <w:rtl/>
        </w:rPr>
        <w:t xml:space="preserve"> בהתאמה, ולפי סט החוקים שלנו, הרמה מעליו בהכרח </w:t>
      </w:r>
      <w:r w:rsidR="0010004F">
        <w:rPr>
          <w:rFonts w:ascii="David" w:hAnsi="David" w:cs="David"/>
          <w:sz w:val="24"/>
          <w:szCs w:val="24"/>
        </w:rPr>
        <w:t>NP</w:t>
      </w:r>
      <w:r w:rsidR="0010004F">
        <w:rPr>
          <w:rFonts w:ascii="David" w:hAnsi="David" w:cs="David" w:hint="cs"/>
          <w:sz w:val="24"/>
          <w:szCs w:val="24"/>
          <w:rtl/>
        </w:rPr>
        <w:t>, שכן אין חוק אחר שמתאים.</w:t>
      </w:r>
      <w:r w:rsidR="00FE0620">
        <w:rPr>
          <w:rFonts w:ascii="David" w:hAnsi="David" w:cs="David" w:hint="cs"/>
          <w:sz w:val="24"/>
          <w:szCs w:val="24"/>
          <w:rtl/>
        </w:rPr>
        <w:t xml:space="preserve"> באופן זהה, צמדי המילים </w:t>
      </w:r>
      <w:r w:rsidR="00FE0620">
        <w:rPr>
          <w:rFonts w:ascii="David" w:hAnsi="David" w:cs="David"/>
          <w:sz w:val="24"/>
          <w:szCs w:val="24"/>
        </w:rPr>
        <w:t>“The cat”</w:t>
      </w:r>
      <w:r w:rsidR="00FE0620">
        <w:rPr>
          <w:rFonts w:ascii="David" w:hAnsi="David" w:cs="David" w:hint="cs"/>
          <w:sz w:val="24"/>
          <w:szCs w:val="24"/>
          <w:rtl/>
        </w:rPr>
        <w:t xml:space="preserve"> ו-</w:t>
      </w:r>
      <w:r w:rsidR="00FE0620">
        <w:rPr>
          <w:rFonts w:ascii="David" w:hAnsi="David" w:cs="David"/>
          <w:sz w:val="24"/>
          <w:szCs w:val="24"/>
        </w:rPr>
        <w:t>“The dog”</w:t>
      </w:r>
      <w:r w:rsidR="00FE0620">
        <w:rPr>
          <w:rFonts w:ascii="David" w:hAnsi="David" w:cs="David" w:hint="cs"/>
          <w:sz w:val="24"/>
          <w:szCs w:val="24"/>
          <w:rtl/>
        </w:rPr>
        <w:t xml:space="preserve"> יקבלו את אותו התיוג, הן ברמה מעל והן ב-2 הרמות שמעל. </w:t>
      </w:r>
      <w:r w:rsidR="00E83A98">
        <w:rPr>
          <w:rFonts w:ascii="David" w:hAnsi="David" w:cs="David" w:hint="cs"/>
          <w:sz w:val="24"/>
          <w:szCs w:val="24"/>
          <w:rtl/>
        </w:rPr>
        <w:t xml:space="preserve">בנוסף, נשים לב כי עבור </w:t>
      </w:r>
      <w:r w:rsidR="00E83A98">
        <w:rPr>
          <w:rFonts w:ascii="David" w:hAnsi="David" w:cs="David"/>
          <w:sz w:val="24"/>
          <w:szCs w:val="24"/>
        </w:rPr>
        <w:t>“with the mouse”</w:t>
      </w:r>
      <w:r w:rsidR="00E83A98">
        <w:rPr>
          <w:rFonts w:ascii="David" w:hAnsi="David" w:cs="David" w:hint="cs"/>
          <w:sz w:val="24"/>
          <w:szCs w:val="24"/>
          <w:rtl/>
        </w:rPr>
        <w:t xml:space="preserve">, </w:t>
      </w:r>
      <w:r w:rsidR="00E83A98">
        <w:rPr>
          <w:rFonts w:ascii="David" w:hAnsi="David" w:cs="David"/>
          <w:sz w:val="24"/>
          <w:szCs w:val="24"/>
        </w:rPr>
        <w:t>with</w:t>
      </w:r>
      <w:r w:rsidR="00E83A98">
        <w:rPr>
          <w:rFonts w:ascii="David" w:hAnsi="David" w:cs="David" w:hint="cs"/>
          <w:sz w:val="24"/>
          <w:szCs w:val="24"/>
          <w:rtl/>
        </w:rPr>
        <w:t xml:space="preserve"> מחייבת </w:t>
      </w:r>
      <w:r w:rsidR="00E83A98">
        <w:rPr>
          <w:rFonts w:ascii="David" w:hAnsi="David" w:cs="David"/>
          <w:sz w:val="24"/>
          <w:szCs w:val="24"/>
        </w:rPr>
        <w:t>IN</w:t>
      </w:r>
      <w:r w:rsidR="00E83A98">
        <w:rPr>
          <w:rFonts w:ascii="David" w:hAnsi="David" w:cs="David" w:hint="cs"/>
          <w:sz w:val="24"/>
          <w:szCs w:val="24"/>
          <w:rtl/>
        </w:rPr>
        <w:t xml:space="preserve"> כתיוג, ו-</w:t>
      </w:r>
      <w:r w:rsidR="00E83A98">
        <w:rPr>
          <w:rFonts w:ascii="David" w:hAnsi="David" w:cs="David"/>
          <w:sz w:val="24"/>
          <w:szCs w:val="24"/>
        </w:rPr>
        <w:t>IN</w:t>
      </w:r>
      <w:r w:rsidR="00E83A98">
        <w:rPr>
          <w:rFonts w:ascii="David" w:hAnsi="David" w:cs="David" w:hint="cs"/>
          <w:sz w:val="24"/>
          <w:szCs w:val="24"/>
          <w:rtl/>
        </w:rPr>
        <w:t xml:space="preserve"> מחייבת </w:t>
      </w:r>
      <w:r w:rsidR="00E83A98">
        <w:rPr>
          <w:rFonts w:ascii="David" w:hAnsi="David" w:cs="David"/>
          <w:sz w:val="24"/>
          <w:szCs w:val="24"/>
        </w:rPr>
        <w:t>NP</w:t>
      </w:r>
      <w:r w:rsidR="00E83A98">
        <w:rPr>
          <w:rFonts w:ascii="David" w:hAnsi="David" w:cs="David" w:hint="cs"/>
          <w:sz w:val="24"/>
          <w:szCs w:val="24"/>
          <w:rtl/>
        </w:rPr>
        <w:t xml:space="preserve"> מימינה לפי הכללים בתחביר ועל כן, התיוג של </w:t>
      </w:r>
      <w:r w:rsidR="00E83A98">
        <w:rPr>
          <w:rFonts w:ascii="David" w:hAnsi="David" w:cs="David"/>
          <w:sz w:val="24"/>
          <w:szCs w:val="24"/>
        </w:rPr>
        <w:t>“with the mouse”</w:t>
      </w:r>
      <w:r w:rsidR="00E83A98">
        <w:rPr>
          <w:rFonts w:ascii="David" w:hAnsi="David" w:cs="David" w:hint="cs"/>
          <w:sz w:val="24"/>
          <w:szCs w:val="24"/>
          <w:rtl/>
        </w:rPr>
        <w:t xml:space="preserve"> הינו יחיד. </w:t>
      </w:r>
      <w:r w:rsidR="00C3088D">
        <w:rPr>
          <w:rFonts w:ascii="David" w:hAnsi="David" w:cs="David" w:hint="cs"/>
          <w:sz w:val="24"/>
          <w:szCs w:val="24"/>
          <w:rtl/>
        </w:rPr>
        <w:t>לכן, עד כה, הגענו לעץ היחיד הבא:</w:t>
      </w:r>
    </w:p>
    <w:p w14:paraId="3FE0B324" w14:textId="21692945" w:rsidR="00C3088D" w:rsidRDefault="00C3088D" w:rsidP="00C3088D">
      <w:pPr>
        <w:bidi/>
        <w:jc w:val="center"/>
        <w:rPr>
          <w:rFonts w:ascii="David" w:hAnsi="David" w:cs="David"/>
          <w:sz w:val="24"/>
          <w:szCs w:val="24"/>
          <w:rtl/>
        </w:rPr>
      </w:pPr>
      <w:r>
        <w:rPr>
          <w:rFonts w:ascii="David" w:hAnsi="David" w:cs="David"/>
          <w:noProof/>
          <w:sz w:val="24"/>
          <w:szCs w:val="24"/>
        </w:rPr>
        <w:drawing>
          <wp:inline distT="0" distB="0" distL="0" distR="0" wp14:anchorId="46A75467" wp14:editId="2317DC05">
            <wp:extent cx="1623205" cy="4394200"/>
            <wp:effectExtent l="5080" t="0" r="1270"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626816" cy="4403976"/>
                    </a:xfrm>
                    <a:prstGeom prst="rect">
                      <a:avLst/>
                    </a:prstGeom>
                    <a:noFill/>
                    <a:ln>
                      <a:noFill/>
                    </a:ln>
                  </pic:spPr>
                </pic:pic>
              </a:graphicData>
            </a:graphic>
          </wp:inline>
        </w:drawing>
      </w:r>
    </w:p>
    <w:p w14:paraId="033251F6" w14:textId="102AD3C6" w:rsidR="003143E5" w:rsidRPr="003143E5" w:rsidRDefault="00C3088D" w:rsidP="003143E5">
      <w:pPr>
        <w:bidi/>
        <w:jc w:val="both"/>
        <w:rPr>
          <w:rFonts w:ascii="David" w:eastAsiaTheme="minorEastAsia" w:hAnsi="David" w:cs="David" w:hint="cs"/>
          <w:sz w:val="24"/>
          <w:szCs w:val="24"/>
          <w:rtl/>
        </w:rPr>
      </w:pPr>
      <w:r>
        <w:rPr>
          <w:rFonts w:ascii="David" w:hAnsi="David" w:cs="David" w:hint="cs"/>
          <w:sz w:val="24"/>
          <w:szCs w:val="24"/>
          <w:rtl/>
        </w:rPr>
        <w:t xml:space="preserve">נתבונן בסט הכללים ונראה כי </w:t>
      </w:r>
      <w:r>
        <w:rPr>
          <w:rFonts w:ascii="David" w:hAnsi="David" w:cs="David"/>
          <w:sz w:val="24"/>
          <w:szCs w:val="24"/>
        </w:rPr>
        <w:t>PP</w:t>
      </w:r>
      <w:r>
        <w:rPr>
          <w:rFonts w:ascii="David" w:hAnsi="David" w:cs="David" w:hint="cs"/>
          <w:sz w:val="24"/>
          <w:szCs w:val="24"/>
          <w:rtl/>
        </w:rPr>
        <w:t xml:space="preserve"> בתור תיוג ימני, חייב לבוא עם </w:t>
      </w:r>
      <w:r>
        <w:rPr>
          <w:rFonts w:ascii="David" w:hAnsi="David" w:cs="David"/>
          <w:sz w:val="24"/>
          <w:szCs w:val="24"/>
        </w:rPr>
        <w:t>NP</w:t>
      </w:r>
      <w:r>
        <w:rPr>
          <w:rFonts w:ascii="David" w:hAnsi="David" w:cs="David" w:hint="cs"/>
          <w:sz w:val="24"/>
          <w:szCs w:val="24"/>
          <w:rtl/>
        </w:rPr>
        <w:t xml:space="preserve"> מצידו השמאלי. ישנן 2 דרכים: לצמד את </w:t>
      </w:r>
      <w:r>
        <w:rPr>
          <w:rFonts w:ascii="David" w:hAnsi="David" w:cs="David"/>
          <w:sz w:val="24"/>
          <w:szCs w:val="24"/>
        </w:rPr>
        <w:t>PP</w:t>
      </w:r>
      <w:r>
        <w:rPr>
          <w:rFonts w:ascii="David" w:hAnsi="David" w:cs="David" w:hint="cs"/>
          <w:sz w:val="24"/>
          <w:szCs w:val="24"/>
          <w:rtl/>
        </w:rPr>
        <w:t xml:space="preserve"> עם ה</w:t>
      </w:r>
      <w:r>
        <w:rPr>
          <w:rFonts w:ascii="David" w:hAnsi="David" w:cs="David"/>
          <w:sz w:val="24"/>
          <w:szCs w:val="24"/>
        </w:rPr>
        <w:t>NP</w:t>
      </w:r>
      <w:r>
        <w:rPr>
          <w:rFonts w:ascii="David" w:hAnsi="David" w:cs="David" w:hint="cs"/>
          <w:sz w:val="24"/>
          <w:szCs w:val="24"/>
          <w:rtl/>
        </w:rPr>
        <w:t xml:space="preserve"> אשר מופיע מעל </w:t>
      </w:r>
      <w:r>
        <w:rPr>
          <w:rFonts w:ascii="David" w:hAnsi="David" w:cs="David"/>
          <w:sz w:val="24"/>
          <w:szCs w:val="24"/>
        </w:rPr>
        <w:t>“the dog”</w:t>
      </w:r>
      <w:r>
        <w:rPr>
          <w:rFonts w:ascii="David" w:hAnsi="David" w:cs="David" w:hint="cs"/>
          <w:sz w:val="24"/>
          <w:szCs w:val="24"/>
          <w:rtl/>
        </w:rPr>
        <w:t xml:space="preserve"> או לצמד עם </w:t>
      </w:r>
      <w:r>
        <w:rPr>
          <w:rFonts w:ascii="David" w:hAnsi="David" w:cs="David"/>
          <w:sz w:val="24"/>
          <w:szCs w:val="24"/>
        </w:rPr>
        <w:t>NP</w:t>
      </w:r>
      <w:r>
        <w:rPr>
          <w:rFonts w:ascii="David" w:hAnsi="David" w:cs="David" w:hint="cs"/>
          <w:sz w:val="24"/>
          <w:szCs w:val="24"/>
          <w:rtl/>
        </w:rPr>
        <w:t xml:space="preserve"> שנוצר ע"י הכלל </w:t>
      </w:r>
      <m:oMath>
        <m:r>
          <w:rPr>
            <w:rFonts w:ascii="Cambria Math" w:hAnsi="Cambria Math" w:cs="David"/>
            <w:sz w:val="24"/>
            <w:szCs w:val="24"/>
          </w:rPr>
          <m:t>q(NP→NP,CC,NP)</m:t>
        </m:r>
      </m:oMath>
      <w:r>
        <w:rPr>
          <w:rFonts w:ascii="David" w:eastAsiaTheme="minorEastAsia" w:hAnsi="David" w:cs="David" w:hint="cs"/>
          <w:sz w:val="24"/>
          <w:szCs w:val="24"/>
          <w:rtl/>
        </w:rPr>
        <w:t xml:space="preserve">. במידה ובחרנו באופציה הראשונה, נוכל להפעיל את הכלל </w:t>
      </w:r>
      <m:oMath>
        <m:r>
          <w:rPr>
            <w:rFonts w:ascii="Cambria Math" w:hAnsi="Cambria Math" w:cs="David"/>
            <w:sz w:val="24"/>
            <w:szCs w:val="24"/>
          </w:rPr>
          <m:t>q(NP→NP,CC,NP)</m:t>
        </m:r>
      </m:oMath>
      <w:r>
        <w:rPr>
          <w:rFonts w:ascii="David" w:eastAsiaTheme="minorEastAsia" w:hAnsi="David" w:cs="David" w:hint="cs"/>
          <w:sz w:val="24"/>
          <w:szCs w:val="24"/>
          <w:rtl/>
        </w:rPr>
        <w:t xml:space="preserve"> על ה</w:t>
      </w:r>
      <w:r>
        <w:rPr>
          <w:rFonts w:ascii="David" w:eastAsiaTheme="minorEastAsia" w:hAnsi="David" w:cs="David"/>
          <w:sz w:val="24"/>
          <w:szCs w:val="24"/>
        </w:rPr>
        <w:t>NP</w:t>
      </w:r>
      <w:r>
        <w:rPr>
          <w:rFonts w:ascii="David" w:eastAsiaTheme="minorEastAsia" w:hAnsi="David" w:cs="David" w:hint="cs"/>
          <w:sz w:val="24"/>
          <w:szCs w:val="24"/>
          <w:rtl/>
        </w:rPr>
        <w:t xml:space="preserve"> שנוצר וחולש על </w:t>
      </w:r>
      <w:r>
        <w:rPr>
          <w:rFonts w:ascii="David" w:eastAsiaTheme="minorEastAsia" w:hAnsi="David" w:cs="David"/>
          <w:sz w:val="24"/>
          <w:szCs w:val="24"/>
        </w:rPr>
        <w:t>“the dog with the mouse”</w:t>
      </w:r>
      <w:r>
        <w:rPr>
          <w:rFonts w:ascii="David" w:eastAsiaTheme="minorEastAsia" w:hAnsi="David" w:cs="David" w:hint="cs"/>
          <w:sz w:val="24"/>
          <w:szCs w:val="24"/>
          <w:rtl/>
        </w:rPr>
        <w:t xml:space="preserve"> ביחד עם ה</w:t>
      </w:r>
      <w:r>
        <w:rPr>
          <w:rFonts w:ascii="David" w:eastAsiaTheme="minorEastAsia" w:hAnsi="David" w:cs="David"/>
          <w:sz w:val="24"/>
          <w:szCs w:val="24"/>
        </w:rPr>
        <w:t>NP</w:t>
      </w:r>
      <w:r>
        <w:rPr>
          <w:rFonts w:ascii="David" w:eastAsiaTheme="minorEastAsia" w:hAnsi="David" w:cs="David" w:hint="cs"/>
          <w:sz w:val="24"/>
          <w:szCs w:val="24"/>
          <w:rtl/>
        </w:rPr>
        <w:t xml:space="preserve"> של </w:t>
      </w:r>
      <w:r>
        <w:rPr>
          <w:rFonts w:ascii="David" w:eastAsiaTheme="minorEastAsia" w:hAnsi="David" w:cs="David"/>
          <w:sz w:val="24"/>
          <w:szCs w:val="24"/>
        </w:rPr>
        <w:t>“the cat”</w:t>
      </w:r>
      <w:r>
        <w:rPr>
          <w:rFonts w:ascii="David" w:eastAsiaTheme="minorEastAsia" w:hAnsi="David" w:cs="David" w:hint="cs"/>
          <w:sz w:val="24"/>
          <w:szCs w:val="24"/>
          <w:rtl/>
        </w:rPr>
        <w:t xml:space="preserve"> וה-</w:t>
      </w:r>
      <w:r>
        <w:rPr>
          <w:rFonts w:ascii="David" w:eastAsiaTheme="minorEastAsia" w:hAnsi="David" w:cs="David"/>
          <w:sz w:val="24"/>
          <w:szCs w:val="24"/>
        </w:rPr>
        <w:t>CC</w:t>
      </w:r>
      <w:r>
        <w:rPr>
          <w:rFonts w:ascii="David" w:eastAsiaTheme="minorEastAsia" w:hAnsi="David" w:cs="David" w:hint="cs"/>
          <w:sz w:val="24"/>
          <w:szCs w:val="24"/>
          <w:rtl/>
        </w:rPr>
        <w:t xml:space="preserve"> של </w:t>
      </w:r>
      <w:r>
        <w:rPr>
          <w:rFonts w:ascii="David" w:eastAsiaTheme="minorEastAsia" w:hAnsi="David" w:cs="David"/>
          <w:sz w:val="24"/>
          <w:szCs w:val="24"/>
        </w:rPr>
        <w:t>“and”</w:t>
      </w:r>
      <w:r>
        <w:rPr>
          <w:rFonts w:ascii="David" w:eastAsiaTheme="minorEastAsia" w:hAnsi="David" w:cs="David" w:hint="cs"/>
          <w:sz w:val="24"/>
          <w:szCs w:val="24"/>
          <w:rtl/>
        </w:rPr>
        <w:t>.</w:t>
      </w:r>
      <w:r w:rsidR="006F4A12">
        <w:rPr>
          <w:rFonts w:ascii="David" w:eastAsiaTheme="minorEastAsia" w:hAnsi="David" w:cs="David" w:hint="cs"/>
          <w:sz w:val="24"/>
          <w:szCs w:val="24"/>
          <w:rtl/>
        </w:rPr>
        <w:t xml:space="preserve"> </w:t>
      </w:r>
      <w:r w:rsidR="003143E5">
        <w:rPr>
          <w:rFonts w:ascii="David" w:eastAsiaTheme="minorEastAsia" w:hAnsi="David" w:cs="David" w:hint="cs"/>
          <w:sz w:val="24"/>
          <w:szCs w:val="24"/>
          <w:rtl/>
        </w:rPr>
        <w:t xml:space="preserve">ב-2 הדרכים, נגיע למצב בו התיוגים שנותרו הינם </w:t>
      </w:r>
      <w:r w:rsidR="003143E5">
        <w:rPr>
          <w:rFonts w:ascii="David" w:eastAsiaTheme="minorEastAsia" w:hAnsi="David" w:cs="David"/>
          <w:sz w:val="24"/>
          <w:szCs w:val="24"/>
        </w:rPr>
        <w:t>NP, VT, NP</w:t>
      </w:r>
      <w:r w:rsidR="003143E5">
        <w:rPr>
          <w:rFonts w:ascii="David" w:eastAsiaTheme="minorEastAsia" w:hAnsi="David" w:cs="David" w:hint="cs"/>
          <w:sz w:val="24"/>
          <w:szCs w:val="24"/>
          <w:rtl/>
        </w:rPr>
        <w:t xml:space="preserve">. הכלל היחיד שניתן להפעיל הינו </w:t>
      </w:r>
      <m:oMath>
        <m:r>
          <w:rPr>
            <w:rFonts w:ascii="Cambria Math" w:eastAsiaTheme="minorEastAsia" w:hAnsi="Cambria Math" w:cs="David"/>
            <w:sz w:val="24"/>
            <w:szCs w:val="24"/>
          </w:rPr>
          <m:t>q(VP→VT, NP)</m:t>
        </m:r>
      </m:oMath>
      <w:r w:rsidR="003143E5">
        <w:rPr>
          <w:rFonts w:ascii="David" w:eastAsiaTheme="minorEastAsia" w:hAnsi="David" w:cs="David" w:hint="cs"/>
          <w:sz w:val="24"/>
          <w:szCs w:val="24"/>
          <w:rtl/>
        </w:rPr>
        <w:t xml:space="preserve"> ולאחר מכן את</w:t>
      </w:r>
      <w:r w:rsidR="003143E5">
        <w:rPr>
          <w:rFonts w:ascii="David" w:eastAsiaTheme="minorEastAsia" w:hAnsi="David" w:cs="David"/>
          <w:sz w:val="24"/>
          <w:szCs w:val="24"/>
          <w:rtl/>
        </w:rPr>
        <w:br/>
      </w:r>
      <w:r w:rsidR="003143E5">
        <w:rPr>
          <w:rFonts w:ascii="David" w:eastAsiaTheme="minorEastAsia" w:hAnsi="David" w:cs="David" w:hint="cs"/>
          <w:sz w:val="24"/>
          <w:szCs w:val="24"/>
          <w:rtl/>
        </w:rPr>
        <w:t xml:space="preserve"> </w:t>
      </w:r>
      <m:oMath>
        <m:r>
          <w:rPr>
            <w:rFonts w:ascii="Cambria Math" w:eastAsiaTheme="minorEastAsia" w:hAnsi="Cambria Math" w:cs="David"/>
            <w:sz w:val="24"/>
            <w:szCs w:val="24"/>
          </w:rPr>
          <m:t>q(S→NP, VP)</m:t>
        </m:r>
      </m:oMath>
      <w:r w:rsidR="003143E5">
        <w:rPr>
          <w:rFonts w:ascii="David" w:eastAsiaTheme="minorEastAsia" w:hAnsi="David" w:cs="David" w:hint="cs"/>
          <w:sz w:val="24"/>
          <w:szCs w:val="24"/>
          <w:rtl/>
        </w:rPr>
        <w:t>.</w:t>
      </w:r>
      <w:r w:rsidR="003143E5">
        <w:rPr>
          <w:rFonts w:ascii="David" w:eastAsiaTheme="minorEastAsia" w:hAnsi="David" w:cs="David"/>
          <w:sz w:val="24"/>
          <w:szCs w:val="24"/>
          <w:rtl/>
        </w:rPr>
        <w:br/>
      </w:r>
      <w:r w:rsidR="003143E5">
        <w:rPr>
          <w:rFonts w:ascii="David" w:eastAsiaTheme="minorEastAsia" w:hAnsi="David" w:cs="David" w:hint="cs"/>
          <w:sz w:val="24"/>
          <w:szCs w:val="24"/>
          <w:rtl/>
        </w:rPr>
        <w:t>להלן 2 העצים שנוצרים מהתהליך לעיל:</w:t>
      </w:r>
    </w:p>
    <w:p w14:paraId="58D9EC66" w14:textId="114696F3" w:rsidR="00AB6D2C" w:rsidRPr="00AB6D2C" w:rsidRDefault="00AB6D2C" w:rsidP="00AB6D2C">
      <w:pPr>
        <w:bidi/>
        <w:rPr>
          <w:rFonts w:ascii="David" w:hAnsi="David" w:cs="David"/>
          <w:sz w:val="24"/>
          <w:szCs w:val="24"/>
        </w:rPr>
      </w:pPr>
      <w:r>
        <w:rPr>
          <w:rFonts w:ascii="David" w:hAnsi="David" w:cs="David" w:hint="cs"/>
          <w:sz w:val="24"/>
          <w:szCs w:val="24"/>
          <w:rtl/>
        </w:rPr>
        <w:t>העץ הראשון:</w:t>
      </w:r>
    </w:p>
    <w:tbl>
      <w:tblPr>
        <w:tblW w:w="9600" w:type="dxa"/>
        <w:tblInd w:w="93" w:type="dxa"/>
        <w:tblLook w:val="04A0" w:firstRow="1" w:lastRow="0" w:firstColumn="1" w:lastColumn="0" w:noHBand="0" w:noVBand="1"/>
      </w:tblPr>
      <w:tblGrid>
        <w:gridCol w:w="1097"/>
        <w:gridCol w:w="927"/>
        <w:gridCol w:w="805"/>
        <w:gridCol w:w="771"/>
        <w:gridCol w:w="898"/>
        <w:gridCol w:w="805"/>
        <w:gridCol w:w="896"/>
        <w:gridCol w:w="1047"/>
        <w:gridCol w:w="805"/>
        <w:gridCol w:w="1549"/>
      </w:tblGrid>
      <w:tr w:rsidR="00AB6D2C" w14:paraId="5E592B60" w14:textId="77777777" w:rsidTr="00AB6D2C">
        <w:trPr>
          <w:trHeight w:val="300"/>
        </w:trPr>
        <w:tc>
          <w:tcPr>
            <w:tcW w:w="9600" w:type="dxa"/>
            <w:gridSpan w:val="10"/>
            <w:tcBorders>
              <w:top w:val="single" w:sz="4" w:space="0" w:color="auto"/>
              <w:left w:val="single" w:sz="4" w:space="0" w:color="auto"/>
              <w:bottom w:val="single" w:sz="4" w:space="0" w:color="auto"/>
              <w:right w:val="single" w:sz="4" w:space="0" w:color="auto"/>
            </w:tcBorders>
            <w:noWrap/>
            <w:vAlign w:val="center"/>
            <w:hideMark/>
          </w:tcPr>
          <w:p w14:paraId="3B4EEFF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AB6D2C" w14:paraId="75C63AC8" w14:textId="77777777" w:rsidTr="00AB6D2C">
        <w:trPr>
          <w:trHeight w:val="300"/>
        </w:trPr>
        <w:tc>
          <w:tcPr>
            <w:tcW w:w="1097" w:type="dxa"/>
            <w:vMerge w:val="restart"/>
            <w:tcBorders>
              <w:top w:val="nil"/>
              <w:left w:val="single" w:sz="4" w:space="0" w:color="auto"/>
              <w:bottom w:val="single" w:sz="4" w:space="0" w:color="auto"/>
              <w:right w:val="single" w:sz="4" w:space="0" w:color="auto"/>
            </w:tcBorders>
            <w:noWrap/>
            <w:vAlign w:val="center"/>
            <w:hideMark/>
          </w:tcPr>
          <w:p w14:paraId="1DE1EEC0"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503" w:type="dxa"/>
            <w:gridSpan w:val="9"/>
            <w:tcBorders>
              <w:top w:val="single" w:sz="4" w:space="0" w:color="auto"/>
              <w:left w:val="nil"/>
              <w:bottom w:val="single" w:sz="4" w:space="0" w:color="auto"/>
              <w:right w:val="single" w:sz="4" w:space="0" w:color="auto"/>
            </w:tcBorders>
            <w:noWrap/>
            <w:vAlign w:val="center"/>
            <w:hideMark/>
          </w:tcPr>
          <w:p w14:paraId="7F90EC4D"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AB6D2C" w14:paraId="23A28E98"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50CA11C0" w14:textId="77777777" w:rsidR="00AB6D2C" w:rsidRDefault="00AB6D2C">
            <w:pPr>
              <w:spacing w:after="0"/>
              <w:rPr>
                <w:rFonts w:ascii="Calibri" w:eastAsia="Times New Roman" w:hAnsi="Calibri" w:cs="Times New Roman"/>
                <w:color w:val="000000"/>
              </w:rPr>
            </w:pPr>
          </w:p>
        </w:tc>
        <w:tc>
          <w:tcPr>
            <w:tcW w:w="927" w:type="dxa"/>
            <w:vMerge w:val="restart"/>
            <w:tcBorders>
              <w:top w:val="nil"/>
              <w:left w:val="single" w:sz="4" w:space="0" w:color="auto"/>
              <w:bottom w:val="single" w:sz="4" w:space="0" w:color="auto"/>
              <w:right w:val="single" w:sz="4" w:space="0" w:color="auto"/>
            </w:tcBorders>
            <w:noWrap/>
            <w:vAlign w:val="center"/>
            <w:hideMark/>
          </w:tcPr>
          <w:p w14:paraId="7317DFC5"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7576" w:type="dxa"/>
            <w:gridSpan w:val="8"/>
            <w:tcBorders>
              <w:top w:val="single" w:sz="4" w:space="0" w:color="auto"/>
              <w:left w:val="nil"/>
              <w:bottom w:val="single" w:sz="4" w:space="0" w:color="auto"/>
              <w:right w:val="single" w:sz="4" w:space="0" w:color="auto"/>
            </w:tcBorders>
            <w:noWrap/>
            <w:vAlign w:val="center"/>
            <w:hideMark/>
          </w:tcPr>
          <w:p w14:paraId="75F06D6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44A0D84A"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2E45264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DDA2917" w14:textId="77777777" w:rsidR="00AB6D2C" w:rsidRDefault="00AB6D2C">
            <w:pPr>
              <w:spacing w:after="0"/>
              <w:rPr>
                <w:rFonts w:ascii="Calibri" w:eastAsia="Times New Roman" w:hAnsi="Calibri" w:cs="Times New Roman"/>
                <w:color w:val="000000"/>
              </w:rPr>
            </w:pPr>
          </w:p>
        </w:tc>
        <w:tc>
          <w:tcPr>
            <w:tcW w:w="4175" w:type="dxa"/>
            <w:gridSpan w:val="5"/>
            <w:tcBorders>
              <w:top w:val="single" w:sz="4" w:space="0" w:color="auto"/>
              <w:left w:val="nil"/>
              <w:bottom w:val="single" w:sz="4" w:space="0" w:color="auto"/>
              <w:right w:val="single" w:sz="4" w:space="0" w:color="auto"/>
            </w:tcBorders>
            <w:noWrap/>
            <w:vAlign w:val="center"/>
            <w:hideMark/>
          </w:tcPr>
          <w:p w14:paraId="25673325"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3401" w:type="dxa"/>
            <w:gridSpan w:val="3"/>
            <w:tcBorders>
              <w:top w:val="single" w:sz="4" w:space="0" w:color="auto"/>
              <w:left w:val="nil"/>
              <w:bottom w:val="single" w:sz="4" w:space="0" w:color="auto"/>
              <w:right w:val="single" w:sz="4" w:space="0" w:color="auto"/>
            </w:tcBorders>
            <w:noWrap/>
            <w:vAlign w:val="center"/>
            <w:hideMark/>
          </w:tcPr>
          <w:p w14:paraId="0321D97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AB6D2C" w14:paraId="307267EC"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699666D9"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49F48D1D" w14:textId="77777777" w:rsidR="00AB6D2C" w:rsidRDefault="00AB6D2C">
            <w:pPr>
              <w:spacing w:after="0"/>
              <w:rPr>
                <w:rFonts w:ascii="Calibri" w:eastAsia="Times New Roman" w:hAnsi="Calibri" w:cs="Times New Roman"/>
                <w:color w:val="000000"/>
              </w:rPr>
            </w:pPr>
          </w:p>
        </w:tc>
        <w:tc>
          <w:tcPr>
            <w:tcW w:w="1576" w:type="dxa"/>
            <w:gridSpan w:val="2"/>
            <w:tcBorders>
              <w:top w:val="single" w:sz="4" w:space="0" w:color="auto"/>
              <w:left w:val="nil"/>
              <w:bottom w:val="single" w:sz="4" w:space="0" w:color="auto"/>
              <w:right w:val="single" w:sz="4" w:space="0" w:color="auto"/>
            </w:tcBorders>
            <w:noWrap/>
            <w:vAlign w:val="center"/>
            <w:hideMark/>
          </w:tcPr>
          <w:p w14:paraId="45D67C28"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98" w:type="dxa"/>
            <w:vMerge w:val="restart"/>
            <w:tcBorders>
              <w:top w:val="nil"/>
              <w:left w:val="single" w:sz="4" w:space="0" w:color="auto"/>
              <w:bottom w:val="single" w:sz="4" w:space="0" w:color="auto"/>
              <w:right w:val="single" w:sz="4" w:space="0" w:color="auto"/>
            </w:tcBorders>
            <w:noWrap/>
            <w:vAlign w:val="center"/>
            <w:hideMark/>
          </w:tcPr>
          <w:p w14:paraId="5065F694"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CC</w:t>
            </w:r>
          </w:p>
        </w:tc>
        <w:tc>
          <w:tcPr>
            <w:tcW w:w="1701" w:type="dxa"/>
            <w:gridSpan w:val="2"/>
            <w:tcBorders>
              <w:top w:val="single" w:sz="4" w:space="0" w:color="auto"/>
              <w:left w:val="nil"/>
              <w:bottom w:val="single" w:sz="4" w:space="0" w:color="auto"/>
              <w:right w:val="single" w:sz="4" w:space="0" w:color="auto"/>
            </w:tcBorders>
            <w:noWrap/>
            <w:vAlign w:val="center"/>
            <w:hideMark/>
          </w:tcPr>
          <w:p w14:paraId="72B162C1"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1047" w:type="dxa"/>
            <w:vMerge w:val="restart"/>
            <w:tcBorders>
              <w:top w:val="nil"/>
              <w:left w:val="single" w:sz="4" w:space="0" w:color="auto"/>
              <w:bottom w:val="single" w:sz="4" w:space="0" w:color="auto"/>
              <w:right w:val="single" w:sz="4" w:space="0" w:color="auto"/>
            </w:tcBorders>
            <w:noWrap/>
            <w:vAlign w:val="center"/>
            <w:hideMark/>
          </w:tcPr>
          <w:p w14:paraId="1A2681E6"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2354" w:type="dxa"/>
            <w:gridSpan w:val="2"/>
            <w:tcBorders>
              <w:top w:val="single" w:sz="4" w:space="0" w:color="auto"/>
              <w:left w:val="nil"/>
              <w:bottom w:val="single" w:sz="4" w:space="0" w:color="auto"/>
              <w:right w:val="single" w:sz="4" w:space="0" w:color="auto"/>
            </w:tcBorders>
            <w:noWrap/>
            <w:vAlign w:val="center"/>
            <w:hideMark/>
          </w:tcPr>
          <w:p w14:paraId="52520AB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2C7C433F"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3009A738"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7D60EB0D"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0A265E8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771" w:type="dxa"/>
            <w:tcBorders>
              <w:top w:val="nil"/>
              <w:left w:val="nil"/>
              <w:bottom w:val="single" w:sz="4" w:space="0" w:color="auto"/>
              <w:right w:val="single" w:sz="4" w:space="0" w:color="auto"/>
            </w:tcBorders>
            <w:noWrap/>
            <w:vAlign w:val="center"/>
            <w:hideMark/>
          </w:tcPr>
          <w:p w14:paraId="7D04AD1D"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37723675"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33A00956"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896" w:type="dxa"/>
            <w:tcBorders>
              <w:top w:val="nil"/>
              <w:left w:val="nil"/>
              <w:bottom w:val="single" w:sz="4" w:space="0" w:color="auto"/>
              <w:right w:val="single" w:sz="4" w:space="0" w:color="auto"/>
            </w:tcBorders>
            <w:noWrap/>
            <w:vAlign w:val="center"/>
            <w:hideMark/>
          </w:tcPr>
          <w:p w14:paraId="1D92F22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295F6CD9"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4CDF95A7"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1549" w:type="dxa"/>
            <w:tcBorders>
              <w:top w:val="nil"/>
              <w:left w:val="nil"/>
              <w:bottom w:val="single" w:sz="4" w:space="0" w:color="auto"/>
              <w:right w:val="single" w:sz="4" w:space="0" w:color="auto"/>
            </w:tcBorders>
            <w:noWrap/>
            <w:vAlign w:val="center"/>
            <w:hideMark/>
          </w:tcPr>
          <w:p w14:paraId="387CF2D2"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r>
      <w:tr w:rsidR="00AB6D2C" w14:paraId="4D4ED443" w14:textId="77777777" w:rsidTr="00AB6D2C">
        <w:trPr>
          <w:trHeight w:val="300"/>
        </w:trPr>
        <w:tc>
          <w:tcPr>
            <w:tcW w:w="1097" w:type="dxa"/>
            <w:tcBorders>
              <w:top w:val="nil"/>
              <w:left w:val="single" w:sz="4" w:space="0" w:color="auto"/>
              <w:bottom w:val="single" w:sz="4" w:space="0" w:color="auto"/>
              <w:right w:val="single" w:sz="4" w:space="0" w:color="auto"/>
            </w:tcBorders>
            <w:noWrap/>
            <w:vAlign w:val="center"/>
            <w:hideMark/>
          </w:tcPr>
          <w:p w14:paraId="362CA36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927" w:type="dxa"/>
            <w:tcBorders>
              <w:top w:val="nil"/>
              <w:left w:val="nil"/>
              <w:bottom w:val="single" w:sz="4" w:space="0" w:color="auto"/>
              <w:right w:val="single" w:sz="4" w:space="0" w:color="auto"/>
            </w:tcBorders>
            <w:noWrap/>
            <w:vAlign w:val="center"/>
            <w:hideMark/>
          </w:tcPr>
          <w:p w14:paraId="69846B65"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saw</w:t>
            </w:r>
          </w:p>
        </w:tc>
        <w:tc>
          <w:tcPr>
            <w:tcW w:w="805" w:type="dxa"/>
            <w:tcBorders>
              <w:top w:val="nil"/>
              <w:left w:val="nil"/>
              <w:bottom w:val="single" w:sz="4" w:space="0" w:color="auto"/>
              <w:right w:val="single" w:sz="4" w:space="0" w:color="auto"/>
            </w:tcBorders>
            <w:noWrap/>
            <w:vAlign w:val="center"/>
            <w:hideMark/>
          </w:tcPr>
          <w:p w14:paraId="1818F383" w14:textId="075A63CA"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771" w:type="dxa"/>
            <w:tcBorders>
              <w:top w:val="nil"/>
              <w:left w:val="nil"/>
              <w:bottom w:val="single" w:sz="4" w:space="0" w:color="auto"/>
              <w:right w:val="single" w:sz="4" w:space="0" w:color="auto"/>
            </w:tcBorders>
            <w:noWrap/>
            <w:vAlign w:val="center"/>
            <w:hideMark/>
          </w:tcPr>
          <w:p w14:paraId="104298B2"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cat</w:t>
            </w:r>
          </w:p>
        </w:tc>
        <w:tc>
          <w:tcPr>
            <w:tcW w:w="898" w:type="dxa"/>
            <w:tcBorders>
              <w:top w:val="nil"/>
              <w:left w:val="nil"/>
              <w:bottom w:val="single" w:sz="4" w:space="0" w:color="auto"/>
              <w:right w:val="single" w:sz="4" w:space="0" w:color="auto"/>
            </w:tcBorders>
            <w:noWrap/>
            <w:vAlign w:val="center"/>
            <w:hideMark/>
          </w:tcPr>
          <w:p w14:paraId="65E8AFAA" w14:textId="2411D0CD"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r w:rsidR="00AB6D2C">
              <w:rPr>
                <w:rFonts w:ascii="Calibri" w:eastAsia="Times New Roman" w:hAnsi="Calibri" w:cs="Times New Roman"/>
                <w:color w:val="000000"/>
              </w:rPr>
              <w:t>nd</w:t>
            </w:r>
          </w:p>
        </w:tc>
        <w:tc>
          <w:tcPr>
            <w:tcW w:w="805" w:type="dxa"/>
            <w:tcBorders>
              <w:top w:val="nil"/>
              <w:left w:val="nil"/>
              <w:bottom w:val="single" w:sz="4" w:space="0" w:color="auto"/>
              <w:right w:val="single" w:sz="4" w:space="0" w:color="auto"/>
            </w:tcBorders>
            <w:noWrap/>
            <w:vAlign w:val="center"/>
            <w:hideMark/>
          </w:tcPr>
          <w:p w14:paraId="2AA80625" w14:textId="23E73F7D" w:rsidR="00AB6D2C" w:rsidRDefault="00532F92">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896" w:type="dxa"/>
            <w:tcBorders>
              <w:top w:val="nil"/>
              <w:left w:val="nil"/>
              <w:bottom w:val="single" w:sz="4" w:space="0" w:color="auto"/>
              <w:right w:val="single" w:sz="4" w:space="0" w:color="auto"/>
            </w:tcBorders>
            <w:noWrap/>
            <w:vAlign w:val="center"/>
            <w:hideMark/>
          </w:tcPr>
          <w:p w14:paraId="0B0076D0" w14:textId="4AF21935" w:rsidR="00AB6D2C" w:rsidRDefault="00183E45">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r w:rsidR="00AB6D2C">
              <w:rPr>
                <w:rFonts w:ascii="Calibri" w:eastAsia="Times New Roman" w:hAnsi="Calibri" w:cs="Times New Roman"/>
                <w:color w:val="000000"/>
              </w:rPr>
              <w:t>og</w:t>
            </w:r>
          </w:p>
        </w:tc>
        <w:tc>
          <w:tcPr>
            <w:tcW w:w="1047" w:type="dxa"/>
            <w:tcBorders>
              <w:top w:val="nil"/>
              <w:left w:val="nil"/>
              <w:bottom w:val="single" w:sz="4" w:space="0" w:color="auto"/>
              <w:right w:val="single" w:sz="4" w:space="0" w:color="auto"/>
            </w:tcBorders>
            <w:noWrap/>
            <w:vAlign w:val="center"/>
            <w:hideMark/>
          </w:tcPr>
          <w:p w14:paraId="2BDAB3F9"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with</w:t>
            </w:r>
          </w:p>
        </w:tc>
        <w:tc>
          <w:tcPr>
            <w:tcW w:w="805" w:type="dxa"/>
            <w:tcBorders>
              <w:top w:val="nil"/>
              <w:left w:val="nil"/>
              <w:bottom w:val="single" w:sz="4" w:space="0" w:color="auto"/>
              <w:right w:val="single" w:sz="4" w:space="0" w:color="auto"/>
            </w:tcBorders>
            <w:noWrap/>
            <w:vAlign w:val="center"/>
            <w:hideMark/>
          </w:tcPr>
          <w:p w14:paraId="003729F5"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the</w:t>
            </w:r>
          </w:p>
        </w:tc>
        <w:tc>
          <w:tcPr>
            <w:tcW w:w="1549" w:type="dxa"/>
            <w:tcBorders>
              <w:top w:val="nil"/>
              <w:left w:val="nil"/>
              <w:bottom w:val="single" w:sz="4" w:space="0" w:color="auto"/>
              <w:right w:val="single" w:sz="4" w:space="0" w:color="auto"/>
            </w:tcBorders>
            <w:noWrap/>
            <w:vAlign w:val="center"/>
            <w:hideMark/>
          </w:tcPr>
          <w:p w14:paraId="5F514EF4" w14:textId="4F942B0D"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Mouse</w:t>
            </w:r>
          </w:p>
        </w:tc>
      </w:tr>
    </w:tbl>
    <w:p w14:paraId="1924CC19" w14:textId="77777777" w:rsidR="00492396" w:rsidRDefault="00492396" w:rsidP="00492396">
      <w:pPr>
        <w:jc w:val="right"/>
        <w:rPr>
          <w:rtl/>
        </w:rPr>
      </w:pPr>
    </w:p>
    <w:p w14:paraId="6431EC99" w14:textId="00F734F2" w:rsidR="00AB6D2C" w:rsidRDefault="00492396" w:rsidP="00492396">
      <w:pPr>
        <w:jc w:val="right"/>
        <w:rPr>
          <w:rFonts w:ascii="David" w:hAnsi="David" w:cs="David"/>
          <w:sz w:val="24"/>
          <w:szCs w:val="24"/>
          <w:rtl/>
        </w:rPr>
      </w:pPr>
      <w:r w:rsidRPr="00492396">
        <w:rPr>
          <w:rFonts w:ascii="David" w:hAnsi="David" w:cs="David" w:hint="cs"/>
          <w:sz w:val="24"/>
          <w:szCs w:val="24"/>
          <w:rtl/>
        </w:rPr>
        <w:t>נחשב את ההסתברות של העץ הזה:</w:t>
      </w:r>
    </w:p>
    <w:p w14:paraId="26B6D121" w14:textId="77777777" w:rsidR="003143E5" w:rsidRDefault="003143E5" w:rsidP="00492396">
      <w:pPr>
        <w:jc w:val="right"/>
        <w:rPr>
          <w:rFonts w:ascii="David" w:hAnsi="David" w:cs="David"/>
          <w:sz w:val="24"/>
          <w:szCs w:val="24"/>
          <w:rtl/>
        </w:rPr>
      </w:pPr>
    </w:p>
    <w:p w14:paraId="013247C0" w14:textId="77777777" w:rsidR="003143E5" w:rsidRPr="00492396" w:rsidRDefault="003143E5" w:rsidP="00492396">
      <w:pPr>
        <w:jc w:val="right"/>
        <w:rPr>
          <w:rFonts w:ascii="David" w:hAnsi="David" w:cs="David"/>
          <w:sz w:val="24"/>
          <w:szCs w:val="24"/>
        </w:rPr>
      </w:pPr>
    </w:p>
    <w:p w14:paraId="79909F28" w14:textId="7BC6AEBC" w:rsidR="00AB6D2C" w:rsidRDefault="00492396" w:rsidP="00AB6D2C">
      <w:pPr>
        <w:spacing w:line="360" w:lineRule="auto"/>
        <w:rPr>
          <w:rFonts w:ascii="Nyala" w:hAnsi="Nyala" w:cstheme="minorHAnsi"/>
        </w:rPr>
      </w:pPr>
      <m:oMathPara>
        <m:oMath>
          <m:r>
            <m:rPr>
              <m:sty m:val="bi"/>
            </m:rPr>
            <w:rPr>
              <w:rFonts w:ascii="Cambria Math" w:hAnsi="Cambria Math" w:cstheme="minorHAnsi"/>
            </w:rPr>
            <m:t>Prob</m:t>
          </m:r>
          <m:d>
            <m:dPr>
              <m:ctrlPr>
                <w:rPr>
                  <w:rFonts w:ascii="Cambria Math" w:eastAsia="Times New Roman" w:hAnsi="Cambria Math" w:cstheme="minorHAnsi"/>
                  <w:b/>
                  <w:bCs/>
                  <w:i/>
                  <w:sz w:val="24"/>
                  <w:szCs w:val="24"/>
                </w:rPr>
              </m:ctrlPr>
            </m:dPr>
            <m:e>
              <m:r>
                <m:rPr>
                  <m:sty m:val="bi"/>
                </m:rPr>
                <w:rPr>
                  <w:rFonts w:ascii="Cambria Math" w:hAnsi="Cambria Math" w:cstheme="minorHAnsi"/>
                </w:rPr>
                <m:t>first parse tree</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NP→NP,CC,NP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PP→IN,NP</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NP→DT,NN</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NP→John</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VT→saw</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DT→the</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NN→cat</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CC→and</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NN→dog</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IN→with</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NN→mouse</m:t>
              </m:r>
            </m:e>
          </m:d>
          <m:r>
            <w:rPr>
              <w:rFonts w:ascii="Cambria Math" w:hAnsi="Cambria Math" w:cstheme="minorHAnsi"/>
            </w:rPr>
            <m:t>=1⋅1⋅0.2⋅0.3⋅1⋅</m:t>
          </m:r>
          <m:sSup>
            <m:sSupPr>
              <m:ctrlPr>
                <w:rPr>
                  <w:rFonts w:ascii="Cambria Math" w:eastAsia="Times New Roman" w:hAnsi="Cambria Math" w:cstheme="minorHAnsi"/>
                  <w:i/>
                  <w:sz w:val="24"/>
                  <w:szCs w:val="24"/>
                </w:rPr>
              </m:ctrlPr>
            </m:sSupPr>
            <m:e>
              <m:r>
                <w:rPr>
                  <w:rFonts w:ascii="Cambria Math" w:hAnsi="Cambria Math" w:cstheme="minorHAnsi"/>
                </w:rPr>
                <m:t>0.25</m:t>
              </m:r>
            </m:e>
            <m:sup>
              <m:r>
                <w:rPr>
                  <w:rFonts w:ascii="Cambria Math" w:hAnsi="Cambria Math" w:cstheme="minorHAnsi"/>
                </w:rPr>
                <m:t>3</m:t>
              </m:r>
            </m:sup>
          </m:sSup>
          <m:r>
            <w:rPr>
              <w:rFonts w:ascii="Cambria Math" w:hAnsi="Cambria Math" w:cstheme="minorHAnsi"/>
            </w:rPr>
            <m:t>⋅0.25⋅1⋅</m:t>
          </m:r>
          <m:sSup>
            <m:sSupPr>
              <m:ctrlPr>
                <w:rPr>
                  <w:rFonts w:ascii="Cambria Math" w:eastAsia="Times New Roman" w:hAnsi="Cambria Math" w:cstheme="minorHAnsi"/>
                  <w:i/>
                  <w:sz w:val="24"/>
                  <w:szCs w:val="24"/>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⋅0.25⋅1⋅0.25⋅0.5⋅0.25=</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oMath>
      </m:oMathPara>
    </w:p>
    <w:p w14:paraId="3721AE2F" w14:textId="77777777" w:rsidR="00492396" w:rsidRDefault="00492396" w:rsidP="00492396"/>
    <w:p w14:paraId="63FA368A" w14:textId="32658674" w:rsidR="00AB6D2C" w:rsidRPr="00492396" w:rsidRDefault="001A26B5" w:rsidP="00492396">
      <w:pPr>
        <w:bidi/>
        <w:rPr>
          <w:rFonts w:ascii="David" w:hAnsi="David" w:cs="David"/>
          <w:sz w:val="24"/>
          <w:szCs w:val="24"/>
          <w:rtl/>
        </w:rPr>
      </w:pPr>
      <w:r>
        <w:rPr>
          <w:rFonts w:ascii="David" w:hAnsi="David" w:cs="David" w:hint="cs"/>
          <w:sz w:val="24"/>
          <w:szCs w:val="24"/>
          <w:rtl/>
        </w:rPr>
        <w:t>העץ השני:</w:t>
      </w:r>
    </w:p>
    <w:tbl>
      <w:tblPr>
        <w:tblW w:w="9600" w:type="dxa"/>
        <w:tblInd w:w="93" w:type="dxa"/>
        <w:tblLook w:val="04A0" w:firstRow="1" w:lastRow="0" w:firstColumn="1" w:lastColumn="0" w:noHBand="0" w:noVBand="1"/>
      </w:tblPr>
      <w:tblGrid>
        <w:gridCol w:w="1097"/>
        <w:gridCol w:w="927"/>
        <w:gridCol w:w="805"/>
        <w:gridCol w:w="771"/>
        <w:gridCol w:w="898"/>
        <w:gridCol w:w="805"/>
        <w:gridCol w:w="896"/>
        <w:gridCol w:w="1047"/>
        <w:gridCol w:w="805"/>
        <w:gridCol w:w="1549"/>
      </w:tblGrid>
      <w:tr w:rsidR="00AB6D2C" w14:paraId="754F0105" w14:textId="77777777" w:rsidTr="00AB6D2C">
        <w:trPr>
          <w:trHeight w:val="300"/>
        </w:trPr>
        <w:tc>
          <w:tcPr>
            <w:tcW w:w="9600" w:type="dxa"/>
            <w:gridSpan w:val="10"/>
            <w:tcBorders>
              <w:top w:val="single" w:sz="4" w:space="0" w:color="auto"/>
              <w:left w:val="single" w:sz="4" w:space="0" w:color="auto"/>
              <w:bottom w:val="single" w:sz="4" w:space="0" w:color="auto"/>
              <w:right w:val="single" w:sz="4" w:space="0" w:color="auto"/>
            </w:tcBorders>
            <w:noWrap/>
            <w:vAlign w:val="center"/>
            <w:hideMark/>
          </w:tcPr>
          <w:p w14:paraId="110B3077"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AB6D2C" w14:paraId="3A4E2597" w14:textId="77777777" w:rsidTr="00AB6D2C">
        <w:trPr>
          <w:trHeight w:val="300"/>
        </w:trPr>
        <w:tc>
          <w:tcPr>
            <w:tcW w:w="1097" w:type="dxa"/>
            <w:vMerge w:val="restart"/>
            <w:tcBorders>
              <w:top w:val="nil"/>
              <w:left w:val="single" w:sz="4" w:space="0" w:color="auto"/>
              <w:bottom w:val="single" w:sz="4" w:space="0" w:color="auto"/>
              <w:right w:val="single" w:sz="4" w:space="0" w:color="auto"/>
            </w:tcBorders>
            <w:noWrap/>
            <w:vAlign w:val="center"/>
            <w:hideMark/>
          </w:tcPr>
          <w:p w14:paraId="72E71B11"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503" w:type="dxa"/>
            <w:gridSpan w:val="9"/>
            <w:tcBorders>
              <w:top w:val="single" w:sz="4" w:space="0" w:color="auto"/>
              <w:left w:val="nil"/>
              <w:bottom w:val="single" w:sz="4" w:space="0" w:color="auto"/>
              <w:right w:val="single" w:sz="4" w:space="0" w:color="auto"/>
            </w:tcBorders>
            <w:noWrap/>
            <w:vAlign w:val="center"/>
            <w:hideMark/>
          </w:tcPr>
          <w:p w14:paraId="27065DED"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AB6D2C" w14:paraId="0A7D83FF"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6304D92F" w14:textId="77777777" w:rsidR="00AB6D2C" w:rsidRDefault="00AB6D2C">
            <w:pPr>
              <w:spacing w:after="0"/>
              <w:rPr>
                <w:rFonts w:ascii="Calibri" w:eastAsia="Times New Roman" w:hAnsi="Calibri" w:cs="Times New Roman"/>
                <w:color w:val="000000"/>
              </w:rPr>
            </w:pPr>
          </w:p>
        </w:tc>
        <w:tc>
          <w:tcPr>
            <w:tcW w:w="927" w:type="dxa"/>
            <w:vMerge w:val="restart"/>
            <w:tcBorders>
              <w:top w:val="nil"/>
              <w:left w:val="single" w:sz="4" w:space="0" w:color="auto"/>
              <w:bottom w:val="single" w:sz="4" w:space="0" w:color="auto"/>
              <w:right w:val="single" w:sz="4" w:space="0" w:color="auto"/>
            </w:tcBorders>
            <w:noWrap/>
            <w:vAlign w:val="center"/>
            <w:hideMark/>
          </w:tcPr>
          <w:p w14:paraId="4C0CDD47"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7576" w:type="dxa"/>
            <w:gridSpan w:val="8"/>
            <w:tcBorders>
              <w:top w:val="single" w:sz="4" w:space="0" w:color="auto"/>
              <w:left w:val="nil"/>
              <w:bottom w:val="single" w:sz="4" w:space="0" w:color="auto"/>
              <w:right w:val="single" w:sz="4" w:space="0" w:color="auto"/>
            </w:tcBorders>
            <w:noWrap/>
            <w:vAlign w:val="center"/>
            <w:hideMark/>
          </w:tcPr>
          <w:p w14:paraId="2491DAA4"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628AD129"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0C3D8CE1"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05252E7" w14:textId="77777777" w:rsidR="00AB6D2C" w:rsidRDefault="00AB6D2C">
            <w:pPr>
              <w:spacing w:after="0"/>
              <w:rPr>
                <w:rFonts w:ascii="Calibri" w:eastAsia="Times New Roman" w:hAnsi="Calibri" w:cs="Times New Roman"/>
                <w:color w:val="000000"/>
              </w:rPr>
            </w:pPr>
          </w:p>
        </w:tc>
        <w:tc>
          <w:tcPr>
            <w:tcW w:w="1576"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6143467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98" w:type="dxa"/>
            <w:vMerge w:val="restart"/>
            <w:tcBorders>
              <w:top w:val="nil"/>
              <w:left w:val="single" w:sz="4" w:space="0" w:color="auto"/>
              <w:bottom w:val="single" w:sz="4" w:space="0" w:color="auto"/>
              <w:right w:val="single" w:sz="4" w:space="0" w:color="auto"/>
            </w:tcBorders>
            <w:noWrap/>
            <w:vAlign w:val="center"/>
            <w:hideMark/>
          </w:tcPr>
          <w:p w14:paraId="6CF39900"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CC</w:t>
            </w:r>
          </w:p>
        </w:tc>
        <w:tc>
          <w:tcPr>
            <w:tcW w:w="5102" w:type="dxa"/>
            <w:gridSpan w:val="5"/>
            <w:tcBorders>
              <w:top w:val="single" w:sz="4" w:space="0" w:color="auto"/>
              <w:left w:val="nil"/>
              <w:bottom w:val="single" w:sz="4" w:space="0" w:color="auto"/>
              <w:right w:val="single" w:sz="4" w:space="0" w:color="auto"/>
            </w:tcBorders>
            <w:noWrap/>
            <w:vAlign w:val="center"/>
            <w:hideMark/>
          </w:tcPr>
          <w:p w14:paraId="5841774E"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6BFB8A81"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02870C55"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1F0C4B7"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CB75DEC"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19B157C" w14:textId="77777777" w:rsidR="00AB6D2C" w:rsidRDefault="00AB6D2C">
            <w:pPr>
              <w:spacing w:after="0"/>
              <w:rPr>
                <w:rFonts w:ascii="Calibri" w:eastAsia="Times New Roman" w:hAnsi="Calibri" w:cs="Times New Roman"/>
                <w:color w:val="000000"/>
              </w:rPr>
            </w:pPr>
          </w:p>
        </w:tc>
        <w:tc>
          <w:tcPr>
            <w:tcW w:w="1701"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3593D4FE"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3401" w:type="dxa"/>
            <w:gridSpan w:val="3"/>
            <w:tcBorders>
              <w:top w:val="single" w:sz="4" w:space="0" w:color="auto"/>
              <w:left w:val="nil"/>
              <w:bottom w:val="single" w:sz="4" w:space="0" w:color="auto"/>
              <w:right w:val="single" w:sz="4" w:space="0" w:color="auto"/>
            </w:tcBorders>
            <w:noWrap/>
            <w:vAlign w:val="center"/>
            <w:hideMark/>
          </w:tcPr>
          <w:p w14:paraId="035EEEC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AB6D2C" w14:paraId="442D1856"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2BFD6FE0"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4B9A557"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108C09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57D12D5B"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EC5E75C" w14:textId="77777777" w:rsidR="00AB6D2C" w:rsidRDefault="00AB6D2C">
            <w:pPr>
              <w:spacing w:after="0"/>
              <w:rPr>
                <w:rFonts w:ascii="Calibri" w:eastAsia="Times New Roman" w:hAnsi="Calibri" w:cs="Times New Roman"/>
                <w:color w:val="000000"/>
              </w:rPr>
            </w:pPr>
          </w:p>
        </w:tc>
        <w:tc>
          <w:tcPr>
            <w:tcW w:w="1047" w:type="dxa"/>
            <w:vMerge w:val="restart"/>
            <w:tcBorders>
              <w:top w:val="nil"/>
              <w:left w:val="single" w:sz="4" w:space="0" w:color="auto"/>
              <w:bottom w:val="single" w:sz="4" w:space="0" w:color="auto"/>
              <w:right w:val="single" w:sz="4" w:space="0" w:color="auto"/>
            </w:tcBorders>
            <w:noWrap/>
            <w:vAlign w:val="center"/>
            <w:hideMark/>
          </w:tcPr>
          <w:p w14:paraId="59496C18"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2354" w:type="dxa"/>
            <w:gridSpan w:val="2"/>
            <w:tcBorders>
              <w:top w:val="single" w:sz="4" w:space="0" w:color="auto"/>
              <w:left w:val="nil"/>
              <w:bottom w:val="single" w:sz="4" w:space="0" w:color="auto"/>
              <w:right w:val="single" w:sz="4" w:space="0" w:color="auto"/>
            </w:tcBorders>
            <w:noWrap/>
            <w:vAlign w:val="center"/>
            <w:hideMark/>
          </w:tcPr>
          <w:p w14:paraId="70C4ACF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1C9DE5DC"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110B7E8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101A803"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37971996"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771" w:type="dxa"/>
            <w:tcBorders>
              <w:top w:val="nil"/>
              <w:left w:val="nil"/>
              <w:bottom w:val="single" w:sz="4" w:space="0" w:color="auto"/>
              <w:right w:val="single" w:sz="4" w:space="0" w:color="auto"/>
            </w:tcBorders>
            <w:noWrap/>
            <w:vAlign w:val="center"/>
            <w:hideMark/>
          </w:tcPr>
          <w:p w14:paraId="3ABD669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0F1463CE"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1C457FE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896" w:type="dxa"/>
            <w:tcBorders>
              <w:top w:val="nil"/>
              <w:left w:val="nil"/>
              <w:bottom w:val="single" w:sz="4" w:space="0" w:color="auto"/>
              <w:right w:val="single" w:sz="4" w:space="0" w:color="auto"/>
            </w:tcBorders>
            <w:noWrap/>
            <w:vAlign w:val="center"/>
            <w:hideMark/>
          </w:tcPr>
          <w:p w14:paraId="3147640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1AD54E77"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042FF09E"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1549" w:type="dxa"/>
            <w:tcBorders>
              <w:top w:val="nil"/>
              <w:left w:val="nil"/>
              <w:bottom w:val="single" w:sz="4" w:space="0" w:color="auto"/>
              <w:right w:val="single" w:sz="4" w:space="0" w:color="auto"/>
            </w:tcBorders>
            <w:noWrap/>
            <w:vAlign w:val="center"/>
            <w:hideMark/>
          </w:tcPr>
          <w:p w14:paraId="3E2E988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r>
      <w:tr w:rsidR="00AB6D2C" w14:paraId="6510DE5D" w14:textId="77777777" w:rsidTr="00AB6D2C">
        <w:trPr>
          <w:trHeight w:val="300"/>
        </w:trPr>
        <w:tc>
          <w:tcPr>
            <w:tcW w:w="1097" w:type="dxa"/>
            <w:tcBorders>
              <w:top w:val="nil"/>
              <w:left w:val="single" w:sz="4" w:space="0" w:color="auto"/>
              <w:bottom w:val="single" w:sz="4" w:space="0" w:color="auto"/>
              <w:right w:val="single" w:sz="4" w:space="0" w:color="auto"/>
            </w:tcBorders>
            <w:noWrap/>
            <w:vAlign w:val="center"/>
            <w:hideMark/>
          </w:tcPr>
          <w:p w14:paraId="7087DD9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927" w:type="dxa"/>
            <w:tcBorders>
              <w:top w:val="nil"/>
              <w:left w:val="nil"/>
              <w:bottom w:val="single" w:sz="4" w:space="0" w:color="auto"/>
              <w:right w:val="single" w:sz="4" w:space="0" w:color="auto"/>
            </w:tcBorders>
            <w:noWrap/>
            <w:vAlign w:val="center"/>
            <w:hideMark/>
          </w:tcPr>
          <w:p w14:paraId="274D04A9"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saw</w:t>
            </w:r>
          </w:p>
        </w:tc>
        <w:tc>
          <w:tcPr>
            <w:tcW w:w="805" w:type="dxa"/>
            <w:tcBorders>
              <w:top w:val="nil"/>
              <w:left w:val="nil"/>
              <w:bottom w:val="single" w:sz="4" w:space="0" w:color="auto"/>
              <w:right w:val="single" w:sz="4" w:space="0" w:color="auto"/>
            </w:tcBorders>
            <w:noWrap/>
            <w:vAlign w:val="center"/>
            <w:hideMark/>
          </w:tcPr>
          <w:p w14:paraId="50B8855C" w14:textId="740B5270"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771" w:type="dxa"/>
            <w:tcBorders>
              <w:top w:val="nil"/>
              <w:left w:val="nil"/>
              <w:bottom w:val="single" w:sz="4" w:space="0" w:color="auto"/>
              <w:right w:val="single" w:sz="4" w:space="0" w:color="auto"/>
            </w:tcBorders>
            <w:noWrap/>
            <w:vAlign w:val="center"/>
            <w:hideMark/>
          </w:tcPr>
          <w:p w14:paraId="51E0FC9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cat</w:t>
            </w:r>
          </w:p>
        </w:tc>
        <w:tc>
          <w:tcPr>
            <w:tcW w:w="898" w:type="dxa"/>
            <w:tcBorders>
              <w:top w:val="nil"/>
              <w:left w:val="nil"/>
              <w:bottom w:val="single" w:sz="4" w:space="0" w:color="auto"/>
              <w:right w:val="single" w:sz="4" w:space="0" w:color="auto"/>
            </w:tcBorders>
            <w:noWrap/>
            <w:vAlign w:val="center"/>
            <w:hideMark/>
          </w:tcPr>
          <w:p w14:paraId="3F4691A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and</w:t>
            </w:r>
          </w:p>
        </w:tc>
        <w:tc>
          <w:tcPr>
            <w:tcW w:w="805" w:type="dxa"/>
            <w:tcBorders>
              <w:top w:val="nil"/>
              <w:left w:val="nil"/>
              <w:bottom w:val="single" w:sz="4" w:space="0" w:color="auto"/>
              <w:right w:val="single" w:sz="4" w:space="0" w:color="auto"/>
            </w:tcBorders>
            <w:noWrap/>
            <w:vAlign w:val="center"/>
            <w:hideMark/>
          </w:tcPr>
          <w:p w14:paraId="114EB659" w14:textId="6E8E7C92" w:rsidR="00AB6D2C" w:rsidRDefault="00532F92">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896" w:type="dxa"/>
            <w:tcBorders>
              <w:top w:val="nil"/>
              <w:left w:val="nil"/>
              <w:bottom w:val="single" w:sz="4" w:space="0" w:color="auto"/>
              <w:right w:val="single" w:sz="4" w:space="0" w:color="auto"/>
            </w:tcBorders>
            <w:noWrap/>
            <w:vAlign w:val="center"/>
            <w:hideMark/>
          </w:tcPr>
          <w:p w14:paraId="13B61F6B" w14:textId="29B049FA" w:rsidR="00AB6D2C" w:rsidRDefault="00183E45">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r w:rsidR="00AB6D2C">
              <w:rPr>
                <w:rFonts w:ascii="Calibri" w:eastAsia="Times New Roman" w:hAnsi="Calibri" w:cs="Times New Roman"/>
                <w:color w:val="000000"/>
              </w:rPr>
              <w:t>og</w:t>
            </w:r>
          </w:p>
        </w:tc>
        <w:tc>
          <w:tcPr>
            <w:tcW w:w="1047" w:type="dxa"/>
            <w:tcBorders>
              <w:top w:val="nil"/>
              <w:left w:val="nil"/>
              <w:bottom w:val="single" w:sz="4" w:space="0" w:color="auto"/>
              <w:right w:val="single" w:sz="4" w:space="0" w:color="auto"/>
            </w:tcBorders>
            <w:noWrap/>
            <w:vAlign w:val="center"/>
            <w:hideMark/>
          </w:tcPr>
          <w:p w14:paraId="4CE0105B"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with</w:t>
            </w:r>
          </w:p>
        </w:tc>
        <w:tc>
          <w:tcPr>
            <w:tcW w:w="805" w:type="dxa"/>
            <w:tcBorders>
              <w:top w:val="nil"/>
              <w:left w:val="nil"/>
              <w:bottom w:val="single" w:sz="4" w:space="0" w:color="auto"/>
              <w:right w:val="single" w:sz="4" w:space="0" w:color="auto"/>
            </w:tcBorders>
            <w:noWrap/>
            <w:vAlign w:val="center"/>
            <w:hideMark/>
          </w:tcPr>
          <w:p w14:paraId="4AE04DA6" w14:textId="4D5F592A"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1549" w:type="dxa"/>
            <w:tcBorders>
              <w:top w:val="nil"/>
              <w:left w:val="nil"/>
              <w:bottom w:val="single" w:sz="4" w:space="0" w:color="auto"/>
              <w:right w:val="single" w:sz="4" w:space="0" w:color="auto"/>
            </w:tcBorders>
            <w:noWrap/>
            <w:vAlign w:val="center"/>
            <w:hideMark/>
          </w:tcPr>
          <w:p w14:paraId="1A0FA3F0" w14:textId="4482EC40"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Mouse</w:t>
            </w:r>
          </w:p>
        </w:tc>
      </w:tr>
    </w:tbl>
    <w:p w14:paraId="6E3AF62D" w14:textId="77777777" w:rsidR="00492396" w:rsidRDefault="00492396" w:rsidP="00492396">
      <w:pPr>
        <w:spacing w:line="360" w:lineRule="auto"/>
        <w:jc w:val="right"/>
        <w:rPr>
          <w:rFonts w:eastAsiaTheme="minorEastAsia"/>
          <w:b/>
          <w:rtl/>
        </w:rPr>
      </w:pPr>
    </w:p>
    <w:p w14:paraId="163B70A2" w14:textId="763F1CA6" w:rsidR="00492396" w:rsidRPr="00492396" w:rsidRDefault="00492396" w:rsidP="00492396">
      <w:pPr>
        <w:bidi/>
        <w:spacing w:line="360" w:lineRule="auto"/>
        <w:rPr>
          <w:rFonts w:ascii="David" w:hAnsi="David" w:cs="David"/>
          <w:sz w:val="24"/>
          <w:szCs w:val="24"/>
          <w:rtl/>
        </w:rPr>
      </w:pPr>
      <w:r w:rsidRPr="00492396">
        <w:rPr>
          <w:rFonts w:ascii="David" w:hAnsi="David" w:cs="David" w:hint="cs"/>
          <w:sz w:val="24"/>
          <w:szCs w:val="24"/>
          <w:rtl/>
        </w:rPr>
        <w:t>עתה נחשב את ההסתברות של העץ הזה:</w:t>
      </w:r>
    </w:p>
    <w:p w14:paraId="5DEC8E53" w14:textId="6FA1A410" w:rsidR="00492396" w:rsidRDefault="00492396" w:rsidP="00492396">
      <w:pPr>
        <w:spacing w:line="360" w:lineRule="auto"/>
        <w:rPr>
          <w:rFonts w:ascii="Nyala" w:eastAsiaTheme="minorEastAsia" w:hAnsi="Nyala" w:cstheme="minorHAnsi"/>
          <w:b/>
          <w:bCs/>
        </w:rPr>
      </w:pPr>
      <m:oMathPara>
        <m:oMath>
          <m:r>
            <m:rPr>
              <m:sty m:val="bi"/>
            </m:rPr>
            <w:rPr>
              <w:rFonts w:ascii="Cambria Math" w:hAnsi="Cambria Math" w:cstheme="minorHAnsi"/>
            </w:rPr>
            <m:t>Prob</m:t>
          </m:r>
          <m:d>
            <m:dPr>
              <m:ctrlPr>
                <w:rPr>
                  <w:rFonts w:ascii="Cambria Math" w:eastAsia="Times New Roman" w:hAnsi="Cambria Math" w:cstheme="minorHAnsi"/>
                  <w:b/>
                  <w:bCs/>
                  <w:i/>
                  <w:sz w:val="24"/>
                  <w:szCs w:val="24"/>
                </w:rPr>
              </m:ctrlPr>
            </m:dPr>
            <m:e>
              <m:r>
                <m:rPr>
                  <m:sty m:val="bi"/>
                </m:rPr>
                <w:rPr>
                  <w:rFonts w:ascii="Cambria Math" w:hAnsi="Cambria Math" w:cstheme="minorHAnsi"/>
                </w:rPr>
                <m:t>second parse tree</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NP→NP,CC,NP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PP→IN,NP</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NP→DT,NN</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NP→John</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VT→saw</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DT→the</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NN→cat</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CC→and</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NN→dog</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IN→with</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NN→mouse</m:t>
              </m:r>
            </m:e>
          </m:d>
          <m:r>
            <w:rPr>
              <w:rFonts w:ascii="Cambria Math" w:hAnsi="Cambria Math" w:cstheme="minorHAnsi"/>
            </w:rPr>
            <m:t>=1⋅1⋅0.3⋅0.2⋅1⋅</m:t>
          </m:r>
          <m:sSup>
            <m:sSupPr>
              <m:ctrlPr>
                <w:rPr>
                  <w:rFonts w:ascii="Cambria Math" w:eastAsia="Times New Roman" w:hAnsi="Cambria Math" w:cstheme="minorHAnsi"/>
                  <w:i/>
                  <w:sz w:val="24"/>
                  <w:szCs w:val="24"/>
                </w:rPr>
              </m:ctrlPr>
            </m:sSupPr>
            <m:e>
              <m:r>
                <w:rPr>
                  <w:rFonts w:ascii="Cambria Math" w:hAnsi="Cambria Math" w:cstheme="minorHAnsi"/>
                </w:rPr>
                <m:t>0.25</m:t>
              </m:r>
            </m:e>
            <m:sup>
              <m:r>
                <w:rPr>
                  <w:rFonts w:ascii="Cambria Math" w:hAnsi="Cambria Math" w:cstheme="minorHAnsi"/>
                </w:rPr>
                <m:t>3</m:t>
              </m:r>
            </m:sup>
          </m:sSup>
          <m:r>
            <w:rPr>
              <w:rFonts w:ascii="Cambria Math" w:hAnsi="Cambria Math" w:cstheme="minorHAnsi"/>
            </w:rPr>
            <m:t>⋅0.25⋅1⋅</m:t>
          </m:r>
          <m:sSup>
            <m:sSupPr>
              <m:ctrlPr>
                <w:rPr>
                  <w:rFonts w:ascii="Cambria Math" w:eastAsia="Times New Roman" w:hAnsi="Cambria Math" w:cstheme="minorHAnsi"/>
                  <w:i/>
                  <w:sz w:val="24"/>
                  <w:szCs w:val="24"/>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⋅0.25⋅1⋅0.25⋅0.5⋅0.25=</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oMath>
      </m:oMathPara>
    </w:p>
    <w:p w14:paraId="65290F50" w14:textId="22AEAA51" w:rsidR="00AB6D2C" w:rsidRDefault="00492396" w:rsidP="00492396">
      <w:pPr>
        <w:bidi/>
        <w:rPr>
          <w:rFonts w:ascii="David" w:hAnsi="David" w:cs="David"/>
          <w:sz w:val="24"/>
          <w:szCs w:val="24"/>
          <w:rtl/>
        </w:rPr>
      </w:pPr>
      <w:r>
        <w:rPr>
          <w:rFonts w:ascii="David" w:hAnsi="David" w:cs="David" w:hint="cs"/>
          <w:sz w:val="24"/>
          <w:szCs w:val="24"/>
          <w:rtl/>
        </w:rPr>
        <w:t>אם כן, ישנם רק שני עצים אפשריים ולשניהם יש את אותה ההסתברות</w:t>
      </w:r>
      <w:r w:rsidR="000E246A">
        <w:rPr>
          <w:rFonts w:ascii="David" w:hAnsi="David" w:cs="David" w:hint="cs"/>
          <w:sz w:val="24"/>
          <w:szCs w:val="24"/>
          <w:rtl/>
        </w:rPr>
        <w:t xml:space="preserve">, </w:t>
      </w:r>
      <m:oMath>
        <m:r>
          <w:rPr>
            <w:rFonts w:ascii="Cambria Math" w:hAnsi="Cambria Math" w:cs="David"/>
            <w:sz w:val="24"/>
            <w:szCs w:val="24"/>
          </w:rPr>
          <m:t>C=</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r>
          <m:rPr>
            <m:sty m:val="bi"/>
          </m:rPr>
          <w:rPr>
            <w:rFonts w:ascii="Cambria Math" w:eastAsia="Times New Roman" w:hAnsi="Cambria Math" w:cstheme="minorHAnsi"/>
            <w:sz w:val="24"/>
            <w:szCs w:val="24"/>
          </w:rPr>
          <m:t>&gt;0</m:t>
        </m:r>
      </m:oMath>
      <w:r>
        <w:rPr>
          <w:rFonts w:ascii="David" w:hAnsi="David" w:cs="David" w:hint="cs"/>
          <w:sz w:val="24"/>
          <w:szCs w:val="24"/>
          <w:rtl/>
        </w:rPr>
        <w:t>. מש"ל.</w:t>
      </w:r>
    </w:p>
    <w:p w14:paraId="5E46A822" w14:textId="77777777" w:rsidR="003143E5" w:rsidRDefault="003143E5" w:rsidP="00492396">
      <w:pPr>
        <w:bidi/>
        <w:rPr>
          <w:rFonts w:ascii="David" w:hAnsi="David" w:cs="David"/>
          <w:sz w:val="24"/>
          <w:szCs w:val="24"/>
          <w:rtl/>
        </w:rPr>
      </w:pPr>
      <w:r>
        <w:rPr>
          <w:rFonts w:ascii="David" w:hAnsi="David" w:cs="David"/>
          <w:sz w:val="24"/>
          <w:szCs w:val="24"/>
          <w:rtl/>
        </w:rPr>
        <w:br/>
      </w:r>
    </w:p>
    <w:p w14:paraId="29F3E6B1" w14:textId="77777777" w:rsidR="00BD0B78" w:rsidRDefault="003143E5" w:rsidP="00BD0B78">
      <w:pPr>
        <w:jc w:val="right"/>
        <w:rPr>
          <w:rFonts w:ascii="David" w:hAnsi="David" w:cs="David"/>
          <w:b/>
          <w:bCs/>
          <w:sz w:val="24"/>
          <w:szCs w:val="24"/>
          <w:u w:val="single"/>
          <w:rtl/>
        </w:rPr>
      </w:pPr>
      <w:r>
        <w:rPr>
          <w:rFonts w:ascii="David" w:hAnsi="David" w:cs="David"/>
          <w:b/>
          <w:bCs/>
          <w:sz w:val="24"/>
          <w:szCs w:val="24"/>
          <w:u w:val="single"/>
          <w:rtl/>
        </w:rPr>
        <w:br/>
      </w:r>
    </w:p>
    <w:p w14:paraId="6B7AB1EC" w14:textId="3B14A957" w:rsidR="00BD0B78" w:rsidRDefault="00BD0B78" w:rsidP="00BD0B78">
      <w:pPr>
        <w:jc w:val="right"/>
        <w:rPr>
          <w:rFonts w:ascii="David" w:hAnsi="David" w:cs="David"/>
          <w:b/>
          <w:bCs/>
          <w:sz w:val="24"/>
          <w:szCs w:val="24"/>
          <w:u w:val="single"/>
          <w:rtl/>
        </w:rPr>
      </w:pPr>
    </w:p>
    <w:p w14:paraId="22B1320B" w14:textId="77777777" w:rsidR="00BD0B78" w:rsidRDefault="00BD0B78" w:rsidP="00BD0B78">
      <w:pPr>
        <w:jc w:val="right"/>
        <w:rPr>
          <w:rFonts w:ascii="David" w:hAnsi="David" w:cs="David"/>
          <w:b/>
          <w:bCs/>
          <w:sz w:val="24"/>
          <w:szCs w:val="24"/>
          <w:u w:val="single"/>
          <w:rtl/>
        </w:rPr>
      </w:pPr>
    </w:p>
    <w:p w14:paraId="2C767A45" w14:textId="77777777" w:rsidR="00BD0B78" w:rsidRDefault="00BD0B78" w:rsidP="00BD0B78">
      <w:pPr>
        <w:jc w:val="right"/>
        <w:rPr>
          <w:rFonts w:ascii="David" w:hAnsi="David" w:cs="David"/>
          <w:b/>
          <w:bCs/>
          <w:sz w:val="24"/>
          <w:szCs w:val="24"/>
          <w:u w:val="single"/>
          <w:rtl/>
        </w:rPr>
      </w:pPr>
    </w:p>
    <w:p w14:paraId="2BFA4422" w14:textId="7E136760" w:rsidR="00BD0B78" w:rsidRDefault="00492396" w:rsidP="00BD0B78">
      <w:pPr>
        <w:jc w:val="right"/>
        <w:rPr>
          <w:rFonts w:ascii="David" w:hAnsi="David" w:cs="David"/>
          <w:b/>
          <w:bCs/>
          <w:sz w:val="24"/>
          <w:szCs w:val="24"/>
          <w:u w:val="single"/>
          <w:rtl/>
        </w:rPr>
      </w:pPr>
      <w:r w:rsidRPr="00492396">
        <w:rPr>
          <w:rFonts w:ascii="David" w:hAnsi="David" w:cs="David" w:hint="cs"/>
          <w:b/>
          <w:bCs/>
          <w:sz w:val="24"/>
          <w:szCs w:val="24"/>
          <w:u w:val="single"/>
          <w:rtl/>
        </w:rPr>
        <w:t xml:space="preserve">שאלה </w:t>
      </w:r>
      <w:r w:rsidR="00BD0B78">
        <w:rPr>
          <w:rFonts w:ascii="David" w:hAnsi="David" w:cs="David" w:hint="cs"/>
          <w:b/>
          <w:bCs/>
          <w:sz w:val="24"/>
          <w:szCs w:val="24"/>
          <w:u w:val="single"/>
          <w:rtl/>
        </w:rPr>
        <w:t>2</w:t>
      </w:r>
    </w:p>
    <w:p w14:paraId="4971B820" w14:textId="63FCFBC6" w:rsidR="00C866EA" w:rsidRPr="00C866EA" w:rsidRDefault="00C866EA" w:rsidP="00BD0B78">
      <w:pPr>
        <w:jc w:val="right"/>
        <w:rPr>
          <w:rFonts w:ascii="David" w:hAnsi="David" w:cs="David" w:hint="cs"/>
          <w:color w:val="FF0000"/>
          <w:sz w:val="24"/>
          <w:szCs w:val="24"/>
          <w:rtl/>
        </w:rPr>
      </w:pPr>
      <w:proofErr w:type="spellStart"/>
      <w:r>
        <w:rPr>
          <w:rFonts w:ascii="David" w:hAnsi="David" w:cs="David" w:hint="cs"/>
          <w:color w:val="FF0000"/>
          <w:sz w:val="24"/>
          <w:szCs w:val="24"/>
          <w:rtl/>
        </w:rPr>
        <w:t>עידכנתי</w:t>
      </w:r>
      <w:proofErr w:type="spellEnd"/>
      <w:r>
        <w:rPr>
          <w:rFonts w:ascii="David" w:hAnsi="David" w:cs="David" w:hint="cs"/>
          <w:color w:val="FF0000"/>
          <w:sz w:val="24"/>
          <w:szCs w:val="24"/>
          <w:rtl/>
        </w:rPr>
        <w:t xml:space="preserve"> שזה מתחיל מ1 ולא מהאות איי. לדעתי זה לא נכון אבל אולי פספסתי משו</w:t>
      </w:r>
    </w:p>
    <w:p w14:paraId="40F63E5B" w14:textId="3D1778FE" w:rsidR="00BD0B78" w:rsidRDefault="00BD0B78" w:rsidP="00A44126">
      <w:pPr>
        <w:bidi/>
        <w:spacing w:line="360" w:lineRule="auto"/>
        <w:rPr>
          <w:rFonts w:ascii="David" w:hAnsi="David" w:cs="David"/>
          <w:sz w:val="24"/>
          <w:szCs w:val="24"/>
          <w:rtl/>
        </w:rPr>
      </w:pPr>
      <w:r>
        <w:rPr>
          <w:rFonts w:ascii="David" w:hAnsi="David" w:cs="David" w:hint="cs"/>
          <w:sz w:val="24"/>
          <w:szCs w:val="24"/>
          <w:rtl/>
        </w:rPr>
        <w:t>להלן האלגוריתם המקורי</w:t>
      </w:r>
      <w:r w:rsidR="009461AA">
        <w:rPr>
          <w:rFonts w:ascii="David" w:hAnsi="David" w:cs="David" w:hint="cs"/>
          <w:sz w:val="24"/>
          <w:szCs w:val="24"/>
          <w:rtl/>
        </w:rPr>
        <w:t>:</w:t>
      </w:r>
    </w:p>
    <w:p w14:paraId="72783608" w14:textId="1D9DB828" w:rsidR="00BD0B78" w:rsidRDefault="00677D03" w:rsidP="009461AA">
      <w:pPr>
        <w:bidi/>
        <w:spacing w:line="360" w:lineRule="auto"/>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663360" behindDoc="0" locked="0" layoutInCell="1" allowOverlap="1" wp14:anchorId="46AE9ADE" wp14:editId="548F51D9">
                <wp:simplePos x="0" y="0"/>
                <wp:positionH relativeFrom="column">
                  <wp:posOffset>1028700</wp:posOffset>
                </wp:positionH>
                <wp:positionV relativeFrom="paragraph">
                  <wp:posOffset>1524635</wp:posOffset>
                </wp:positionV>
                <wp:extent cx="3879850" cy="381000"/>
                <wp:effectExtent l="0" t="0" r="25400" b="19050"/>
                <wp:wrapNone/>
                <wp:docPr id="7" name="מלבן 7"/>
                <wp:cNvGraphicFramePr/>
                <a:graphic xmlns:a="http://schemas.openxmlformats.org/drawingml/2006/main">
                  <a:graphicData uri="http://schemas.microsoft.com/office/word/2010/wordprocessingShape">
                    <wps:wsp>
                      <wps:cNvSpPr/>
                      <wps:spPr>
                        <a:xfrm>
                          <a:off x="0" y="0"/>
                          <a:ext cx="3879850" cy="381000"/>
                        </a:xfrm>
                        <a:prstGeom prst="rect">
                          <a:avLst/>
                        </a:prstGeom>
                        <a:noFill/>
                        <a:ln w="19050">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03B94" id="מלבן 7" o:spid="_x0000_s1026" style="position:absolute;margin-left:81pt;margin-top:120.05pt;width:305.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" filled="f" strokecolor="#0070c0" strokeweight="1.5pt"/>
            </w:pict>
          </mc:Fallback>
        </mc:AlternateContent>
      </w:r>
      <w:r>
        <w:rPr>
          <w:rFonts w:ascii="David" w:hAnsi="David" w:cs="David"/>
          <w:noProof/>
          <w:sz w:val="24"/>
          <w:szCs w:val="24"/>
          <w:rtl/>
          <w:lang w:val="he-IL"/>
        </w:rPr>
        <mc:AlternateContent>
          <mc:Choice Requires="wps">
            <w:drawing>
              <wp:anchor distT="0" distB="0" distL="114300" distR="114300" simplePos="0" relativeHeight="251661312" behindDoc="0" locked="0" layoutInCell="1" allowOverlap="1" wp14:anchorId="4DA1FA74" wp14:editId="4D2550B8">
                <wp:simplePos x="0" y="0"/>
                <wp:positionH relativeFrom="column">
                  <wp:posOffset>1028700</wp:posOffset>
                </wp:positionH>
                <wp:positionV relativeFrom="paragraph">
                  <wp:posOffset>978535</wp:posOffset>
                </wp:positionV>
                <wp:extent cx="3657600" cy="381000"/>
                <wp:effectExtent l="0" t="0" r="19050" b="19050"/>
                <wp:wrapNone/>
                <wp:docPr id="6" name="מלבן 6"/>
                <wp:cNvGraphicFramePr/>
                <a:graphic xmlns:a="http://schemas.openxmlformats.org/drawingml/2006/main">
                  <a:graphicData uri="http://schemas.microsoft.com/office/word/2010/wordprocessingShape">
                    <wps:wsp>
                      <wps:cNvSpPr/>
                      <wps:spPr>
                        <a:xfrm>
                          <a:off x="0" y="0"/>
                          <a:ext cx="3657600" cy="381000"/>
                        </a:xfrm>
                        <a:prstGeom prst="rect">
                          <a:avLst/>
                        </a:prstGeom>
                        <a:noFill/>
                        <a:ln w="19050">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779AF" id="מלבן 6" o:spid="_x0000_s1026" style="position:absolute;margin-left:81pt;margin-top:77.05pt;width:4in;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" filled="f" strokecolor="#0070c0" strokeweight="1.5pt"/>
            </w:pict>
          </mc:Fallback>
        </mc:AlternateContent>
      </w:r>
      <w:r w:rsidR="009461AA">
        <w:rPr>
          <w:rFonts w:ascii="David" w:hAnsi="David" w:cs="David"/>
          <w:noProof/>
          <w:sz w:val="24"/>
          <w:szCs w:val="24"/>
          <w:rtl/>
          <w:lang w:val="he-IL"/>
        </w:rPr>
        <mc:AlternateContent>
          <mc:Choice Requires="wps">
            <w:drawing>
              <wp:anchor distT="0" distB="0" distL="114300" distR="114300" simplePos="0" relativeHeight="251659264" behindDoc="0" locked="0" layoutInCell="1" allowOverlap="1" wp14:anchorId="3D265B51" wp14:editId="4C0BC60E">
                <wp:simplePos x="0" y="0"/>
                <wp:positionH relativeFrom="column">
                  <wp:posOffset>590550</wp:posOffset>
                </wp:positionH>
                <wp:positionV relativeFrom="paragraph">
                  <wp:posOffset>438785</wp:posOffset>
                </wp:positionV>
                <wp:extent cx="1365250" cy="228600"/>
                <wp:effectExtent l="0" t="0" r="25400" b="19050"/>
                <wp:wrapNone/>
                <wp:docPr id="5" name="מלבן 5"/>
                <wp:cNvGraphicFramePr/>
                <a:graphic xmlns:a="http://schemas.openxmlformats.org/drawingml/2006/main">
                  <a:graphicData uri="http://schemas.microsoft.com/office/word/2010/wordprocessingShape">
                    <wps:wsp>
                      <wps:cNvSpPr/>
                      <wps:spPr>
                        <a:xfrm>
                          <a:off x="0" y="0"/>
                          <a:ext cx="1365250" cy="228600"/>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4AB7C" id="מלבן 5" o:spid="_x0000_s1026" style="position:absolute;margin-left:46.5pt;margin-top:34.55pt;width:107.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" filled="f" strokecolor="#00b050" strokeweight="1.5pt"/>
            </w:pict>
          </mc:Fallback>
        </mc:AlternateContent>
      </w:r>
      <w:r w:rsidR="009461AA" w:rsidRPr="009461AA">
        <w:rPr>
          <w:rFonts w:ascii="David" w:hAnsi="David" w:cs="David"/>
          <w:sz w:val="24"/>
          <w:szCs w:val="24"/>
          <w:rtl/>
        </w:rPr>
        <w:drawing>
          <wp:inline distT="0" distB="0" distL="0" distR="0" wp14:anchorId="6918FE86" wp14:editId="2A183375">
            <wp:extent cx="5799086" cy="198755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432" cy="1997951"/>
                    </a:xfrm>
                    <a:prstGeom prst="rect">
                      <a:avLst/>
                    </a:prstGeom>
                  </pic:spPr>
                </pic:pic>
              </a:graphicData>
            </a:graphic>
          </wp:inline>
        </w:drawing>
      </w:r>
    </w:p>
    <w:p w14:paraId="126E49A2" w14:textId="35952566" w:rsidR="00BD0B78" w:rsidRDefault="00BD0B78" w:rsidP="00BD0B78">
      <w:pPr>
        <w:bidi/>
        <w:spacing w:line="360" w:lineRule="auto"/>
        <w:rPr>
          <w:rFonts w:ascii="David" w:hAnsi="David" w:cs="David" w:hint="cs"/>
          <w:sz w:val="24"/>
          <w:szCs w:val="24"/>
          <w:rtl/>
        </w:rPr>
      </w:pPr>
      <w:r>
        <w:rPr>
          <w:rFonts w:ascii="David" w:hAnsi="David" w:cs="David" w:hint="cs"/>
          <w:sz w:val="24"/>
          <w:szCs w:val="24"/>
          <w:rtl/>
        </w:rPr>
        <w:t>באלגוריתם המקורי, אשר נועד למקרה הכללי, בכל שלב בוחנים את כל אפשרויות החלוקה של משפט ל-2 חלקים</w:t>
      </w:r>
      <w:r w:rsidR="009461AA">
        <w:rPr>
          <w:rFonts w:ascii="David" w:hAnsi="David" w:cs="David" w:hint="cs"/>
          <w:sz w:val="24"/>
          <w:szCs w:val="24"/>
          <w:rtl/>
        </w:rPr>
        <w:t xml:space="preserve"> (לולאת ה</w:t>
      </w:r>
      <w:r w:rsidR="009461AA">
        <w:rPr>
          <w:rFonts w:ascii="David" w:hAnsi="David" w:cs="David"/>
          <w:sz w:val="24"/>
          <w:szCs w:val="24"/>
        </w:rPr>
        <w:t>for</w:t>
      </w:r>
      <w:r w:rsidR="009461AA">
        <w:rPr>
          <w:rFonts w:ascii="David" w:hAnsi="David" w:cs="David" w:hint="cs"/>
          <w:sz w:val="24"/>
          <w:szCs w:val="24"/>
          <w:rtl/>
        </w:rPr>
        <w:t xml:space="preserve"> הפנימית אשר מוקפת במלבן ירוק). אולם, </w:t>
      </w:r>
      <w:r w:rsidR="009461AA">
        <w:rPr>
          <w:rFonts w:ascii="David" w:hAnsi="David" w:cs="David" w:hint="cs"/>
          <w:sz w:val="24"/>
          <w:szCs w:val="24"/>
          <w:rtl/>
        </w:rPr>
        <w:t xml:space="preserve">מהנתון לפיו אנו מחפשים עצי </w:t>
      </w:r>
      <w:r w:rsidR="009461AA">
        <w:rPr>
          <w:rFonts w:ascii="David" w:hAnsi="David" w:cs="David"/>
          <w:sz w:val="24"/>
          <w:szCs w:val="24"/>
        </w:rPr>
        <w:t>“left branching”</w:t>
      </w:r>
      <w:r w:rsidR="009461AA">
        <w:rPr>
          <w:rFonts w:ascii="David" w:hAnsi="David" w:cs="David" w:hint="cs"/>
          <w:sz w:val="24"/>
          <w:szCs w:val="24"/>
          <w:rtl/>
        </w:rPr>
        <w:t xml:space="preserve"> עולה כי כל פיצול ימני בעץ בהכרח מסתיים ב-</w:t>
      </w:r>
      <w:r w:rsidR="009461AA">
        <w:rPr>
          <w:rFonts w:ascii="David" w:hAnsi="David" w:cs="David"/>
          <w:sz w:val="24"/>
          <w:szCs w:val="24"/>
        </w:rPr>
        <w:t>terminal symbol</w:t>
      </w:r>
      <w:r w:rsidR="009461AA">
        <w:rPr>
          <w:rFonts w:ascii="David" w:hAnsi="David" w:cs="David" w:hint="cs"/>
          <w:sz w:val="24"/>
          <w:szCs w:val="24"/>
          <w:rtl/>
        </w:rPr>
        <w:t xml:space="preserve">, ועל כן אין צורך בלולאה זו שכן אנו יודעים מראש כי מה יהיה אופי החלוקה </w:t>
      </w:r>
      <w:r w:rsidR="009461AA">
        <w:rPr>
          <w:rFonts w:ascii="David" w:hAnsi="David" w:cs="David"/>
          <w:sz w:val="24"/>
          <w:szCs w:val="24"/>
          <w:rtl/>
        </w:rPr>
        <w:t>–</w:t>
      </w:r>
      <w:r w:rsidR="009461AA">
        <w:rPr>
          <w:rFonts w:ascii="David" w:hAnsi="David" w:cs="David" w:hint="cs"/>
          <w:sz w:val="24"/>
          <w:szCs w:val="24"/>
          <w:rtl/>
        </w:rPr>
        <w:t xml:space="preserve"> </w:t>
      </w:r>
      <w:r w:rsidR="009461AA">
        <w:rPr>
          <w:rFonts w:ascii="David" w:hAnsi="David" w:cs="David"/>
          <w:sz w:val="24"/>
          <w:szCs w:val="24"/>
        </w:rPr>
        <w:t>[1,l], [l+1]</w:t>
      </w:r>
      <w:r w:rsidR="009461AA">
        <w:rPr>
          <w:rFonts w:ascii="David" w:hAnsi="David" w:cs="David" w:hint="cs"/>
          <w:sz w:val="24"/>
          <w:szCs w:val="24"/>
          <w:rtl/>
        </w:rPr>
        <w:t>.</w:t>
      </w:r>
      <w:r w:rsidR="006126C4">
        <w:rPr>
          <w:rFonts w:ascii="David" w:hAnsi="David" w:cs="David" w:hint="cs"/>
          <w:sz w:val="24"/>
          <w:szCs w:val="24"/>
          <w:rtl/>
        </w:rPr>
        <w:t xml:space="preserve"> אי לכך, גם המשוואות המוקפות במלבן כחול צריכות להתעדכן בהתאם : </w:t>
      </w:r>
    </w:p>
    <w:p w14:paraId="52653110" w14:textId="099DFFD4" w:rsidR="00BD0B78" w:rsidRDefault="00BD0B78" w:rsidP="00677D03">
      <w:pPr>
        <w:pStyle w:val="a5"/>
        <w:numPr>
          <w:ilvl w:val="0"/>
          <w:numId w:val="3"/>
        </w:numPr>
        <w:bidi/>
        <w:spacing w:line="360" w:lineRule="auto"/>
        <w:rPr>
          <w:rFonts w:ascii="David" w:hAnsi="David" w:cs="David"/>
          <w:sz w:val="24"/>
          <w:szCs w:val="24"/>
        </w:rPr>
      </w:pPr>
    </w:p>
    <w:p w14:paraId="5567B363" w14:textId="3153D40A" w:rsidR="00677D03" w:rsidRPr="00677D03" w:rsidRDefault="00677D03" w:rsidP="00677D03">
      <w:pPr>
        <w:bidi/>
        <w:spacing w:line="360" w:lineRule="auto"/>
        <w:ind w:left="360"/>
        <w:rPr>
          <w:rFonts w:eastAsiaTheme="minorEastAsia" w:cstheme="minorHAnsi"/>
          <w:color w:val="0D0D0D" w:themeColor="text1" w:themeTint="F2"/>
        </w:rPr>
      </w:pPr>
      <m:oMathPara>
        <m:oMath>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1</m:t>
              </m:r>
              <m:r>
                <w:rPr>
                  <w:rFonts w:ascii="Cambria Math" w:hAnsi="Cambria Math" w:cstheme="minorHAnsi"/>
                  <w:color w:val="0D0D0D" w:themeColor="text1" w:themeTint="F2"/>
                </w:rPr>
                <m:t>,</m:t>
              </m:r>
              <m:r>
                <w:rPr>
                  <w:rFonts w:ascii="Cambria Math" w:hAnsi="Cambria Math" w:cstheme="minorHAnsi"/>
                  <w:color w:val="0D0D0D" w:themeColor="text1" w:themeTint="F2"/>
                </w:rPr>
                <m:t>l+1</m:t>
              </m:r>
              <m:r>
                <w:rPr>
                  <w:rFonts w:ascii="Cambria Math" w:hAnsi="Cambria Math" w:cstheme="minorHAnsi"/>
                  <w:color w:val="0D0D0D" w:themeColor="text1" w:themeTint="F2"/>
                </w:rPr>
                <m:t>,X</m:t>
              </m:r>
            </m:e>
          </m:d>
          <m:r>
            <w:rPr>
              <w:rFonts w:ascii="Cambria Math" w:hAnsi="Cambria Math" w:cstheme="minorHAnsi"/>
              <w:color w:val="0D0D0D" w:themeColor="text1" w:themeTint="F2"/>
            </w:rPr>
            <m:t>=</m:t>
          </m:r>
          <m:func>
            <m:funcPr>
              <m:ctrlPr>
                <w:rPr>
                  <w:rFonts w:ascii="Cambria Math" w:eastAsia="Times New Roman" w:hAnsi="Cambria Math" w:cstheme="minorHAnsi"/>
                  <w:color w:val="0D0D0D" w:themeColor="text1" w:themeTint="F2"/>
                  <w:sz w:val="24"/>
                  <w:szCs w:val="24"/>
                </w:rPr>
              </m:ctrlPr>
            </m:funcPr>
            <m:fName>
              <m:limLow>
                <m:limLowPr>
                  <m:ctrlPr>
                    <w:rPr>
                      <w:rFonts w:ascii="Cambria Math" w:eastAsia="Times New Roman" w:hAnsi="Cambria Math" w:cstheme="minorHAnsi"/>
                      <w:color w:val="0D0D0D" w:themeColor="text1" w:themeTint="F2"/>
                      <w:sz w:val="24"/>
                      <w:szCs w:val="24"/>
                    </w:rPr>
                  </m:ctrlPr>
                </m:limLowPr>
                <m:e>
                  <m:r>
                    <m:rPr>
                      <m:sty m:val="p"/>
                    </m:rPr>
                    <w:rPr>
                      <w:rFonts w:ascii="Cambria Math" w:hAnsi="Cambria Math" w:cstheme="minorHAnsi"/>
                      <w:color w:val="0D0D0D" w:themeColor="text1" w:themeTint="F2"/>
                    </w:rPr>
                    <m:t>max</m:t>
                  </m:r>
                </m:e>
                <m:lim>
                  <m:r>
                    <m:rPr>
                      <m:sty m:val="p"/>
                    </m:rPr>
                    <w:rPr>
                      <w:rFonts w:ascii="Cambria Math" w:hAnsi="Cambria Math" w:cstheme="minorHAnsi"/>
                      <w:color w:val="0D0D0D" w:themeColor="text1" w:themeTint="F2"/>
                    </w:rPr>
                    <m:t>X→Y,Z</m:t>
                  </m:r>
                </m:lim>
              </m:limLow>
              <m:ctrlPr>
                <w:rPr>
                  <w:rFonts w:ascii="Cambria Math" w:eastAsia="Times New Roman" w:hAnsi="Cambria Math" w:cstheme="minorHAnsi"/>
                  <w:i/>
                  <w:color w:val="0D0D0D" w:themeColor="text1" w:themeTint="F2"/>
                  <w:sz w:val="24"/>
                  <w:szCs w:val="24"/>
                </w:rPr>
              </m:ctrlPr>
            </m:fName>
            <m:e>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X→Y,Z</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1</m:t>
                  </m:r>
                  <m:r>
                    <w:rPr>
                      <w:rFonts w:ascii="Cambria Math" w:hAnsi="Cambria Math" w:cstheme="minorHAnsi"/>
                      <w:color w:val="0D0D0D" w:themeColor="text1" w:themeTint="F2"/>
                    </w:rPr>
                    <m:t>,</m:t>
                  </m:r>
                  <m:r>
                    <w:rPr>
                      <w:rFonts w:ascii="Cambria Math" w:hAnsi="Cambria Math" w:cstheme="minorHAnsi"/>
                      <w:color w:val="0D0D0D" w:themeColor="text1" w:themeTint="F2"/>
                    </w:rPr>
                    <m:t>l</m:t>
                  </m:r>
                  <m:r>
                    <w:rPr>
                      <w:rFonts w:ascii="Cambria Math" w:hAnsi="Cambria Math" w:cstheme="minorHAnsi"/>
                      <w:color w:val="0D0D0D" w:themeColor="text1" w:themeTint="F2"/>
                    </w:rPr>
                    <m:t>,Y</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l+1</m:t>
                  </m:r>
                  <m:r>
                    <w:rPr>
                      <w:rFonts w:ascii="Cambria Math" w:hAnsi="Cambria Math" w:cstheme="minorHAnsi"/>
                      <w:color w:val="0D0D0D" w:themeColor="text1" w:themeTint="F2"/>
                    </w:rPr>
                    <m:t xml:space="preserve">,   </m:t>
                  </m:r>
                  <m:r>
                    <w:rPr>
                      <w:rFonts w:ascii="Cambria Math" w:hAnsi="Cambria Math" w:cstheme="minorHAnsi"/>
                      <w:color w:val="0D0D0D" w:themeColor="text1" w:themeTint="F2"/>
                    </w:rPr>
                    <m:t>l+1</m:t>
                  </m:r>
                  <m:r>
                    <w:rPr>
                      <w:rFonts w:ascii="Cambria Math" w:hAnsi="Cambria Math" w:cstheme="minorHAnsi"/>
                      <w:color w:val="0D0D0D" w:themeColor="text1" w:themeTint="F2"/>
                    </w:rPr>
                    <m:t>,   Z</m:t>
                  </m:r>
                </m:e>
              </m:d>
              <m:ctrlPr>
                <w:rPr>
                  <w:rFonts w:ascii="Cambria Math" w:eastAsia="Times New Roman" w:hAnsi="Cambria Math" w:cstheme="minorHAnsi"/>
                  <w:i/>
                  <w:color w:val="0D0D0D" w:themeColor="text1" w:themeTint="F2"/>
                  <w:sz w:val="24"/>
                  <w:szCs w:val="24"/>
                </w:rPr>
              </m:ctrlPr>
            </m:e>
          </m:func>
          <m:r>
            <w:rPr>
              <w:rFonts w:ascii="Cambria Math" w:hAnsi="Cambria Math" w:cstheme="minorHAnsi"/>
              <w:color w:val="0D0D0D" w:themeColor="text1" w:themeTint="F2"/>
            </w:rPr>
            <m:t>=</m:t>
          </m:r>
          <m:r>
            <w:rPr>
              <w:rFonts w:ascii="Cambria Math" w:hAnsi="Cambria Math" w:cstheme="minorHAnsi"/>
              <w:color w:val="0D0D0D" w:themeColor="text1" w:themeTint="F2"/>
            </w:rPr>
            <m:t>=</m:t>
          </m:r>
          <m:func>
            <m:funcPr>
              <m:ctrlPr>
                <w:rPr>
                  <w:rFonts w:ascii="Cambria Math" w:eastAsia="Times New Roman" w:hAnsi="Cambria Math" w:cstheme="minorHAnsi"/>
                  <w:color w:val="0D0D0D" w:themeColor="text1" w:themeTint="F2"/>
                  <w:sz w:val="24"/>
                  <w:szCs w:val="24"/>
                </w:rPr>
              </m:ctrlPr>
            </m:funcPr>
            <m:fName>
              <m:limLow>
                <m:limLowPr>
                  <m:ctrlPr>
                    <w:rPr>
                      <w:rFonts w:ascii="Cambria Math" w:eastAsia="Times New Roman" w:hAnsi="Cambria Math" w:cstheme="minorHAnsi"/>
                      <w:color w:val="0D0D0D" w:themeColor="text1" w:themeTint="F2"/>
                      <w:sz w:val="24"/>
                      <w:szCs w:val="24"/>
                    </w:rPr>
                  </m:ctrlPr>
                </m:limLowPr>
                <m:e>
                  <m:r>
                    <m:rPr>
                      <m:sty m:val="p"/>
                    </m:rPr>
                    <w:rPr>
                      <w:rFonts w:ascii="Cambria Math" w:hAnsi="Cambria Math" w:cstheme="minorHAnsi"/>
                      <w:color w:val="0D0D0D" w:themeColor="text1" w:themeTint="F2"/>
                    </w:rPr>
                    <m:t>max</m:t>
                  </m:r>
                </m:e>
                <m:lim>
                  <m:r>
                    <m:rPr>
                      <m:sty m:val="p"/>
                    </m:rPr>
                    <w:rPr>
                      <w:rFonts w:ascii="Cambria Math" w:hAnsi="Cambria Math" w:cstheme="minorHAnsi"/>
                      <w:color w:val="0D0D0D" w:themeColor="text1" w:themeTint="F2"/>
                    </w:rPr>
                    <m:t>X→Y,Z</m:t>
                  </m:r>
                </m:lim>
              </m:limLow>
              <m:ctrlPr>
                <w:rPr>
                  <w:rFonts w:ascii="Cambria Math" w:eastAsia="Times New Roman" w:hAnsi="Cambria Math" w:cstheme="minorHAnsi"/>
                  <w:i/>
                  <w:color w:val="0D0D0D" w:themeColor="text1" w:themeTint="F2"/>
                  <w:sz w:val="24"/>
                  <w:szCs w:val="24"/>
                </w:rPr>
              </m:ctrlPr>
            </m:fName>
            <m:e>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X→Y,Z</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1</m:t>
                  </m:r>
                  <m:r>
                    <w:rPr>
                      <w:rFonts w:ascii="Cambria Math" w:hAnsi="Cambria Math" w:cstheme="minorHAnsi"/>
                      <w:color w:val="0D0D0D" w:themeColor="text1" w:themeTint="F2"/>
                    </w:rPr>
                    <m:t>,</m:t>
                  </m:r>
                  <m:r>
                    <w:rPr>
                      <w:rFonts w:ascii="Cambria Math" w:hAnsi="Cambria Math" w:cstheme="minorHAnsi"/>
                      <w:color w:val="0D0D0D" w:themeColor="text1" w:themeTint="F2"/>
                    </w:rPr>
                    <m:t>l</m:t>
                  </m:r>
                  <m:r>
                    <w:rPr>
                      <w:rFonts w:ascii="Cambria Math" w:hAnsi="Cambria Math" w:cstheme="minorHAnsi"/>
                      <w:color w:val="0D0D0D" w:themeColor="text1" w:themeTint="F2"/>
                    </w:rPr>
                    <m:t>,Y</m:t>
                  </m:r>
                </m:e>
              </m:d>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Z→</m:t>
                  </m:r>
                  <m:sSub>
                    <m:sSubPr>
                      <m:ctrlPr>
                        <w:rPr>
                          <w:rFonts w:ascii="Cambria Math" w:eastAsia="Times New Roman" w:hAnsi="Cambria Math" w:cstheme="minorHAnsi"/>
                          <w:i/>
                          <w:color w:val="0D0D0D" w:themeColor="text1" w:themeTint="F2"/>
                          <w:sz w:val="24"/>
                          <w:szCs w:val="24"/>
                        </w:rPr>
                      </m:ctrlPr>
                    </m:sSubPr>
                    <m:e>
                      <m:r>
                        <w:rPr>
                          <w:rFonts w:ascii="Cambria Math" w:hAnsi="Cambria Math" w:cstheme="minorHAnsi"/>
                          <w:color w:val="0D0D0D" w:themeColor="text1" w:themeTint="F2"/>
                        </w:rPr>
                        <m:t>w</m:t>
                      </m:r>
                    </m:e>
                    <m:sub>
                      <m:r>
                        <w:rPr>
                          <w:rFonts w:ascii="Cambria Math" w:hAnsi="Cambria Math" w:cstheme="minorHAnsi"/>
                          <w:color w:val="0D0D0D" w:themeColor="text1" w:themeTint="F2"/>
                        </w:rPr>
                        <m:t>l+1</m:t>
                      </m:r>
                    </m:sub>
                  </m:sSub>
                </m:e>
              </m:d>
              <m:ctrlPr>
                <w:rPr>
                  <w:rFonts w:ascii="Cambria Math" w:eastAsia="Times New Roman" w:hAnsi="Cambria Math" w:cstheme="minorHAnsi"/>
                  <w:i/>
                  <w:color w:val="0D0D0D" w:themeColor="text1" w:themeTint="F2"/>
                  <w:sz w:val="24"/>
                  <w:szCs w:val="24"/>
                </w:rPr>
              </m:ctrlPr>
            </m:e>
          </m:func>
        </m:oMath>
      </m:oMathPara>
    </w:p>
    <w:p w14:paraId="7EC12F9C" w14:textId="04F8DEC4" w:rsidR="00677D03" w:rsidRPr="00677D03" w:rsidRDefault="00677D03" w:rsidP="00677D03">
      <w:pPr>
        <w:pStyle w:val="a5"/>
        <w:numPr>
          <w:ilvl w:val="0"/>
          <w:numId w:val="3"/>
        </w:numPr>
        <w:bidi/>
        <w:spacing w:line="360" w:lineRule="auto"/>
        <w:rPr>
          <w:rFonts w:ascii="David" w:hAnsi="David" w:cs="David"/>
          <w:sz w:val="24"/>
          <w:szCs w:val="24"/>
          <w:rtl/>
        </w:rPr>
      </w:pPr>
      <w:r>
        <w:rPr>
          <w:rFonts w:ascii="David" w:hAnsi="David" w:cs="David" w:hint="cs"/>
          <w:sz w:val="24"/>
          <w:szCs w:val="24"/>
          <w:rtl/>
        </w:rPr>
        <w:t>באופן דומה, יש לעדכן את טבלת ה</w:t>
      </w:r>
      <w:r>
        <w:rPr>
          <w:rFonts w:ascii="David" w:hAnsi="David" w:cs="David"/>
          <w:sz w:val="24"/>
          <w:szCs w:val="24"/>
        </w:rPr>
        <w:t>back pointers</w:t>
      </w:r>
      <w:r>
        <w:rPr>
          <w:rFonts w:ascii="David" w:hAnsi="David" w:cs="David" w:hint="cs"/>
          <w:sz w:val="24"/>
          <w:szCs w:val="24"/>
          <w:rtl/>
        </w:rPr>
        <w:t>.</w:t>
      </w:r>
    </w:p>
    <w:p w14:paraId="56491186" w14:textId="15005D24" w:rsidR="00DA331C" w:rsidRPr="00DA331C" w:rsidRDefault="00DA331C" w:rsidP="00BD0B78">
      <w:pPr>
        <w:bidi/>
        <w:spacing w:line="360" w:lineRule="auto"/>
        <w:rPr>
          <w:rFonts w:ascii="David" w:hAnsi="David" w:cs="David" w:hint="cs"/>
          <w:color w:val="FF0000"/>
          <w:sz w:val="24"/>
          <w:szCs w:val="24"/>
          <w:rtl/>
        </w:rPr>
      </w:pPr>
      <w:r w:rsidRPr="00DA331C">
        <w:rPr>
          <w:rFonts w:ascii="David" w:hAnsi="David" w:cs="David" w:hint="cs"/>
          <w:color w:val="FF0000"/>
          <w:sz w:val="24"/>
          <w:szCs w:val="24"/>
          <w:rtl/>
        </w:rPr>
        <w:t xml:space="preserve">כתבת </w:t>
      </w:r>
      <w:r w:rsidRPr="00DA331C">
        <w:rPr>
          <w:rFonts w:ascii="David" w:hAnsi="David" w:cs="David"/>
          <w:color w:val="FF0000"/>
          <w:sz w:val="24"/>
          <w:szCs w:val="24"/>
        </w:rPr>
        <w:t>I</w:t>
      </w:r>
      <w:r w:rsidRPr="00DA331C">
        <w:rPr>
          <w:rFonts w:ascii="David" w:hAnsi="David" w:cs="David" w:hint="cs"/>
          <w:color w:val="FF0000"/>
          <w:sz w:val="24"/>
          <w:szCs w:val="24"/>
          <w:rtl/>
        </w:rPr>
        <w:t xml:space="preserve"> </w:t>
      </w:r>
      <w:proofErr w:type="spellStart"/>
      <w:r w:rsidRPr="00DA331C">
        <w:rPr>
          <w:rFonts w:ascii="David" w:hAnsi="David" w:cs="David" w:hint="cs"/>
          <w:color w:val="FF0000"/>
          <w:sz w:val="24"/>
          <w:szCs w:val="24"/>
          <w:rtl/>
        </w:rPr>
        <w:t>בנוסחא</w:t>
      </w:r>
      <w:proofErr w:type="spellEnd"/>
      <w:r w:rsidRPr="00DA331C">
        <w:rPr>
          <w:rFonts w:ascii="David" w:hAnsi="David" w:cs="David" w:hint="cs"/>
          <w:color w:val="FF0000"/>
          <w:sz w:val="24"/>
          <w:szCs w:val="24"/>
          <w:rtl/>
        </w:rPr>
        <w:t xml:space="preserve"> אבל לדעתי זה 1.</w:t>
      </w:r>
    </w:p>
    <w:p w14:paraId="3744DBD9" w14:textId="77FA3ED3" w:rsidR="00A44126" w:rsidRPr="004150AC" w:rsidRDefault="00BD0B78" w:rsidP="00DA331C">
      <w:pPr>
        <w:bidi/>
        <w:spacing w:line="360" w:lineRule="auto"/>
        <w:rPr>
          <w:rFonts w:ascii="David" w:hAnsi="David" w:cs="David"/>
          <w:color w:val="00B0F0"/>
          <w:sz w:val="24"/>
          <w:szCs w:val="24"/>
          <w:rtl/>
        </w:rPr>
      </w:pPr>
      <w:r w:rsidRPr="004150AC">
        <w:rPr>
          <w:rFonts w:ascii="David" w:hAnsi="David" w:cs="David" w:hint="cs"/>
          <w:color w:val="00B0F0"/>
          <w:sz w:val="24"/>
          <w:szCs w:val="24"/>
          <w:rtl/>
        </w:rPr>
        <w:t>נ</w:t>
      </w:r>
      <w:r w:rsidR="001A26B5" w:rsidRPr="004150AC">
        <w:rPr>
          <w:rFonts w:ascii="David" w:hAnsi="David" w:cs="David" w:hint="cs"/>
          <w:color w:val="00B0F0"/>
          <w:sz w:val="24"/>
          <w:szCs w:val="24"/>
          <w:rtl/>
        </w:rPr>
        <w:t>סתכל על הנתון במקרה הזה, לפיו האורך של כל ענף ימני בעץ הינו בהכרח</w:t>
      </w:r>
      <w:r w:rsidR="00A44126" w:rsidRPr="004150AC">
        <w:rPr>
          <w:rFonts w:ascii="David" w:hAnsi="David" w:cs="David" w:hint="cs"/>
          <w:color w:val="00B0F0"/>
          <w:sz w:val="24"/>
          <w:szCs w:val="24"/>
          <w:rtl/>
        </w:rPr>
        <w:t xml:space="preserve"> </w:t>
      </w:r>
      <w:r w:rsidR="001A26B5" w:rsidRPr="004150AC">
        <w:rPr>
          <w:rFonts w:ascii="David" w:hAnsi="David" w:cs="David" w:hint="cs"/>
          <w:color w:val="00B0F0"/>
          <w:sz w:val="24"/>
          <w:szCs w:val="24"/>
          <w:rtl/>
        </w:rPr>
        <w:t>1</w:t>
      </w:r>
      <w:r w:rsidR="00A44126" w:rsidRPr="004150AC">
        <w:rPr>
          <w:rFonts w:ascii="David" w:hAnsi="David" w:cs="David" w:hint="cs"/>
          <w:color w:val="00B0F0"/>
          <w:sz w:val="24"/>
          <w:szCs w:val="24"/>
          <w:rtl/>
        </w:rPr>
        <w:t>, כפי שהוגדר בשאלה, "</w:t>
      </w:r>
      <w:r w:rsidR="00A44126" w:rsidRPr="004150AC">
        <w:rPr>
          <w:rFonts w:ascii="David" w:hAnsi="David" w:cs="David"/>
          <w:color w:val="00B0F0"/>
          <w:sz w:val="24"/>
          <w:szCs w:val="24"/>
        </w:rPr>
        <w:t>directly into a terminal symbol</w:t>
      </w:r>
      <w:r w:rsidR="00A44126" w:rsidRPr="004150AC">
        <w:rPr>
          <w:rFonts w:ascii="David" w:hAnsi="David" w:cs="David" w:hint="cs"/>
          <w:color w:val="00B0F0"/>
          <w:sz w:val="24"/>
          <w:szCs w:val="24"/>
          <w:rtl/>
        </w:rPr>
        <w:t>"</w:t>
      </w:r>
      <w:r w:rsidR="001A26B5" w:rsidRPr="004150AC">
        <w:rPr>
          <w:rFonts w:ascii="David" w:hAnsi="David" w:cs="David" w:hint="cs"/>
          <w:color w:val="00B0F0"/>
          <w:sz w:val="24"/>
          <w:szCs w:val="24"/>
          <w:rtl/>
        </w:rPr>
        <w:t xml:space="preserve">. </w:t>
      </w:r>
      <w:r w:rsidR="00A44126" w:rsidRPr="004150AC">
        <w:rPr>
          <w:rFonts w:ascii="David" w:hAnsi="David" w:cs="David" w:hint="cs"/>
          <w:color w:val="00B0F0"/>
          <w:sz w:val="24"/>
          <w:szCs w:val="24"/>
          <w:rtl/>
        </w:rPr>
        <w:t>על כן, אם נסתכל על משפט, ועל המילה ה-</w:t>
      </w:r>
      <w:r w:rsidR="00A44126" w:rsidRPr="004150AC">
        <w:rPr>
          <w:rFonts w:ascii="David" w:hAnsi="David" w:cs="David"/>
          <w:color w:val="00B0F0"/>
          <w:sz w:val="24"/>
          <w:szCs w:val="24"/>
        </w:rPr>
        <w:t>j</w:t>
      </w:r>
      <w:r w:rsidR="00A44126" w:rsidRPr="004150AC">
        <w:rPr>
          <w:rFonts w:ascii="David" w:hAnsi="David" w:cs="David" w:hint="cs"/>
          <w:color w:val="00B0F0"/>
          <w:sz w:val="24"/>
          <w:szCs w:val="24"/>
          <w:rtl/>
        </w:rPr>
        <w:t xml:space="preserve"> במשפט.</w:t>
      </w:r>
      <w:r w:rsidR="00A44126" w:rsidRPr="004150AC">
        <w:rPr>
          <w:rFonts w:ascii="David" w:hAnsi="David" w:cs="David"/>
          <w:color w:val="00B0F0"/>
          <w:sz w:val="24"/>
          <w:szCs w:val="24"/>
          <w:rtl/>
        </w:rPr>
        <w:br/>
      </w:r>
      <w:proofErr w:type="spellStart"/>
      <w:r w:rsidR="00A44126" w:rsidRPr="004150AC">
        <w:rPr>
          <w:rFonts w:ascii="David" w:hAnsi="David" w:cs="David" w:hint="cs"/>
          <w:color w:val="00B0F0"/>
          <w:sz w:val="24"/>
          <w:szCs w:val="24"/>
          <w:rtl/>
        </w:rPr>
        <w:t>הנוסחא</w:t>
      </w:r>
      <w:proofErr w:type="spellEnd"/>
      <w:r w:rsidR="00A44126" w:rsidRPr="004150AC">
        <w:rPr>
          <w:rFonts w:ascii="David" w:hAnsi="David" w:cs="David" w:hint="cs"/>
          <w:color w:val="00B0F0"/>
          <w:sz w:val="24"/>
          <w:szCs w:val="24"/>
          <w:rtl/>
        </w:rPr>
        <w:t xml:space="preserve"> המקורית הינה:</w:t>
      </w:r>
    </w:p>
    <w:p w14:paraId="4EFBCA88" w14:textId="40999A3C" w:rsidR="00A44126" w:rsidRPr="004150AC" w:rsidRDefault="00A44126" w:rsidP="00A44126">
      <w:pPr>
        <w:bidi/>
        <w:spacing w:line="360" w:lineRule="auto"/>
        <w:rPr>
          <w:rFonts w:ascii="David" w:hAnsi="David" w:cs="David"/>
          <w:color w:val="00B0F0"/>
          <w:sz w:val="24"/>
          <w:szCs w:val="24"/>
          <w:rtl/>
        </w:rPr>
      </w:pPr>
      <w:r w:rsidRPr="004150AC">
        <w:rPr>
          <w:rFonts w:ascii="David" w:hAnsi="David" w:cs="David"/>
          <w:noProof/>
          <w:color w:val="00B0F0"/>
          <w:sz w:val="24"/>
          <w:szCs w:val="24"/>
          <w:rtl/>
        </w:rPr>
        <w:drawing>
          <wp:inline distT="0" distB="0" distL="0" distR="0" wp14:anchorId="21EE2FB2" wp14:editId="27F01670">
            <wp:extent cx="5943600"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8165"/>
                    </a:xfrm>
                    <a:prstGeom prst="rect">
                      <a:avLst/>
                    </a:prstGeom>
                  </pic:spPr>
                </pic:pic>
              </a:graphicData>
            </a:graphic>
          </wp:inline>
        </w:drawing>
      </w:r>
    </w:p>
    <w:p w14:paraId="5FBEB794" w14:textId="47541226" w:rsidR="00A44126" w:rsidRPr="004150AC" w:rsidRDefault="00A44126" w:rsidP="00A44126">
      <w:pPr>
        <w:bidi/>
        <w:spacing w:line="360" w:lineRule="auto"/>
        <w:rPr>
          <w:rFonts w:ascii="David" w:hAnsi="David" w:cs="David"/>
          <w:i/>
          <w:color w:val="00B0F0"/>
          <w:sz w:val="24"/>
          <w:szCs w:val="24"/>
          <w:rtl/>
        </w:rPr>
      </w:pPr>
      <w:r w:rsidRPr="004150AC">
        <w:rPr>
          <w:rFonts w:ascii="David" w:hAnsi="David" w:cs="David" w:hint="cs"/>
          <w:color w:val="00B0F0"/>
          <w:sz w:val="24"/>
          <w:szCs w:val="24"/>
          <w:rtl/>
        </w:rPr>
        <w:t xml:space="preserve">עתה נשתמש בנתון של השאלה, ונבין כי הביטוי שלנו בעצם </w:t>
      </w:r>
      <w:r w:rsidR="00576CED" w:rsidRPr="004150AC">
        <w:rPr>
          <w:rFonts w:ascii="David" w:hAnsi="David" w:cs="David" w:hint="cs"/>
          <w:color w:val="00B0F0"/>
          <w:sz w:val="24"/>
          <w:szCs w:val="24"/>
          <w:rtl/>
        </w:rPr>
        <w:t>י</w:t>
      </w:r>
      <w:r w:rsidRPr="004150AC">
        <w:rPr>
          <w:rFonts w:ascii="David" w:hAnsi="David" w:cs="David" w:hint="cs"/>
          <w:color w:val="00B0F0"/>
          <w:sz w:val="24"/>
          <w:szCs w:val="24"/>
          <w:rtl/>
        </w:rPr>
        <w:t>שתנה</w:t>
      </w:r>
      <w:r w:rsidR="00576CED" w:rsidRPr="004150AC">
        <w:rPr>
          <w:rFonts w:ascii="David" w:hAnsi="David" w:cs="David" w:hint="cs"/>
          <w:color w:val="00B0F0"/>
          <w:sz w:val="24"/>
          <w:szCs w:val="24"/>
          <w:rtl/>
        </w:rPr>
        <w:t>.</w:t>
      </w:r>
      <w:r w:rsidRPr="004150AC">
        <w:rPr>
          <w:rFonts w:ascii="David" w:hAnsi="David" w:cs="David" w:hint="cs"/>
          <w:color w:val="00B0F0"/>
          <w:sz w:val="24"/>
          <w:szCs w:val="24"/>
          <w:rtl/>
        </w:rPr>
        <w:t xml:space="preserve"> אנו יודעים תמיד כי הענף הימני עתיד להיות </w:t>
      </w:r>
      <w:r w:rsidRPr="004150AC">
        <w:rPr>
          <w:rFonts w:ascii="David" w:hAnsi="David" w:cs="David"/>
          <w:color w:val="00B0F0"/>
          <w:sz w:val="24"/>
          <w:szCs w:val="24"/>
        </w:rPr>
        <w:t>terminal symbol</w:t>
      </w:r>
      <w:r w:rsidRPr="004150AC">
        <w:rPr>
          <w:rFonts w:ascii="David" w:hAnsi="David" w:cs="David" w:hint="cs"/>
          <w:color w:val="00B0F0"/>
          <w:sz w:val="24"/>
          <w:szCs w:val="24"/>
          <w:rtl/>
        </w:rPr>
        <w:t xml:space="preserve">. אם כן, </w:t>
      </w:r>
      <w:r w:rsidR="00576CED" w:rsidRPr="004150AC">
        <w:rPr>
          <w:rFonts w:ascii="David" w:hAnsi="David" w:cs="David" w:hint="cs"/>
          <w:color w:val="00B0F0"/>
          <w:sz w:val="24"/>
          <w:szCs w:val="24"/>
          <w:rtl/>
        </w:rPr>
        <w:t>אם קודם הסתכלנו על ביטוי כללי</w:t>
      </w:r>
      <w:r w:rsidRPr="004150AC">
        <w:rPr>
          <w:rFonts w:ascii="David" w:hAnsi="David" w:cs="David" w:hint="cs"/>
          <w:color w:val="00B0F0"/>
          <w:sz w:val="24"/>
          <w:szCs w:val="24"/>
          <w:rtl/>
        </w:rPr>
        <w:t xml:space="preserve"> </w:t>
      </w:r>
      <m:oMath>
        <m:r>
          <w:rPr>
            <w:rFonts w:ascii="Cambria Math" w:hAnsi="Cambria Math" w:cs="David"/>
            <w:color w:val="00B0F0"/>
            <w:sz w:val="24"/>
            <w:szCs w:val="24"/>
          </w:rPr>
          <m:t>π(s+1, j, Z)</m:t>
        </m:r>
      </m:oMath>
      <w:r w:rsidRPr="004150AC">
        <w:rPr>
          <w:rFonts w:ascii="David" w:eastAsiaTheme="minorEastAsia" w:hAnsi="David" w:cs="David"/>
          <w:color w:val="00B0F0"/>
          <w:sz w:val="24"/>
          <w:szCs w:val="24"/>
        </w:rPr>
        <w:t xml:space="preserve"> </w:t>
      </w:r>
      <w:r w:rsidR="00576CED" w:rsidRPr="004150AC">
        <w:rPr>
          <w:rFonts w:ascii="David" w:eastAsiaTheme="minorEastAsia" w:hAnsi="David" w:cs="David" w:hint="cs"/>
          <w:color w:val="00B0F0"/>
          <w:sz w:val="24"/>
          <w:szCs w:val="24"/>
          <w:rtl/>
        </w:rPr>
        <w:t>, עתה</w:t>
      </w:r>
      <w:r w:rsidRPr="004150AC">
        <w:rPr>
          <w:rFonts w:ascii="David" w:eastAsiaTheme="minorEastAsia" w:hAnsi="David" w:cs="David" w:hint="cs"/>
          <w:color w:val="00B0F0"/>
          <w:sz w:val="24"/>
          <w:szCs w:val="24"/>
          <w:rtl/>
        </w:rPr>
        <w:t xml:space="preserve"> אנו יודעים בהכרח </w:t>
      </w:r>
      <w:r w:rsidRPr="004150AC">
        <w:rPr>
          <w:rFonts w:ascii="David" w:eastAsiaTheme="minorEastAsia" w:hAnsi="David" w:cs="David" w:hint="cs"/>
          <w:color w:val="00B0F0"/>
          <w:sz w:val="24"/>
          <w:szCs w:val="24"/>
          <w:rtl/>
        </w:rPr>
        <w:lastRenderedPageBreak/>
        <w:t xml:space="preserve">שמה שיבחר הוא </w:t>
      </w:r>
      <w:r w:rsidRPr="004150AC">
        <w:rPr>
          <w:rFonts w:ascii="David" w:eastAsiaTheme="minorEastAsia" w:hAnsi="David" w:cs="David"/>
          <w:color w:val="00B0F0"/>
          <w:sz w:val="24"/>
          <w:szCs w:val="24"/>
        </w:rPr>
        <w:t>terminal symbol</w:t>
      </w:r>
      <w:r w:rsidRPr="004150AC">
        <w:rPr>
          <w:rFonts w:ascii="David" w:eastAsiaTheme="minorEastAsia" w:hAnsi="David" w:cs="David" w:hint="cs"/>
          <w:color w:val="00B0F0"/>
          <w:sz w:val="24"/>
          <w:szCs w:val="24"/>
          <w:rtl/>
        </w:rPr>
        <w:t xml:space="preserve"> עבור הענף הימני, לכן בעצם נוכל להסתכל על </w:t>
      </w:r>
      <m:oMath>
        <m:r>
          <w:rPr>
            <w:rFonts w:ascii="Cambria Math" w:eastAsiaTheme="minorEastAsia" w:hAnsi="Cambria Math" w:cs="David"/>
            <w:color w:val="00B0F0"/>
            <w:sz w:val="24"/>
            <w:szCs w:val="24"/>
          </w:rPr>
          <m:t>π(j,j,Z)</m:t>
        </m:r>
      </m:oMath>
      <w:r w:rsidRPr="004150AC">
        <w:rPr>
          <w:rFonts w:ascii="David" w:eastAsiaTheme="minorEastAsia" w:hAnsi="David" w:cs="David"/>
          <w:color w:val="00B0F0"/>
          <w:sz w:val="24"/>
          <w:szCs w:val="24"/>
        </w:rPr>
        <w:t xml:space="preserve"> </w:t>
      </w:r>
      <w:r w:rsidR="00576CED" w:rsidRPr="004150AC">
        <w:rPr>
          <w:rFonts w:ascii="David" w:eastAsiaTheme="minorEastAsia" w:hAnsi="David" w:cs="David" w:hint="cs"/>
          <w:color w:val="00B0F0"/>
          <w:sz w:val="24"/>
          <w:szCs w:val="24"/>
          <w:rtl/>
        </w:rPr>
        <w:t>אוטומטית</w:t>
      </w:r>
      <w:r w:rsidRPr="004150AC">
        <w:rPr>
          <w:rFonts w:ascii="David" w:eastAsiaTheme="minorEastAsia" w:hAnsi="David" w:cs="David" w:hint="cs"/>
          <w:color w:val="00B0F0"/>
          <w:sz w:val="24"/>
          <w:szCs w:val="24"/>
          <w:rtl/>
        </w:rPr>
        <w:t>. אם נסמן את המילה ה-</w:t>
      </w:r>
      <w:r w:rsidRPr="004150AC">
        <w:rPr>
          <w:rFonts w:ascii="David" w:eastAsiaTheme="minorEastAsia" w:hAnsi="David" w:cs="David"/>
          <w:color w:val="00B0F0"/>
          <w:sz w:val="24"/>
          <w:szCs w:val="24"/>
        </w:rPr>
        <w:t>j</w:t>
      </w:r>
      <w:r w:rsidRPr="004150AC">
        <w:rPr>
          <w:rFonts w:ascii="David" w:eastAsiaTheme="minorEastAsia" w:hAnsi="David" w:cs="David" w:hint="cs"/>
          <w:color w:val="00B0F0"/>
          <w:sz w:val="24"/>
          <w:szCs w:val="24"/>
          <w:rtl/>
        </w:rPr>
        <w:t xml:space="preserve"> במשפט ב- </w:t>
      </w:r>
      <m:oMath>
        <m:sSub>
          <m:sSubPr>
            <m:ctrlPr>
              <w:rPr>
                <w:rFonts w:ascii="Cambria Math" w:eastAsiaTheme="minorEastAsia" w:hAnsi="Cambria Math" w:cs="David"/>
                <w:i/>
                <w:color w:val="00B0F0"/>
                <w:sz w:val="24"/>
                <w:szCs w:val="24"/>
              </w:rPr>
            </m:ctrlPr>
          </m:sSubPr>
          <m:e>
            <m:r>
              <w:rPr>
                <w:rFonts w:ascii="Cambria Math" w:eastAsiaTheme="minorEastAsia" w:hAnsi="Cambria Math" w:cs="David"/>
                <w:color w:val="00B0F0"/>
                <w:sz w:val="24"/>
                <w:szCs w:val="24"/>
              </w:rPr>
              <m:t>w</m:t>
            </m:r>
          </m:e>
          <m:sub>
            <m:r>
              <w:rPr>
                <w:rFonts w:ascii="Cambria Math" w:eastAsiaTheme="minorEastAsia" w:hAnsi="Cambria Math" w:cs="David"/>
                <w:color w:val="00B0F0"/>
                <w:sz w:val="24"/>
                <w:szCs w:val="24"/>
              </w:rPr>
              <m:t>j</m:t>
            </m:r>
          </m:sub>
        </m:sSub>
      </m:oMath>
      <w:r w:rsidRPr="004150AC">
        <w:rPr>
          <w:rFonts w:ascii="David" w:eastAsiaTheme="minorEastAsia" w:hAnsi="David" w:cs="David" w:hint="cs"/>
          <w:color w:val="00B0F0"/>
          <w:sz w:val="24"/>
          <w:szCs w:val="24"/>
          <w:rtl/>
        </w:rPr>
        <w:t xml:space="preserve">, אז בעצם מדובר </w:t>
      </w:r>
      <m:oMath>
        <m:r>
          <w:rPr>
            <w:rFonts w:ascii="Cambria Math" w:eastAsiaTheme="minorEastAsia" w:hAnsi="Cambria Math" w:cs="David"/>
            <w:color w:val="00B0F0"/>
            <w:sz w:val="24"/>
            <w:szCs w:val="24"/>
          </w:rPr>
          <m:t>π</m:t>
        </m:r>
        <m:d>
          <m:dPr>
            <m:ctrlPr>
              <w:rPr>
                <w:rFonts w:ascii="Cambria Math" w:eastAsiaTheme="minorEastAsia" w:hAnsi="Cambria Math" w:cs="David"/>
                <w:i/>
                <w:color w:val="00B0F0"/>
                <w:sz w:val="24"/>
                <w:szCs w:val="24"/>
              </w:rPr>
            </m:ctrlPr>
          </m:dPr>
          <m:e>
            <m:r>
              <w:rPr>
                <w:rFonts w:ascii="Cambria Math" w:eastAsiaTheme="minorEastAsia" w:hAnsi="Cambria Math" w:cs="David"/>
                <w:color w:val="00B0F0"/>
                <w:sz w:val="24"/>
                <w:szCs w:val="24"/>
              </w:rPr>
              <m:t>j,j,Z</m:t>
            </m:r>
          </m:e>
        </m:d>
        <m:r>
          <w:rPr>
            <w:rFonts w:ascii="Cambria Math" w:eastAsiaTheme="minorEastAsia" w:hAnsi="Cambria Math" w:cs="David"/>
            <w:color w:val="00B0F0"/>
            <w:sz w:val="24"/>
            <w:szCs w:val="24"/>
          </w:rPr>
          <m:t>=q(Z→</m:t>
        </m:r>
        <m:sSub>
          <m:sSubPr>
            <m:ctrlPr>
              <w:rPr>
                <w:rFonts w:ascii="Cambria Math" w:eastAsiaTheme="minorEastAsia" w:hAnsi="Cambria Math" w:cs="David"/>
                <w:i/>
                <w:color w:val="00B0F0"/>
                <w:sz w:val="24"/>
                <w:szCs w:val="24"/>
              </w:rPr>
            </m:ctrlPr>
          </m:sSubPr>
          <m:e>
            <m:r>
              <w:rPr>
                <w:rFonts w:ascii="Cambria Math" w:eastAsiaTheme="minorEastAsia" w:hAnsi="Cambria Math" w:cs="David"/>
                <w:color w:val="00B0F0"/>
                <w:sz w:val="24"/>
                <w:szCs w:val="24"/>
              </w:rPr>
              <m:t>w</m:t>
            </m:r>
          </m:e>
          <m:sub>
            <m:r>
              <w:rPr>
                <w:rFonts w:ascii="Cambria Math" w:eastAsiaTheme="minorEastAsia" w:hAnsi="Cambria Math" w:cs="David"/>
                <w:color w:val="00B0F0"/>
                <w:sz w:val="24"/>
                <w:szCs w:val="24"/>
              </w:rPr>
              <m:t>j</m:t>
            </m:r>
          </m:sub>
        </m:sSub>
        <m:r>
          <w:rPr>
            <w:rFonts w:ascii="Cambria Math" w:eastAsiaTheme="minorEastAsia" w:hAnsi="Cambria Math" w:cs="David"/>
            <w:color w:val="00B0F0"/>
            <w:sz w:val="24"/>
            <w:szCs w:val="24"/>
          </w:rPr>
          <m:t>)</m:t>
        </m:r>
      </m:oMath>
      <w:r w:rsidR="00576CED" w:rsidRPr="004150AC">
        <w:rPr>
          <w:rFonts w:ascii="David" w:eastAsiaTheme="minorEastAsia" w:hAnsi="David" w:cs="David" w:hint="cs"/>
          <w:color w:val="00B0F0"/>
          <w:sz w:val="24"/>
          <w:szCs w:val="24"/>
          <w:rtl/>
        </w:rPr>
        <w:t>. עתה נציב זאת בתוך המשוואה המקורית ונקבל:</w:t>
      </w:r>
    </w:p>
    <w:p w14:paraId="5412EB26" w14:textId="77777777" w:rsidR="00A44126" w:rsidRPr="004150AC" w:rsidRDefault="00A44126" w:rsidP="00A44126">
      <w:pPr>
        <w:bidi/>
        <w:spacing w:line="360" w:lineRule="auto"/>
        <w:rPr>
          <w:rFonts w:ascii="David" w:hAnsi="David" w:cs="David"/>
          <w:color w:val="00B0F0"/>
          <w:sz w:val="24"/>
          <w:szCs w:val="24"/>
          <w:rtl/>
        </w:rPr>
      </w:pPr>
    </w:p>
    <w:p w14:paraId="30AD9866" w14:textId="5BD5BD92" w:rsidR="00492396" w:rsidRPr="004150AC" w:rsidRDefault="00576CED" w:rsidP="00492396">
      <w:pPr>
        <w:bidi/>
        <w:rPr>
          <w:rFonts w:ascii="David" w:hAnsi="David" w:cs="David"/>
          <w:color w:val="00B0F0"/>
          <w:sz w:val="24"/>
          <w:szCs w:val="24"/>
          <w:rtl/>
        </w:rPr>
      </w:pPr>
      <w:r w:rsidRPr="004150AC">
        <w:rPr>
          <w:rFonts w:ascii="David" w:hAnsi="David" w:cs="David" w:hint="cs"/>
          <w:color w:val="00B0F0"/>
          <w:sz w:val="24"/>
          <w:szCs w:val="24"/>
          <w:rtl/>
        </w:rPr>
        <w:t xml:space="preserve">אם כן, זוהי בעצם </w:t>
      </w:r>
      <w:proofErr w:type="spellStart"/>
      <w:r w:rsidRPr="004150AC">
        <w:rPr>
          <w:rFonts w:ascii="David" w:hAnsi="David" w:cs="David" w:hint="cs"/>
          <w:color w:val="00B0F0"/>
          <w:sz w:val="24"/>
          <w:szCs w:val="24"/>
          <w:rtl/>
        </w:rPr>
        <w:t>הנוסחא</w:t>
      </w:r>
      <w:proofErr w:type="spellEnd"/>
      <w:r w:rsidRPr="004150AC">
        <w:rPr>
          <w:rFonts w:ascii="David" w:hAnsi="David" w:cs="David" w:hint="cs"/>
          <w:color w:val="00B0F0"/>
          <w:sz w:val="24"/>
          <w:szCs w:val="24"/>
          <w:rtl/>
        </w:rPr>
        <w:t xml:space="preserve"> הרקורסיבית החדשה שלנו, כאשר </w:t>
      </w:r>
      <w:r w:rsidR="00A44126" w:rsidRPr="004150AC">
        <w:rPr>
          <w:rFonts w:ascii="David" w:hAnsi="David" w:cs="David" w:hint="cs"/>
          <w:color w:val="00B0F0"/>
          <w:sz w:val="24"/>
          <w:szCs w:val="24"/>
          <w:rtl/>
        </w:rPr>
        <w:t>המעבר במקרה הזה בין השורה הראשונה לשנייה</w:t>
      </w:r>
      <w:r w:rsidRPr="004150AC">
        <w:rPr>
          <w:rFonts w:ascii="David" w:hAnsi="David" w:cs="David" w:hint="cs"/>
          <w:color w:val="00B0F0"/>
          <w:sz w:val="24"/>
          <w:szCs w:val="24"/>
          <w:rtl/>
        </w:rPr>
        <w:t>, ובין השורה השנייה לשלישית,</w:t>
      </w:r>
      <w:r w:rsidR="00A44126" w:rsidRPr="004150AC">
        <w:rPr>
          <w:rFonts w:ascii="David" w:hAnsi="David" w:cs="David" w:hint="cs"/>
          <w:color w:val="00B0F0"/>
          <w:sz w:val="24"/>
          <w:szCs w:val="24"/>
          <w:rtl/>
        </w:rPr>
        <w:t xml:space="preserve"> נובע ישירות </w:t>
      </w:r>
      <w:r w:rsidRPr="004150AC">
        <w:rPr>
          <w:rFonts w:ascii="David" w:hAnsi="David" w:cs="David" w:hint="cs"/>
          <w:color w:val="00B0F0"/>
          <w:sz w:val="24"/>
          <w:szCs w:val="24"/>
          <w:rtl/>
        </w:rPr>
        <w:t xml:space="preserve">מההסבר לעיל. </w:t>
      </w:r>
    </w:p>
    <w:p w14:paraId="31D66202" w14:textId="087AA3A6" w:rsidR="00180C2A" w:rsidRDefault="00180C2A" w:rsidP="00180C2A">
      <w:pPr>
        <w:bidi/>
        <w:rPr>
          <w:rFonts w:ascii="David" w:hAnsi="David" w:cs="David"/>
          <w:sz w:val="24"/>
          <w:szCs w:val="24"/>
          <w:rtl/>
        </w:rPr>
      </w:pPr>
    </w:p>
    <w:p w14:paraId="63E4BE44" w14:textId="77777777" w:rsidR="00180C2A" w:rsidRDefault="00180C2A" w:rsidP="00180C2A">
      <w:pPr>
        <w:bidi/>
        <w:rPr>
          <w:rFonts w:ascii="David" w:hAnsi="David" w:cs="David"/>
          <w:sz w:val="24"/>
          <w:szCs w:val="24"/>
          <w:rtl/>
        </w:rPr>
      </w:pPr>
    </w:p>
    <w:p w14:paraId="6724805D" w14:textId="77749BDA" w:rsidR="005C21FA" w:rsidRDefault="005C21FA" w:rsidP="005C21FA">
      <w:pPr>
        <w:bidi/>
        <w:rPr>
          <w:rFonts w:ascii="David" w:hAnsi="David" w:cs="David"/>
          <w:b/>
          <w:bCs/>
          <w:color w:val="FF0000"/>
          <w:sz w:val="24"/>
          <w:szCs w:val="24"/>
          <w:u w:val="single"/>
        </w:rPr>
      </w:pPr>
      <w:r w:rsidRPr="009B6A0D">
        <w:rPr>
          <w:rFonts w:ascii="David" w:hAnsi="David" w:cs="David" w:hint="cs"/>
          <w:b/>
          <w:bCs/>
          <w:color w:val="FF0000"/>
          <w:sz w:val="24"/>
          <w:szCs w:val="24"/>
          <w:u w:val="single"/>
          <w:rtl/>
        </w:rPr>
        <w:t>שאלה 3</w:t>
      </w:r>
    </w:p>
    <w:p w14:paraId="4F8BF800" w14:textId="705EB526" w:rsidR="00C866EA" w:rsidRDefault="00C866EA" w:rsidP="00C866EA">
      <w:pPr>
        <w:bidi/>
        <w:rPr>
          <w:rFonts w:ascii="David" w:hAnsi="David" w:cs="David"/>
          <w:b/>
          <w:bCs/>
          <w:color w:val="FF0000"/>
          <w:sz w:val="24"/>
          <w:szCs w:val="24"/>
          <w:u w:val="single"/>
          <w:rtl/>
        </w:rPr>
      </w:pPr>
      <w:r>
        <w:rPr>
          <w:rFonts w:ascii="David" w:hAnsi="David" w:cs="David" w:hint="cs"/>
          <w:b/>
          <w:bCs/>
          <w:color w:val="FF0000"/>
          <w:sz w:val="24"/>
          <w:szCs w:val="24"/>
          <w:u w:val="single"/>
          <w:rtl/>
        </w:rPr>
        <w:t>מהתרגול:</w:t>
      </w:r>
    </w:p>
    <w:p w14:paraId="7C5853FC" w14:textId="35E8DA7A" w:rsidR="00C866EA" w:rsidRDefault="00C866EA" w:rsidP="00C866EA">
      <w:pPr>
        <w:bidi/>
        <w:rPr>
          <w:rFonts w:ascii="David" w:hAnsi="David" w:cs="David"/>
          <w:b/>
          <w:bCs/>
          <w:color w:val="FF0000"/>
          <w:sz w:val="24"/>
          <w:szCs w:val="24"/>
          <w:u w:val="single"/>
          <w:rtl/>
        </w:rPr>
      </w:pPr>
      <w:r w:rsidRPr="00C866EA">
        <w:rPr>
          <w:rFonts w:ascii="David" w:hAnsi="David" w:cs="David"/>
          <w:color w:val="FF0000"/>
          <w:sz w:val="24"/>
          <w:szCs w:val="24"/>
          <w:rtl/>
        </w:rPr>
        <w:drawing>
          <wp:inline distT="0" distB="0" distL="0" distR="0" wp14:anchorId="7425928D" wp14:editId="1CCBFE17">
            <wp:extent cx="3062050" cy="1206500"/>
            <wp:effectExtent l="0" t="0" r="508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9249" cy="1209337"/>
                    </a:xfrm>
                    <a:prstGeom prst="rect">
                      <a:avLst/>
                    </a:prstGeom>
                  </pic:spPr>
                </pic:pic>
              </a:graphicData>
            </a:graphic>
          </wp:inline>
        </w:drawing>
      </w:r>
    </w:p>
    <w:p w14:paraId="411254C2" w14:textId="15A1D2E5" w:rsidR="00C866EA" w:rsidRPr="00C866EA" w:rsidRDefault="00C866EA" w:rsidP="00C866EA">
      <w:pPr>
        <w:bidi/>
        <w:rPr>
          <w:rFonts w:ascii="David" w:hAnsi="David" w:cs="David" w:hint="cs"/>
          <w:color w:val="FF0000"/>
          <w:sz w:val="24"/>
          <w:szCs w:val="24"/>
          <w:rtl/>
        </w:rPr>
      </w:pPr>
      <w:r>
        <w:rPr>
          <w:rFonts w:ascii="David" w:hAnsi="David" w:cs="David" w:hint="cs"/>
          <w:color w:val="FF0000"/>
          <w:sz w:val="24"/>
          <w:szCs w:val="24"/>
          <w:rtl/>
        </w:rPr>
        <w:t>לפי מה שאני מבין היינו צריכים לשנות את החוק הזזה ולהמיר אותו לצורה הנכונה. לא ככה? שווה לדבר על זה כי אולי לא הבנתי מה התכוונת או שלא הבנתי מספיק טוב מהתרגול.</w:t>
      </w:r>
    </w:p>
    <w:p w14:paraId="5EA6F75E" w14:textId="46D6FD31" w:rsidR="005C21FA" w:rsidRDefault="000A392F" w:rsidP="00C87548">
      <w:pPr>
        <w:bidi/>
        <w:rPr>
          <w:rFonts w:ascii="David" w:hAnsi="David" w:cs="David"/>
          <w:sz w:val="24"/>
          <w:szCs w:val="24"/>
          <w:rtl/>
        </w:rPr>
      </w:pPr>
      <w:r>
        <w:rPr>
          <w:rFonts w:ascii="David" w:hAnsi="David" w:cs="David" w:hint="cs"/>
          <w:sz w:val="24"/>
          <w:szCs w:val="24"/>
          <w:rtl/>
        </w:rPr>
        <w:t xml:space="preserve">במקרה הזה, סט החוקים שקיבלנו איננו זהה לסט החוקים הרגיל של </w:t>
      </w:r>
      <w:proofErr w:type="spellStart"/>
      <w:r w:rsidRPr="000A392F">
        <w:rPr>
          <w:rFonts w:ascii="David" w:hAnsi="David" w:cs="David"/>
          <w:sz w:val="24"/>
          <w:szCs w:val="24"/>
        </w:rPr>
        <w:t>Chromsky</w:t>
      </w:r>
      <w:proofErr w:type="spellEnd"/>
      <w:r w:rsidRPr="000A392F">
        <w:rPr>
          <w:rFonts w:ascii="David" w:hAnsi="David" w:cs="David" w:hint="cs"/>
          <w:sz w:val="24"/>
          <w:szCs w:val="24"/>
          <w:rtl/>
        </w:rPr>
        <w:t xml:space="preserve">, זאת בשל החוק של </w:t>
      </w:r>
      <m:oMath>
        <m:r>
          <w:rPr>
            <w:rFonts w:ascii="Cambria Math" w:hAnsi="Cambria Math" w:cs="David"/>
            <w:sz w:val="24"/>
            <w:szCs w:val="24"/>
          </w:rPr>
          <m:t>NP</m:t>
        </m:r>
        <m:r>
          <m:rPr>
            <m:sty m:val="p"/>
          </m:rPr>
          <w:rPr>
            <w:rFonts w:ascii="Cambria Math" w:hAnsi="Cambria Math" w:cs="David"/>
            <w:sz w:val="24"/>
            <w:szCs w:val="24"/>
          </w:rPr>
          <m:t>→</m:t>
        </m:r>
        <m:r>
          <w:rPr>
            <w:rFonts w:ascii="Cambria Math" w:hAnsi="Cambria Math" w:cs="David"/>
            <w:sz w:val="24"/>
            <w:szCs w:val="24"/>
          </w:rPr>
          <m:t>NNP</m:t>
        </m:r>
      </m:oMath>
      <w:r w:rsidRPr="000A392F">
        <w:rPr>
          <w:rFonts w:ascii="David" w:hAnsi="David" w:cs="David" w:hint="cs"/>
          <w:sz w:val="24"/>
          <w:szCs w:val="24"/>
          <w:rtl/>
        </w:rPr>
        <w:t xml:space="preserve">,  שחורג ההגדרה של </w:t>
      </w:r>
      <w:proofErr w:type="spellStart"/>
      <w:r w:rsidRPr="000A392F">
        <w:rPr>
          <w:rFonts w:ascii="David" w:hAnsi="David" w:cs="David"/>
          <w:sz w:val="24"/>
          <w:szCs w:val="24"/>
        </w:rPr>
        <w:t>Chromsky</w:t>
      </w:r>
      <w:proofErr w:type="spellEnd"/>
      <w:r w:rsidRPr="000A392F">
        <w:rPr>
          <w:rFonts w:ascii="David" w:hAnsi="David" w:cs="David" w:hint="cs"/>
          <w:sz w:val="24"/>
          <w:szCs w:val="24"/>
          <w:rtl/>
        </w:rPr>
        <w:t>, לפיה כל חוק מתפצל לשני חוקים</w:t>
      </w:r>
      <w:r>
        <w:rPr>
          <w:rFonts w:ascii="David" w:hAnsi="David" w:cs="David" w:hint="cs"/>
          <w:sz w:val="24"/>
          <w:szCs w:val="24"/>
          <w:rtl/>
        </w:rPr>
        <w:t xml:space="preserve">, מלבד </w:t>
      </w:r>
      <w:r>
        <w:rPr>
          <w:rFonts w:ascii="David" w:hAnsi="David" w:cs="David"/>
          <w:sz w:val="24"/>
          <w:szCs w:val="24"/>
        </w:rPr>
        <w:t>terminal symbol</w:t>
      </w:r>
      <w:r>
        <w:rPr>
          <w:rFonts w:ascii="David" w:hAnsi="David" w:cs="David" w:hint="cs"/>
          <w:sz w:val="24"/>
          <w:szCs w:val="24"/>
          <w:rtl/>
        </w:rPr>
        <w:t xml:space="preserve">. </w:t>
      </w:r>
      <w:r w:rsidR="00C87548">
        <w:rPr>
          <w:rFonts w:ascii="David" w:hAnsi="David" w:cs="David"/>
          <w:sz w:val="24"/>
          <w:szCs w:val="24"/>
          <w:rtl/>
        </w:rPr>
        <w:br/>
      </w:r>
      <w:r w:rsidR="00C87548">
        <w:rPr>
          <w:rFonts w:ascii="David" w:hAnsi="David" w:cs="David" w:hint="cs"/>
          <w:sz w:val="24"/>
          <w:szCs w:val="24"/>
          <w:rtl/>
        </w:rPr>
        <w:t>ההגדרה השונה הזו של חוקים גורמת בעצם לשינוי באלגוריתם הרקורסיבי שלנו.</w:t>
      </w:r>
      <w:r w:rsidR="00C87548">
        <w:rPr>
          <w:rFonts w:ascii="David" w:hAnsi="David" w:cs="David"/>
          <w:sz w:val="24"/>
          <w:szCs w:val="24"/>
          <w:rtl/>
        </w:rPr>
        <w:br/>
      </w:r>
      <w:r w:rsidR="00C87548">
        <w:rPr>
          <w:rFonts w:ascii="David" w:hAnsi="David" w:cs="David" w:hint="cs"/>
          <w:sz w:val="24"/>
          <w:szCs w:val="24"/>
          <w:rtl/>
        </w:rPr>
        <w:t xml:space="preserve">בעצם </w:t>
      </w:r>
      <w:proofErr w:type="spellStart"/>
      <w:r w:rsidR="00C87548">
        <w:rPr>
          <w:rFonts w:ascii="David" w:hAnsi="David" w:cs="David" w:hint="cs"/>
          <w:sz w:val="24"/>
          <w:szCs w:val="24"/>
          <w:rtl/>
        </w:rPr>
        <w:t>בהנתן</w:t>
      </w:r>
      <w:proofErr w:type="spellEnd"/>
      <w:r w:rsidR="00C87548">
        <w:rPr>
          <w:rFonts w:ascii="David" w:hAnsi="David" w:cs="David" w:hint="cs"/>
          <w:sz w:val="24"/>
          <w:szCs w:val="24"/>
          <w:rtl/>
        </w:rPr>
        <w:t xml:space="preserve"> </w:t>
      </w:r>
      <m:oMath>
        <m:r>
          <w:rPr>
            <w:rFonts w:ascii="Cambria Math" w:hAnsi="Cambria Math" w:cs="David"/>
            <w:sz w:val="24"/>
            <w:szCs w:val="24"/>
          </w:rPr>
          <m:t>X→W</m:t>
        </m:r>
      </m:oMath>
      <w:r w:rsidR="00C87548">
        <w:rPr>
          <w:rFonts w:ascii="David" w:eastAsiaTheme="minorEastAsia" w:hAnsi="David" w:cs="David"/>
          <w:sz w:val="24"/>
          <w:szCs w:val="24"/>
        </w:rPr>
        <w:t xml:space="preserve"> </w:t>
      </w:r>
      <w:r w:rsidR="00C87548">
        <w:rPr>
          <w:rFonts w:ascii="David" w:eastAsiaTheme="minorEastAsia" w:hAnsi="David" w:cs="David" w:hint="cs"/>
          <w:sz w:val="24"/>
          <w:szCs w:val="24"/>
          <w:rtl/>
        </w:rPr>
        <w:t xml:space="preserve"> יהיה עלינו ל</w:t>
      </w:r>
      <w:r w:rsidR="00180C2A">
        <w:rPr>
          <w:rFonts w:ascii="David" w:eastAsiaTheme="minorEastAsia" w:hAnsi="David" w:cs="David" w:hint="cs"/>
          <w:sz w:val="24"/>
          <w:szCs w:val="24"/>
          <w:rtl/>
        </w:rPr>
        <w:t>הבין אם לשנות את התיוג של המילה המדוברת יוכל לשפר את עץ ה-</w:t>
      </w:r>
      <w:r w:rsidR="00180C2A">
        <w:rPr>
          <w:rFonts w:ascii="David" w:eastAsiaTheme="minorEastAsia" w:hAnsi="David" w:cs="David"/>
          <w:sz w:val="24"/>
          <w:szCs w:val="24"/>
        </w:rPr>
        <w:t>parse</w:t>
      </w:r>
      <w:r w:rsidR="00180C2A">
        <w:rPr>
          <w:rFonts w:ascii="David" w:eastAsiaTheme="minorEastAsia" w:hAnsi="David" w:cs="David" w:hint="cs"/>
          <w:sz w:val="24"/>
          <w:szCs w:val="24"/>
          <w:rtl/>
        </w:rPr>
        <w:t xml:space="preserve"> שלנו, או לא. גם טבלת ה-</w:t>
      </w:r>
      <w:r w:rsidR="00180C2A">
        <w:rPr>
          <w:rFonts w:ascii="David" w:eastAsiaTheme="minorEastAsia" w:hAnsi="David" w:cs="David"/>
          <w:sz w:val="24"/>
          <w:szCs w:val="24"/>
        </w:rPr>
        <w:t>bp</w:t>
      </w:r>
      <w:r w:rsidR="00180C2A">
        <w:rPr>
          <w:rFonts w:ascii="David" w:eastAsiaTheme="minorEastAsia" w:hAnsi="David" w:cs="David" w:hint="cs"/>
          <w:sz w:val="24"/>
          <w:szCs w:val="24"/>
          <w:rtl/>
        </w:rPr>
        <w:t xml:space="preserve"> שלנו תצטרך להשתנות ועתה להכיל אופציה נוספת עבור </w:t>
      </w:r>
      <m:oMath>
        <m:r>
          <w:rPr>
            <w:rFonts w:ascii="Cambria Math" w:hAnsi="Cambria Math" w:cs="David"/>
            <w:sz w:val="24"/>
            <w:szCs w:val="24"/>
          </w:rPr>
          <m:t>X→W</m:t>
        </m:r>
      </m:oMath>
      <w:r w:rsidR="00180C2A">
        <w:rPr>
          <w:rFonts w:ascii="David" w:eastAsiaTheme="minorEastAsia" w:hAnsi="David" w:cs="David" w:hint="cs"/>
          <w:sz w:val="24"/>
          <w:szCs w:val="24"/>
          <w:rtl/>
        </w:rPr>
        <w:t>.</w:t>
      </w:r>
      <w:r w:rsidR="00180C2A">
        <w:rPr>
          <w:rFonts w:ascii="David" w:eastAsiaTheme="minorEastAsia" w:hAnsi="David" w:cs="David"/>
          <w:sz w:val="24"/>
          <w:szCs w:val="24"/>
          <w:rtl/>
        </w:rPr>
        <w:br/>
      </w:r>
      <w:r w:rsidR="00180C2A">
        <w:rPr>
          <w:rFonts w:ascii="David" w:hAnsi="David" w:cs="David" w:hint="cs"/>
          <w:sz w:val="24"/>
          <w:szCs w:val="24"/>
          <w:rtl/>
        </w:rPr>
        <w:t>אם כן, כך יראה חוק העדכון הרקורסיבי החדש שלנו:</w:t>
      </w:r>
    </w:p>
    <w:p w14:paraId="7F973FC3" w14:textId="77777777" w:rsidR="00180C2A" w:rsidRDefault="006F4A12" w:rsidP="00180C2A">
      <w:pPr>
        <w:spacing w:line="360" w:lineRule="auto"/>
        <w:rPr>
          <w:rFonts w:ascii="Nyala" w:hAnsi="Nyala" w:cstheme="minorHAnsi"/>
        </w:rPr>
      </w:pPr>
      <m:oMathPara>
        <m:oMath>
          <m:sSub>
            <m:sSubPr>
              <m:ctrlPr>
                <w:rPr>
                  <w:rFonts w:ascii="Cambria Math" w:eastAsia="Times New Roman" w:hAnsi="Cambria Math" w:cstheme="minorHAnsi"/>
                  <w:i/>
                  <w:sz w:val="24"/>
                  <w:szCs w:val="24"/>
                </w:rPr>
              </m:ctrlPr>
            </m:sSubPr>
            <m:e>
              <m:r>
                <w:rPr>
                  <w:rFonts w:ascii="Cambria Math" w:hAnsi="Cambria Math" w:cstheme="minorHAnsi"/>
                </w:rPr>
                <m:t>π</m:t>
              </m:r>
            </m:e>
            <m:sub>
              <m:r>
                <w:rPr>
                  <w:rFonts w:ascii="Cambria Math" w:hAnsi="Cambria Math" w:cstheme="minorHAnsi"/>
                </w:rPr>
                <m:t>new</m:t>
              </m:r>
            </m:sub>
          </m:sSub>
          <m:d>
            <m:dPr>
              <m:ctrlPr>
                <w:rPr>
                  <w:rFonts w:ascii="Cambria Math" w:eastAsia="Times New Roman" w:hAnsi="Cambria Math" w:cstheme="minorHAnsi"/>
                  <w:i/>
                  <w:sz w:val="24"/>
                  <w:szCs w:val="24"/>
                </w:rPr>
              </m:ctrlPr>
            </m:dPr>
            <m:e>
              <m:r>
                <w:rPr>
                  <w:rFonts w:ascii="Cambria Math" w:hAnsi="Cambria Math" w:cstheme="minorHAnsi"/>
                </w:rPr>
                <m:t>i,j,X</m:t>
              </m:r>
            </m:e>
          </m:d>
          <m:r>
            <w:rPr>
              <w:rFonts w:ascii="Cambria Math" w:hAnsi="Cambria Math" w:cstheme="minorHAnsi"/>
            </w:rPr>
            <m:t>=</m:t>
          </m:r>
          <m:func>
            <m:funcPr>
              <m:ctrlPr>
                <w:rPr>
                  <w:rFonts w:ascii="Cambria Math" w:eastAsia="Times New Roman" w:hAnsi="Cambria Math" w:cstheme="minorHAnsi"/>
                  <w:sz w:val="24"/>
                  <w:szCs w:val="24"/>
                </w:rPr>
              </m:ctrlPr>
            </m:funcPr>
            <m:fName>
              <m:limLow>
                <m:limLowPr>
                  <m:ctrlPr>
                    <w:rPr>
                      <w:rFonts w:ascii="Cambria Math" w:eastAsia="Times New Roman" w:hAnsi="Cambria Math" w:cstheme="minorHAnsi"/>
                      <w:sz w:val="24"/>
                      <w:szCs w:val="24"/>
                    </w:rPr>
                  </m:ctrlPr>
                </m:limLowPr>
                <m:e>
                  <m:r>
                    <m:rPr>
                      <m:sty m:val="p"/>
                    </m:rPr>
                    <w:rPr>
                      <w:rFonts w:ascii="Cambria Math" w:hAnsi="Cambria Math" w:cstheme="minorHAnsi"/>
                    </w:rPr>
                    <m:t>max</m:t>
                  </m:r>
                </m:e>
                <m:lim>
                  <m:eqArr>
                    <m:eqArrPr>
                      <m:ctrlPr>
                        <w:rPr>
                          <w:rFonts w:ascii="Cambria Math" w:eastAsia="Times New Roman" w:hAnsi="Cambria Math" w:cstheme="minorHAnsi"/>
                          <w:sz w:val="24"/>
                          <w:szCs w:val="24"/>
                        </w:rPr>
                      </m:ctrlPr>
                    </m:eqArrPr>
                    <m:e>
                      <m:r>
                        <m:rPr>
                          <m:sty m:val="p"/>
                        </m:rPr>
                        <w:rPr>
                          <w:rFonts w:ascii="Cambria Math" w:hAnsi="Cambria Math" w:cstheme="minorHAnsi"/>
                        </w:rPr>
                        <m:t>X→Y Z∈R</m:t>
                      </m:r>
                    </m:e>
                    <m:e>
                      <m:r>
                        <w:rPr>
                          <w:rFonts w:ascii="Cambria Math" w:hAnsi="Cambria Math" w:cstheme="minorHAnsi"/>
                        </w:rPr>
                        <m:t>S∈</m:t>
                      </m:r>
                      <m:d>
                        <m:dPr>
                          <m:begChr m:val="{"/>
                          <m:endChr m:val="}"/>
                          <m:ctrlPr>
                            <w:rPr>
                              <w:rFonts w:ascii="Cambria Math" w:eastAsia="Times New Roman" w:hAnsi="Cambria Math" w:cstheme="minorHAnsi"/>
                              <w:i/>
                              <w:sz w:val="24"/>
                              <w:szCs w:val="24"/>
                            </w:rPr>
                          </m:ctrlPr>
                        </m:dPr>
                        <m:e>
                          <m:r>
                            <w:rPr>
                              <w:rFonts w:ascii="Cambria Math" w:hAnsi="Cambria Math" w:cstheme="minorHAnsi"/>
                            </w:rPr>
                            <m:t>i, …,j-1</m:t>
                          </m:r>
                        </m:e>
                      </m:d>
                    </m:e>
                  </m:eqArr>
                </m:lim>
              </m:limLow>
              <m:r>
                <w:rPr>
                  <w:rFonts w:ascii="Cambria Math" w:hAnsi="Cambria Math" w:cstheme="minorHAnsi"/>
                </w:rPr>
                <m:t>{</m:t>
              </m:r>
              <m:ctrlPr>
                <w:rPr>
                  <w:rFonts w:ascii="Cambria Math" w:eastAsia="Times New Roman" w:hAnsi="Cambria Math" w:cstheme="minorHAnsi"/>
                  <w:i/>
                  <w:sz w:val="24"/>
                  <w:szCs w:val="24"/>
                </w:rPr>
              </m:ctrlPr>
            </m:fName>
            <m:e>
              <m:sSub>
                <m:sSubPr>
                  <m:ctrlPr>
                    <w:rPr>
                      <w:rFonts w:ascii="Cambria Math" w:eastAsia="Times New Roman" w:hAnsi="Cambria Math" w:cstheme="minorHAnsi"/>
                      <w:i/>
                      <w:sz w:val="24"/>
                      <w:szCs w:val="24"/>
                    </w:rPr>
                  </m:ctrlPr>
                </m:sSubPr>
                <m:e>
                  <m:r>
                    <w:rPr>
                      <w:rFonts w:ascii="Cambria Math" w:hAnsi="Cambria Math" w:cstheme="minorHAnsi"/>
                    </w:rPr>
                    <m:t>π</m:t>
                  </m:r>
                </m:e>
                <m:sub>
                  <m:r>
                    <w:rPr>
                      <w:rFonts w:ascii="Cambria Math" w:hAnsi="Cambria Math" w:cstheme="minorHAnsi"/>
                    </w:rPr>
                    <m:t>old</m:t>
                  </m:r>
                </m:sub>
              </m:sSub>
              <m:d>
                <m:dPr>
                  <m:ctrlPr>
                    <w:rPr>
                      <w:rFonts w:ascii="Cambria Math" w:eastAsia="Times New Roman" w:hAnsi="Cambria Math" w:cstheme="minorHAnsi"/>
                      <w:i/>
                      <w:sz w:val="24"/>
                      <w:szCs w:val="24"/>
                    </w:rPr>
                  </m:ctrlPr>
                </m:dPr>
                <m:e>
                  <m:r>
                    <w:rPr>
                      <w:rFonts w:ascii="Cambria Math" w:hAnsi="Cambria Math" w:cstheme="minorHAnsi"/>
                    </w:rPr>
                    <m:t>i,j,X</m:t>
                  </m:r>
                </m:e>
              </m:d>
              <m:ctrlPr>
                <w:rPr>
                  <w:rFonts w:ascii="Cambria Math" w:eastAsia="Times New Roman" w:hAnsi="Cambria Math" w:cstheme="minorHAnsi"/>
                  <w:i/>
                  <w:sz w:val="24"/>
                  <w:szCs w:val="24"/>
                </w:rPr>
              </m:ctrlPr>
            </m:e>
          </m:func>
          <m:r>
            <w:rPr>
              <w:rFonts w:ascii="Cambria Math" w:hAnsi="Cambria Math" w:cstheme="minorHAnsi"/>
            </w:rPr>
            <m:t>,</m:t>
          </m:r>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hAnsi="Cambria Math" w:cstheme="minorHAnsi"/>
                    </w:rPr>
                    <m:t>max</m:t>
                  </m:r>
                </m:e>
                <m:lim>
                  <m:r>
                    <w:rPr>
                      <w:rFonts w:ascii="Cambria Math" w:hAnsi="Cambria Math" w:cstheme="minorHAnsi"/>
                    </w:rPr>
                    <m:t>X→W∈R</m:t>
                  </m:r>
                  <m:ctrlPr>
                    <w:rPr>
                      <w:rFonts w:ascii="Cambria Math" w:eastAsia="Times New Roman" w:hAnsi="Cambria Math" w:cstheme="minorHAnsi"/>
                      <w:sz w:val="24"/>
                      <w:szCs w:val="24"/>
                    </w:rPr>
                  </m:ctrlPr>
                </m:lim>
              </m:limLow>
            </m:fName>
            <m:e>
              <m:r>
                <w:rPr>
                  <w:rFonts w:ascii="Cambria Math" w:hAnsi="Cambria Math" w:cstheme="minorHAnsi"/>
                </w:rPr>
                <m:t>(q(X→</m:t>
              </m:r>
            </m:e>
          </m:func>
          <m:r>
            <m:rPr>
              <m:sty m:val="p"/>
            </m:rPr>
            <w:rPr>
              <w:rFonts w:ascii="Cambria Math" w:hAnsi="Cambria Math" w:cstheme="minorHAnsi"/>
            </w:rPr>
            <m:t>W)⋅</m:t>
          </m:r>
          <m:sSub>
            <m:sSubPr>
              <m:ctrlPr>
                <w:rPr>
                  <w:rFonts w:ascii="Cambria Math" w:eastAsia="Times New Roman" w:hAnsi="Cambria Math" w:cstheme="minorHAnsi"/>
                  <w:sz w:val="24"/>
                  <w:szCs w:val="24"/>
                </w:rPr>
              </m:ctrlPr>
            </m:sSubPr>
            <m:e>
              <m:r>
                <m:rPr>
                  <m:sty m:val="p"/>
                </m:rPr>
                <w:rPr>
                  <w:rFonts w:ascii="Cambria Math" w:hAnsi="Cambria Math" w:cstheme="minorHAnsi"/>
                </w:rPr>
                <m:t>π</m:t>
              </m:r>
            </m:e>
            <m:sub>
              <m:r>
                <m:rPr>
                  <m:sty m:val="p"/>
                </m:rPr>
                <w:rPr>
                  <w:rFonts w:ascii="Cambria Math" w:hAnsi="Cambria Math" w:cstheme="minorHAnsi"/>
                </w:rPr>
                <m:t>new</m:t>
              </m:r>
            </m:sub>
          </m:sSub>
          <m:r>
            <m:rPr>
              <m:sty m:val="p"/>
            </m:rPr>
            <w:rPr>
              <w:rFonts w:ascii="Cambria Math" w:hAnsi="Cambria Math" w:cstheme="minorHAnsi"/>
            </w:rPr>
            <m:t xml:space="preserve">(i,j,W)} </m:t>
          </m:r>
        </m:oMath>
      </m:oMathPara>
    </w:p>
    <w:p w14:paraId="40BC2967" w14:textId="28119268" w:rsidR="00180C2A" w:rsidRDefault="00532F92" w:rsidP="00180C2A">
      <w:pPr>
        <w:bidi/>
        <w:rPr>
          <w:rFonts w:ascii="David" w:hAnsi="David" w:cs="David"/>
          <w:sz w:val="24"/>
          <w:szCs w:val="24"/>
          <w:rtl/>
        </w:rPr>
      </w:pPr>
      <w:r>
        <w:rPr>
          <w:rFonts w:ascii="David" w:hAnsi="David" w:cs="David" w:hint="cs"/>
          <w:sz w:val="24"/>
          <w:szCs w:val="24"/>
          <w:rtl/>
        </w:rPr>
        <w:t>עתה נתאר את ריצת האלגוריתם, יחד עם כלל העדכון החדש שלנו.</w:t>
      </w:r>
    </w:p>
    <w:p w14:paraId="411E16CA" w14:textId="77777777" w:rsidR="00532F92" w:rsidRPr="00532F92" w:rsidRDefault="00532F92" w:rsidP="00532F92">
      <w:pPr>
        <w:bidi/>
        <w:spacing w:line="360" w:lineRule="auto"/>
        <w:rPr>
          <w:rFonts w:ascii="David" w:hAnsi="David" w:cs="David"/>
          <w:sz w:val="24"/>
          <w:szCs w:val="24"/>
          <w:u w:val="single"/>
          <w:rtl/>
        </w:rPr>
      </w:pPr>
      <w:r w:rsidRPr="00532F92">
        <w:rPr>
          <w:rFonts w:ascii="David" w:hAnsi="David" w:cs="David" w:hint="cs"/>
          <w:sz w:val="24"/>
          <w:szCs w:val="24"/>
          <w:u w:val="single"/>
          <w:rtl/>
        </w:rPr>
        <w:t xml:space="preserve">אתחול </w:t>
      </w:r>
      <w:r w:rsidRPr="00532F92">
        <w:rPr>
          <w:rFonts w:ascii="David" w:hAnsi="David" w:cs="David"/>
          <w:sz w:val="24"/>
          <w:szCs w:val="24"/>
          <w:u w:val="single"/>
          <w:rtl/>
        </w:rPr>
        <w:t>–</w:t>
      </w:r>
      <w:r w:rsidRPr="00532F92">
        <w:rPr>
          <w:rFonts w:ascii="David" w:hAnsi="David" w:cs="David" w:hint="cs"/>
          <w:sz w:val="24"/>
          <w:szCs w:val="24"/>
          <w:u w:val="single"/>
          <w:rtl/>
        </w:rPr>
        <w:t xml:space="preserve"> </w:t>
      </w:r>
    </w:p>
    <w:p w14:paraId="486DF9CF" w14:textId="77777777" w:rsidR="00532F92" w:rsidRDefault="00532F92" w:rsidP="00532F92">
      <w:pPr>
        <w:bidi/>
        <w:spacing w:line="360" w:lineRule="auto"/>
        <w:rPr>
          <w:rFonts w:ascii="David" w:eastAsiaTheme="minorEastAsia" w:hAnsi="David" w:cs="David"/>
          <w:sz w:val="24"/>
          <w:szCs w:val="24"/>
          <w:rtl/>
        </w:rPr>
      </w:pPr>
      <w:r>
        <w:rPr>
          <w:rFonts w:ascii="David" w:hAnsi="David" w:cs="David" w:hint="cs"/>
          <w:sz w:val="24"/>
          <w:szCs w:val="24"/>
          <w:rtl/>
        </w:rPr>
        <w:t xml:space="preserve">כלומר בחירת </w:t>
      </w:r>
      <m:oMath>
        <m:r>
          <w:rPr>
            <w:rFonts w:ascii="Cambria Math" w:hAnsi="Cambria Math" w:cs="David"/>
            <w:sz w:val="24"/>
            <w:szCs w:val="24"/>
          </w:rPr>
          <m:t>π(i,j,X)</m:t>
        </m:r>
      </m:oMath>
      <w:r>
        <w:rPr>
          <w:rFonts w:ascii="David" w:eastAsiaTheme="minorEastAsia" w:hAnsi="David" w:cs="David" w:hint="cs"/>
          <w:sz w:val="24"/>
          <w:szCs w:val="24"/>
          <w:rtl/>
        </w:rPr>
        <w:t xml:space="preserve"> שההסברות עבורם איננה אפס.</w:t>
      </w:r>
    </w:p>
    <w:p w14:paraId="043684D0" w14:textId="4C844CF5" w:rsidR="00532F92" w:rsidRDefault="00532F92" w:rsidP="00532F92">
      <w:pPr>
        <w:bidi/>
        <w:spacing w:line="360" w:lineRule="auto"/>
        <w:rPr>
          <w:rFonts w:ascii="Nyala" w:eastAsiaTheme="minorEastAsia" w:hAnsi="Nyala" w:cstheme="minorHAnsi"/>
        </w:rPr>
      </w:pPr>
      <w:r>
        <w:rPr>
          <w:rFonts w:ascii="David" w:eastAsiaTheme="minorEastAsia" w:hAnsi="David" w:cs="David" w:hint="cs"/>
          <w:sz w:val="24"/>
          <w:szCs w:val="24"/>
          <w:rtl/>
        </w:rPr>
        <w:t xml:space="preserve">המקרים שהיו מקבלים הסתברות גדולה מאפס גם במדיניות </w:t>
      </w:r>
      <w:proofErr w:type="spellStart"/>
      <w:r w:rsidR="00183E45" w:rsidRPr="000A392F">
        <w:rPr>
          <w:rFonts w:ascii="David" w:hAnsi="David" w:cs="David"/>
          <w:sz w:val="24"/>
          <w:szCs w:val="24"/>
        </w:rPr>
        <w:t>Chromsky</w:t>
      </w:r>
      <w:proofErr w:type="spellEnd"/>
      <w:r>
        <w:rPr>
          <w:rFonts w:ascii="David" w:eastAsiaTheme="minorEastAsia" w:hAnsi="David" w:cs="David" w:hint="cs"/>
          <w:sz w:val="24"/>
          <w:szCs w:val="24"/>
          <w:rtl/>
        </w:rPr>
        <w:t>:</w:t>
      </w:r>
      <w:r>
        <w:rPr>
          <w:rFonts w:ascii="David" w:eastAsiaTheme="minorEastAsia" w:hAnsi="David" w:cs="David"/>
          <w:sz w:val="24"/>
          <w:szCs w:val="24"/>
          <w:rtl/>
        </w:rPr>
        <w:br/>
      </w:r>
      <m:oMathPara>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1,1,NNP</m:t>
              </m:r>
            </m:e>
          </m:d>
          <m:r>
            <w:rPr>
              <w:rFonts w:ascii="Cambria Math" w:eastAsiaTheme="minorEastAsia" w:hAnsi="Cambria Math" w:cstheme="minorHAnsi"/>
            </w:rPr>
            <m:t>=0.2          bp</m:t>
          </m:r>
          <m:d>
            <m:dPr>
              <m:ctrlPr>
                <w:rPr>
                  <w:rFonts w:ascii="Cambria Math" w:eastAsiaTheme="minorEastAsia" w:hAnsi="Cambria Math" w:cstheme="minorHAnsi"/>
                  <w:i/>
                  <w:sz w:val="24"/>
                  <w:szCs w:val="24"/>
                </w:rPr>
              </m:ctrlPr>
            </m:dPr>
            <m:e>
              <m:r>
                <w:rPr>
                  <w:rFonts w:ascii="Cambria Math" w:eastAsiaTheme="minorEastAsia" w:hAnsi="Cambria Math" w:cstheme="minorHAnsi"/>
                </w:rPr>
                <m:t>1,1,NNP</m:t>
              </m:r>
            </m:e>
          </m:d>
          <m:r>
            <w:rPr>
              <w:rFonts w:ascii="Cambria Math" w:eastAsiaTheme="minorEastAsia" w:hAnsi="Cambria Math" w:cstheme="minorHAnsi"/>
            </w:rPr>
            <m:t>=NNP→John</m:t>
          </m:r>
          <m:r>
            <m:rPr>
              <m:sty m:val="p"/>
            </m:rPr>
            <w:rPr>
              <w:rFonts w:ascii="Cambria Math" w:eastAsiaTheme="minorEastAsia" w:hAnsi="Cambria Math" w:cstheme="minorHAnsi"/>
            </w:rPr>
            <w:br/>
          </m:r>
        </m:oMath>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2,2,VT</m:t>
              </m:r>
            </m:e>
          </m:d>
          <m:r>
            <w:rPr>
              <w:rFonts w:ascii="Cambria Math" w:eastAsiaTheme="minorEastAsia" w:hAnsi="Cambria Math" w:cstheme="minorHAnsi"/>
            </w:rPr>
            <m:t>=1.0             bp</m:t>
          </m:r>
          <m:d>
            <m:dPr>
              <m:ctrlPr>
                <w:rPr>
                  <w:rFonts w:ascii="Cambria Math" w:eastAsiaTheme="minorEastAsia" w:hAnsi="Cambria Math" w:cstheme="minorHAnsi"/>
                  <w:i/>
                  <w:sz w:val="24"/>
                  <w:szCs w:val="24"/>
                </w:rPr>
              </m:ctrlPr>
            </m:dPr>
            <m:e>
              <m:r>
                <w:rPr>
                  <w:rFonts w:ascii="Cambria Math" w:eastAsiaTheme="minorEastAsia" w:hAnsi="Cambria Math" w:cstheme="minorHAnsi"/>
                </w:rPr>
                <m:t>2,2,VT</m:t>
              </m:r>
            </m:e>
          </m:d>
          <m:r>
            <w:rPr>
              <w:rFonts w:ascii="Cambria Math" w:eastAsiaTheme="minorEastAsia" w:hAnsi="Cambria Math" w:cstheme="minorHAnsi"/>
            </w:rPr>
            <m:t>=VT→saw</m:t>
          </m:r>
        </m:oMath>
      </m:oMathPara>
    </w:p>
    <w:p w14:paraId="3A91CA92" w14:textId="77777777" w:rsidR="00532F92" w:rsidRDefault="00532F92" w:rsidP="00532F92">
      <w:pPr>
        <w:spacing w:line="360" w:lineRule="auto"/>
        <w:rPr>
          <w:rFonts w:ascii="Nyala" w:eastAsiaTheme="minorEastAsia" w:hAnsi="Nyala" w:cstheme="minorHAnsi"/>
        </w:rPr>
      </w:pPr>
      <m:oMathPara>
        <m:oMath>
          <m:r>
            <w:rPr>
              <w:rFonts w:ascii="Cambria Math" w:eastAsiaTheme="minorEastAsia" w:hAnsi="Cambria Math" w:cstheme="minorHAnsi"/>
            </w:rPr>
            <w:lastRenderedPageBreak/>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3,3,NNP</m:t>
              </m:r>
            </m:e>
          </m:d>
          <m:r>
            <w:rPr>
              <w:rFonts w:ascii="Cambria Math" w:eastAsiaTheme="minorEastAsia" w:hAnsi="Cambria Math" w:cstheme="minorHAnsi"/>
            </w:rPr>
            <m:t>=0.3         bp</m:t>
          </m:r>
          <m:d>
            <m:dPr>
              <m:ctrlPr>
                <w:rPr>
                  <w:rFonts w:ascii="Cambria Math" w:eastAsiaTheme="minorEastAsia" w:hAnsi="Cambria Math" w:cstheme="minorHAnsi"/>
                  <w:i/>
                  <w:sz w:val="24"/>
                  <w:szCs w:val="24"/>
                </w:rPr>
              </m:ctrlPr>
            </m:dPr>
            <m:e>
              <m:r>
                <w:rPr>
                  <w:rFonts w:ascii="Cambria Math" w:eastAsiaTheme="minorEastAsia" w:hAnsi="Cambria Math" w:cstheme="minorHAnsi"/>
                </w:rPr>
                <m:t>3,3,NNP</m:t>
              </m:r>
            </m:e>
          </m:d>
          <m:r>
            <w:rPr>
              <w:rFonts w:ascii="Cambria Math" w:eastAsiaTheme="minorEastAsia" w:hAnsi="Cambria Math" w:cstheme="minorHAnsi"/>
            </w:rPr>
            <m:t>=NNP→Mary</m:t>
          </m:r>
          <m:r>
            <m:rPr>
              <m:sty m:val="p"/>
            </m:rPr>
            <w:rPr>
              <w:rFonts w:ascii="Cambria Math" w:eastAsiaTheme="minorEastAsia" w:hAnsi="Cambria Math" w:cstheme="minorHAnsi"/>
            </w:rPr>
            <w:br/>
          </m:r>
        </m:oMath>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4,4,IN</m:t>
              </m:r>
            </m:e>
          </m:d>
          <m:r>
            <w:rPr>
              <w:rFonts w:ascii="Cambria Math" w:eastAsiaTheme="minorEastAsia" w:hAnsi="Cambria Math" w:cstheme="minorHAnsi"/>
            </w:rPr>
            <m:t>=1.0.            bp</m:t>
          </m:r>
          <m:d>
            <m:dPr>
              <m:ctrlPr>
                <w:rPr>
                  <w:rFonts w:ascii="Cambria Math" w:eastAsiaTheme="minorEastAsia" w:hAnsi="Cambria Math" w:cstheme="minorHAnsi"/>
                  <w:i/>
                  <w:sz w:val="24"/>
                  <w:szCs w:val="24"/>
                </w:rPr>
              </m:ctrlPr>
            </m:dPr>
            <m:e>
              <m:r>
                <w:rPr>
                  <w:rFonts w:ascii="Cambria Math" w:eastAsiaTheme="minorEastAsia" w:hAnsi="Cambria Math" w:cstheme="minorHAnsi"/>
                </w:rPr>
                <m:t>4,4,IN</m:t>
              </m:r>
            </m:e>
          </m:d>
          <m:r>
            <w:rPr>
              <w:rFonts w:ascii="Cambria Math" w:eastAsiaTheme="minorEastAsia" w:hAnsi="Cambria Math" w:cstheme="minorHAnsi"/>
            </w:rPr>
            <m:t>=IN→with</m:t>
          </m:r>
          <m:r>
            <m:rPr>
              <m:sty m:val="p"/>
            </m:rPr>
            <w:rPr>
              <w:rFonts w:ascii="Cambria Math" w:eastAsiaTheme="minorEastAsia" w:hAnsi="Cambria Math" w:cstheme="minorHAnsi"/>
            </w:rPr>
            <w:br/>
          </m:r>
        </m:oMath>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5,5,NNP</m:t>
              </m:r>
            </m:e>
          </m:d>
          <m:r>
            <w:rPr>
              <w:rFonts w:ascii="Cambria Math" w:eastAsiaTheme="minorEastAsia" w:hAnsi="Cambria Math" w:cstheme="minorHAnsi"/>
            </w:rPr>
            <m:t>=0.5.       bp</m:t>
          </m:r>
          <m:d>
            <m:dPr>
              <m:ctrlPr>
                <w:rPr>
                  <w:rFonts w:ascii="Cambria Math" w:eastAsiaTheme="minorEastAsia" w:hAnsi="Cambria Math" w:cstheme="minorHAnsi"/>
                  <w:i/>
                  <w:sz w:val="24"/>
                  <w:szCs w:val="24"/>
                </w:rPr>
              </m:ctrlPr>
            </m:dPr>
            <m:e>
              <m:r>
                <w:rPr>
                  <w:rFonts w:ascii="Cambria Math" w:eastAsiaTheme="minorEastAsia" w:hAnsi="Cambria Math" w:cstheme="minorHAnsi"/>
                </w:rPr>
                <m:t>5,5,NNP</m:t>
              </m:r>
            </m:e>
          </m:d>
          <m:r>
            <w:rPr>
              <w:rFonts w:ascii="Cambria Math" w:eastAsiaTheme="minorEastAsia" w:hAnsi="Cambria Math" w:cstheme="minorHAnsi"/>
            </w:rPr>
            <m:t>=NNP→Sally</m:t>
          </m:r>
        </m:oMath>
      </m:oMathPara>
    </w:p>
    <w:p w14:paraId="452A7340" w14:textId="2E5715C5" w:rsidR="00532F92" w:rsidRDefault="00532F92" w:rsidP="00532F92">
      <w:pPr>
        <w:bidi/>
        <w:rPr>
          <w:rFonts w:ascii="David" w:eastAsiaTheme="minorEastAsia" w:hAnsi="David" w:cs="David"/>
          <w:sz w:val="24"/>
          <w:szCs w:val="24"/>
          <w:rtl/>
        </w:rPr>
      </w:pPr>
      <w:r>
        <w:rPr>
          <w:rFonts w:ascii="David" w:eastAsiaTheme="minorEastAsia" w:hAnsi="David" w:cs="David" w:hint="cs"/>
          <w:sz w:val="24"/>
          <w:szCs w:val="24"/>
          <w:rtl/>
        </w:rPr>
        <w:t xml:space="preserve"> ובעזרת החוק החדש נקבל עוד כמה אפשרויות:</w:t>
      </w:r>
    </w:p>
    <w:p w14:paraId="40AFF92E"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1,1,NP</m:t>
              </m:r>
            </m:e>
          </m:d>
          <m:r>
            <w:rPr>
              <w:rFonts w:ascii="Cambria Math" w:hAnsi="Cambria Math" w:cstheme="minorHAnsi"/>
            </w:rPr>
            <m:t>=0.8⋅0.2=0.16         bp</m:t>
          </m:r>
          <m:d>
            <m:dPr>
              <m:ctrlPr>
                <w:rPr>
                  <w:rFonts w:ascii="Cambria Math" w:eastAsia="Times New Roman" w:hAnsi="Cambria Math" w:cstheme="minorHAnsi"/>
                  <w:i/>
                  <w:sz w:val="24"/>
                  <w:szCs w:val="24"/>
                </w:rPr>
              </m:ctrlPr>
            </m:dPr>
            <m:e>
              <m:r>
                <w:rPr>
                  <w:rFonts w:ascii="Cambria Math" w:hAnsi="Cambria Math" w:cstheme="minorHAnsi"/>
                </w:rPr>
                <m:t>1,1,NP</m:t>
              </m:r>
            </m:e>
          </m:d>
          <m:r>
            <w:rPr>
              <w:rFonts w:ascii="Cambria Math" w:hAnsi="Cambria Math" w:cstheme="minorHAnsi"/>
            </w:rPr>
            <m:t>=NP→NNP</m:t>
          </m:r>
        </m:oMath>
      </m:oMathPara>
    </w:p>
    <w:p w14:paraId="39F729BC"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=0.8⋅0.3=0.24         bp</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=NP→NNP</m:t>
          </m:r>
        </m:oMath>
      </m:oMathPara>
    </w:p>
    <w:p w14:paraId="5DEB050D" w14:textId="5A08EAD6" w:rsidR="00532F92" w:rsidRDefault="00532F92" w:rsidP="00532F92">
      <w:pPr>
        <w:bidi/>
        <w:rPr>
          <w:rFonts w:ascii="David" w:eastAsiaTheme="minorEastAsia" w:hAnsi="David" w:cs="David"/>
          <w:sz w:val="24"/>
          <w:szCs w:val="24"/>
          <w:rtl/>
        </w:rPr>
      </w:pPr>
      <m:oMathPara>
        <m:oMath>
          <m:r>
            <w:rPr>
              <w:rFonts w:ascii="Cambria Math" w:hAnsi="Cambria Math" w:cstheme="minorHAnsi"/>
            </w:rPr>
            <m:t>π</m:t>
          </m:r>
          <m:d>
            <m:dPr>
              <m:ctrlPr>
                <w:rPr>
                  <w:rFonts w:ascii="Cambria Math" w:hAnsi="Cambria Math" w:cstheme="minorHAnsi"/>
                  <w:i/>
                  <w:sz w:val="24"/>
                  <w:szCs w:val="24"/>
                </w:rPr>
              </m:ctrlPr>
            </m:dPr>
            <m:e>
              <m:r>
                <w:rPr>
                  <w:rFonts w:ascii="Cambria Math" w:hAnsi="Cambria Math" w:cstheme="minorHAnsi"/>
                </w:rPr>
                <m:t>5,5,NP</m:t>
              </m:r>
            </m:e>
          </m:d>
          <m:r>
            <w:rPr>
              <w:rFonts w:ascii="Cambria Math" w:hAnsi="Cambria Math" w:cstheme="minorHAnsi"/>
            </w:rPr>
            <m:t>=0.8⋅0.5=0.40         bp</m:t>
          </m:r>
          <m:d>
            <m:dPr>
              <m:ctrlPr>
                <w:rPr>
                  <w:rFonts w:ascii="Cambria Math" w:hAnsi="Cambria Math" w:cstheme="minorHAnsi"/>
                  <w:i/>
                  <w:sz w:val="24"/>
                  <w:szCs w:val="24"/>
                </w:rPr>
              </m:ctrlPr>
            </m:dPr>
            <m:e>
              <m:r>
                <w:rPr>
                  <w:rFonts w:ascii="Cambria Math" w:hAnsi="Cambria Math" w:cstheme="minorHAnsi"/>
                </w:rPr>
                <m:t>3,3,NP</m:t>
              </m:r>
            </m:e>
          </m:d>
          <m:r>
            <w:rPr>
              <w:rFonts w:ascii="Cambria Math" w:hAnsi="Cambria Math" w:cstheme="minorHAnsi"/>
            </w:rPr>
            <m:t>=NP→NNP</m:t>
          </m:r>
        </m:oMath>
      </m:oMathPara>
    </w:p>
    <w:p w14:paraId="44877B1D" w14:textId="25076AC8" w:rsidR="00532F92" w:rsidRDefault="00532F92" w:rsidP="00532F92">
      <w:pPr>
        <w:bidi/>
        <w:rPr>
          <w:rFonts w:ascii="David" w:hAnsi="David" w:cs="David"/>
          <w:i/>
          <w:sz w:val="24"/>
          <w:szCs w:val="24"/>
          <w:rtl/>
        </w:rPr>
      </w:pPr>
      <w:r>
        <w:rPr>
          <w:rFonts w:ascii="David" w:hAnsi="David" w:cs="David" w:hint="cs"/>
          <w:i/>
          <w:sz w:val="24"/>
          <w:szCs w:val="24"/>
          <w:rtl/>
        </w:rPr>
        <w:t xml:space="preserve">עתה, נציג את </w:t>
      </w:r>
      <w:proofErr w:type="spellStart"/>
      <w:r>
        <w:rPr>
          <w:rFonts w:ascii="David" w:hAnsi="David" w:cs="David" w:hint="cs"/>
          <w:i/>
          <w:sz w:val="24"/>
          <w:szCs w:val="24"/>
          <w:rtl/>
        </w:rPr>
        <w:t>האיטרציות</w:t>
      </w:r>
      <w:proofErr w:type="spellEnd"/>
      <w:r>
        <w:rPr>
          <w:rFonts w:ascii="David" w:hAnsi="David" w:cs="David" w:hint="cs"/>
          <w:i/>
          <w:sz w:val="24"/>
          <w:szCs w:val="24"/>
          <w:rtl/>
        </w:rPr>
        <w:t xml:space="preserve"> השונות של האלגוריתם, כאשר בכל </w:t>
      </w:r>
      <w:proofErr w:type="spellStart"/>
      <w:r>
        <w:rPr>
          <w:rFonts w:ascii="David" w:hAnsi="David" w:cs="David" w:hint="cs"/>
          <w:i/>
          <w:sz w:val="24"/>
          <w:szCs w:val="24"/>
          <w:rtl/>
        </w:rPr>
        <w:t>איטרציה</w:t>
      </w:r>
      <w:proofErr w:type="spellEnd"/>
      <w:r>
        <w:rPr>
          <w:rFonts w:ascii="David" w:hAnsi="David" w:cs="David" w:hint="cs"/>
          <w:i/>
          <w:sz w:val="24"/>
          <w:szCs w:val="24"/>
          <w:rtl/>
        </w:rPr>
        <w:t xml:space="preserve"> נציג אח ורק את המקרים שעבורם לא נקבל הסתברות אפס:</w:t>
      </w:r>
    </w:p>
    <w:p w14:paraId="7C9F0588" w14:textId="3178DC59" w:rsidR="00532F92" w:rsidRPr="00532F92" w:rsidRDefault="00532F92" w:rsidP="00532F92">
      <w:pPr>
        <w:bidi/>
        <w:rPr>
          <w:rFonts w:ascii="David" w:hAnsi="David" w:cs="David"/>
          <w:i/>
          <w:sz w:val="24"/>
          <w:szCs w:val="24"/>
          <w:u w:val="single"/>
        </w:rPr>
      </w:pPr>
      <m:oMathPara>
        <m:oMathParaPr>
          <m:jc m:val="right"/>
        </m:oMathParaPr>
        <m:oMath>
          <m:r>
            <w:rPr>
              <w:rFonts w:ascii="Cambria Math" w:hAnsi="Cambria Math" w:cs="David"/>
              <w:sz w:val="24"/>
              <w:szCs w:val="24"/>
              <w:u w:val="single"/>
            </w:rPr>
            <m:t>i=1</m:t>
          </m:r>
        </m:oMath>
      </m:oMathPara>
    </w:p>
    <w:p w14:paraId="289842F7" w14:textId="200BB803" w:rsidR="00532F92" w:rsidRDefault="00532F92" w:rsidP="00532F92">
      <w:pPr>
        <w:bidi/>
        <w:rPr>
          <w:rFonts w:ascii="David" w:hAnsi="David" w:cs="David"/>
          <w:i/>
          <w:sz w:val="24"/>
          <w:szCs w:val="24"/>
          <w:rtl/>
        </w:rPr>
      </w:pPr>
      <w:r>
        <w:rPr>
          <w:rFonts w:ascii="David" w:hAnsi="David" w:cs="David" w:hint="cs"/>
          <w:i/>
          <w:sz w:val="24"/>
          <w:szCs w:val="24"/>
          <w:rtl/>
        </w:rPr>
        <w:t xml:space="preserve">עבור </w:t>
      </w:r>
      <m:oMath>
        <m:r>
          <w:rPr>
            <w:rFonts w:ascii="Cambria Math" w:hAnsi="Cambria Math" w:cs="David"/>
            <w:sz w:val="24"/>
            <w:szCs w:val="24"/>
          </w:rPr>
          <m:t>i=1</m:t>
        </m:r>
      </m:oMath>
      <w:r>
        <w:rPr>
          <w:rFonts w:ascii="David" w:hAnsi="David" w:cs="David" w:hint="cs"/>
          <w:i/>
          <w:sz w:val="24"/>
          <w:szCs w:val="24"/>
          <w:rtl/>
        </w:rPr>
        <w:t>, כל תתי-המשפטים באורך 2:</w:t>
      </w:r>
    </w:p>
    <w:p w14:paraId="1EED3AB6"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2,3,VP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 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2,2,VT</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 xml:space="preserve">=0.2⋅1.0⋅0.24=0.48         </m:t>
          </m:r>
        </m:oMath>
      </m:oMathPara>
    </w:p>
    <w:p w14:paraId="0DF20BF9"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2,3,VP</m:t>
              </m:r>
            </m:e>
          </m:d>
          <m:r>
            <w:rPr>
              <w:rFonts w:ascii="Cambria Math" w:hAnsi="Cambria Math" w:cstheme="minorHAnsi"/>
            </w:rPr>
            <m:t>=VP→VT NP                   s=2</m:t>
          </m:r>
        </m:oMath>
      </m:oMathPara>
    </w:p>
    <w:p w14:paraId="19C1F73F"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 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4,4,IN</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5,5,NP</m:t>
              </m:r>
            </m:e>
          </m:d>
          <m:r>
            <w:rPr>
              <w:rFonts w:ascii="Cambria Math" w:hAnsi="Cambria Math" w:cstheme="minorHAnsi"/>
            </w:rPr>
            <m:t xml:space="preserve">=1.0⋅1.0⋅0.4=0.40        </m:t>
          </m:r>
        </m:oMath>
      </m:oMathPara>
    </w:p>
    <w:p w14:paraId="4136F0AC" w14:textId="77777777" w:rsidR="00532F92" w:rsidRDefault="00532F92" w:rsidP="00532F92">
      <w:pPr>
        <w:spacing w:line="360" w:lineRule="auto"/>
        <w:jc w:val="center"/>
        <w:rPr>
          <w:rFonts w:ascii="Nyala" w:eastAsiaTheme="minorEastAsia" w:hAnsi="Nyala" w:cstheme="minorHAnsi"/>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=PP→IN NP                   s=4</m:t>
          </m:r>
        </m:oMath>
      </m:oMathPara>
    </w:p>
    <w:p w14:paraId="0BB8A091" w14:textId="3F59461B" w:rsidR="00532F92" w:rsidRPr="00532F92" w:rsidRDefault="00532F92" w:rsidP="00532F92">
      <w:pPr>
        <w:bidi/>
        <w:rPr>
          <w:rFonts w:ascii="David" w:eastAsiaTheme="minorEastAsia" w:hAnsi="David" w:cs="David"/>
          <w:i/>
          <w:sz w:val="24"/>
          <w:szCs w:val="24"/>
          <w:u w:val="single"/>
        </w:rPr>
      </w:pPr>
      <m:oMathPara>
        <m:oMathParaPr>
          <m:jc m:val="right"/>
        </m:oMathParaPr>
        <m:oMath>
          <m:r>
            <w:rPr>
              <w:rFonts w:ascii="Cambria Math" w:hAnsi="Cambria Math" w:cs="David"/>
              <w:sz w:val="24"/>
              <w:szCs w:val="24"/>
              <w:u w:val="single"/>
            </w:rPr>
            <m:t>i=2</m:t>
          </m:r>
        </m:oMath>
      </m:oMathPara>
    </w:p>
    <w:p w14:paraId="5EE35D9D" w14:textId="67CD9406" w:rsidR="00532F92" w:rsidRDefault="00532F92" w:rsidP="00532F92">
      <w:pPr>
        <w:bidi/>
        <w:rPr>
          <w:rFonts w:ascii="David" w:eastAsiaTheme="minorEastAsia" w:hAnsi="David" w:cs="David"/>
          <w:i/>
          <w:sz w:val="24"/>
          <w:szCs w:val="24"/>
          <w:rtl/>
        </w:rPr>
      </w:pPr>
      <w:r>
        <w:rPr>
          <w:rFonts w:ascii="David" w:eastAsiaTheme="minorEastAsia" w:hAnsi="David" w:cs="David" w:hint="cs"/>
          <w:i/>
          <w:sz w:val="24"/>
          <w:szCs w:val="24"/>
          <w:rtl/>
        </w:rPr>
        <w:t xml:space="preserve">עבור </w:t>
      </w:r>
      <m:oMath>
        <m:r>
          <w:rPr>
            <w:rFonts w:ascii="Cambria Math" w:eastAsiaTheme="minorEastAsia" w:hAnsi="Cambria Math" w:cs="David"/>
            <w:sz w:val="24"/>
            <w:szCs w:val="24"/>
          </w:rPr>
          <m:t>i=2</m:t>
        </m:r>
      </m:oMath>
      <w:r>
        <w:rPr>
          <w:rFonts w:ascii="David" w:eastAsiaTheme="minorEastAsia" w:hAnsi="David" w:cs="David" w:hint="cs"/>
          <w:i/>
          <w:sz w:val="24"/>
          <w:szCs w:val="24"/>
          <w:rtl/>
        </w:rPr>
        <w:t>, כל תתי-המשפטים באורך 3:</w:t>
      </w:r>
    </w:p>
    <w:p w14:paraId="3096DA8F" w14:textId="77777777" w:rsidR="00E64E84" w:rsidRDefault="00E64E84" w:rsidP="00E64E84">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3,5,NP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 PP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 xml:space="preserve">=0.2⋅0.24⋅0.4=0.0192       </m:t>
          </m:r>
        </m:oMath>
      </m:oMathPara>
    </w:p>
    <w:p w14:paraId="68A08864" w14:textId="6F2F10C5" w:rsidR="00532F92" w:rsidRPr="00E64E84" w:rsidRDefault="00E64E84" w:rsidP="00E64E84">
      <w:pPr>
        <w:spacing w:line="360" w:lineRule="auto"/>
        <w:jc w:val="center"/>
        <w:rPr>
          <w:rFonts w:ascii="Nyala" w:eastAsiaTheme="minorEastAsia" w:hAnsi="Nyala" w:cstheme="minorHAnsi"/>
          <w:rtl/>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3,5,NP</m:t>
              </m:r>
            </m:e>
          </m:d>
          <m:r>
            <w:rPr>
              <w:rFonts w:ascii="Cambria Math" w:hAnsi="Cambria Math" w:cstheme="minorHAnsi"/>
            </w:rPr>
            <m:t>=NP→NP PP                   s=3</m:t>
          </m:r>
        </m:oMath>
      </m:oMathPara>
    </w:p>
    <w:p w14:paraId="549AE2AE" w14:textId="5F4B36CD" w:rsidR="00532F92" w:rsidRPr="00532F92" w:rsidRDefault="00532F92" w:rsidP="00532F92">
      <w:pPr>
        <w:bidi/>
        <w:rPr>
          <w:rFonts w:ascii="David" w:eastAsiaTheme="minorEastAsia" w:hAnsi="David" w:cs="David"/>
          <w:i/>
          <w:sz w:val="24"/>
          <w:szCs w:val="24"/>
          <w:u w:val="single"/>
        </w:rPr>
      </w:pPr>
      <m:oMathPara>
        <m:oMathParaPr>
          <m:jc m:val="right"/>
        </m:oMathParaPr>
        <m:oMath>
          <m:r>
            <w:rPr>
              <w:rFonts w:ascii="Cambria Math" w:hAnsi="Cambria Math" w:cs="David"/>
              <w:sz w:val="24"/>
              <w:szCs w:val="24"/>
              <w:u w:val="single"/>
            </w:rPr>
            <m:t>i=3</m:t>
          </m:r>
        </m:oMath>
      </m:oMathPara>
    </w:p>
    <w:p w14:paraId="54F6FE95" w14:textId="5765E8A1" w:rsidR="00532F92" w:rsidRDefault="00532F92" w:rsidP="00532F92">
      <w:pPr>
        <w:bidi/>
        <w:rPr>
          <w:rFonts w:ascii="David" w:eastAsiaTheme="minorEastAsia" w:hAnsi="David" w:cs="David"/>
          <w:i/>
          <w:sz w:val="24"/>
          <w:szCs w:val="24"/>
          <w:rtl/>
        </w:rPr>
      </w:pPr>
      <w:r>
        <w:rPr>
          <w:rFonts w:ascii="David" w:eastAsiaTheme="minorEastAsia" w:hAnsi="David" w:cs="David" w:hint="cs"/>
          <w:i/>
          <w:sz w:val="24"/>
          <w:szCs w:val="24"/>
          <w:rtl/>
        </w:rPr>
        <w:t xml:space="preserve">עבור </w:t>
      </w:r>
      <m:oMath>
        <m:r>
          <w:rPr>
            <w:rFonts w:ascii="Cambria Math" w:eastAsiaTheme="minorEastAsia" w:hAnsi="Cambria Math" w:cs="David"/>
            <w:sz w:val="24"/>
            <w:szCs w:val="24"/>
          </w:rPr>
          <m:t>i=3</m:t>
        </m:r>
      </m:oMath>
      <w:r>
        <w:rPr>
          <w:rFonts w:ascii="David" w:eastAsiaTheme="minorEastAsia" w:hAnsi="David" w:cs="David" w:hint="cs"/>
          <w:i/>
          <w:sz w:val="24"/>
          <w:szCs w:val="24"/>
          <w:rtl/>
        </w:rPr>
        <w:t>, כל תתי-המשפטים באורך 4:</w:t>
      </w:r>
    </w:p>
    <w:p w14:paraId="72A7BA9C" w14:textId="10C3FECE" w:rsidR="00E64E84" w:rsidRDefault="00E64E84" w:rsidP="00E64E84">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2,5,VP</m:t>
              </m:r>
            </m:e>
          </m:d>
          <m:r>
            <w:rPr>
              <w:rFonts w:ascii="Cambria Math" w:hAnsi="Cambria Math" w:cstheme="minorHAnsi"/>
            </w:rPr>
            <m:t>=</m:t>
          </m:r>
          <m:r>
            <m:rPr>
              <m:sty m:val="p"/>
            </m:rPr>
            <w:rPr>
              <w:rFonts w:ascii="Cambria Math" w:hAnsi="Cambria Math" w:cstheme="minorHAnsi"/>
            </w:rPr>
            <m:t>max⁡</m:t>
          </m:r>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 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2,2,VT</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3,5,NP</m:t>
              </m:r>
            </m:e>
          </m:d>
          <m:r>
            <w:rPr>
              <w:rFonts w:ascii="Cambria Math" w:hAnsi="Cambria Math" w:cstheme="minorHAnsi"/>
            </w:rPr>
            <m:t>,  q</m:t>
          </m:r>
          <m:d>
            <m:dPr>
              <m:ctrlPr>
                <w:rPr>
                  <w:rFonts w:ascii="Cambria Math" w:eastAsia="Times New Roman" w:hAnsi="Cambria Math" w:cstheme="minorHAnsi"/>
                  <w:i/>
                  <w:sz w:val="24"/>
                  <w:szCs w:val="24"/>
                </w:rPr>
              </m:ctrlPr>
            </m:dPr>
            <m:e>
              <m:r>
                <w:rPr>
                  <w:rFonts w:ascii="Cambria Math" w:hAnsi="Cambria Math" w:cstheme="minorHAnsi"/>
                </w:rPr>
                <m:t>VP→VP PP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2,3,VP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 =</m:t>
          </m:r>
          <m:func>
            <m:funcPr>
              <m:ctrlPr>
                <w:rPr>
                  <w:rFonts w:ascii="Cambria Math" w:eastAsia="Times New Roman" w:hAnsi="Cambria Math" w:cstheme="minorHAnsi"/>
                  <w:sz w:val="24"/>
                  <w:szCs w:val="24"/>
                </w:rPr>
              </m:ctrlPr>
            </m:funcPr>
            <m:fName>
              <m:r>
                <m:rPr>
                  <m:sty m:val="p"/>
                </m:rPr>
                <w:rPr>
                  <w:rFonts w:ascii="Cambria Math" w:hAnsi="Cambria Math" w:cstheme="minorHAnsi"/>
                </w:rPr>
                <m:t>max</m:t>
              </m:r>
              <m:ctrlPr>
                <w:rPr>
                  <w:rFonts w:ascii="Cambria Math" w:eastAsia="Times New Roman" w:hAnsi="Cambria Math" w:cstheme="minorHAnsi"/>
                  <w:i/>
                  <w:sz w:val="24"/>
                  <w:szCs w:val="24"/>
                </w:rPr>
              </m:ctrlPr>
            </m:fName>
            <m:e>
              <m:d>
                <m:dPr>
                  <m:begChr m:val="{"/>
                  <m:endChr m:val="}"/>
                  <m:ctrlPr>
                    <w:rPr>
                      <w:rFonts w:ascii="Cambria Math" w:eastAsia="Times New Roman" w:hAnsi="Cambria Math" w:cstheme="minorHAnsi"/>
                      <w:i/>
                      <w:sz w:val="24"/>
                      <w:szCs w:val="24"/>
                    </w:rPr>
                  </m:ctrlPr>
                </m:dPr>
                <m:e>
                  <m:r>
                    <w:rPr>
                      <w:rFonts w:ascii="Cambria Math" w:hAnsi="Cambria Math" w:cstheme="minorHAnsi"/>
                    </w:rPr>
                    <m:t>0.2⋅1.0⋅0.0192, 0.8⋅0.048⋅0.4</m:t>
                  </m:r>
                </m:e>
              </m:d>
            </m:e>
          </m:func>
          <m:r>
            <w:rPr>
              <w:rFonts w:ascii="Cambria Math" w:hAnsi="Cambria Math" w:cstheme="minorHAnsi"/>
            </w:rPr>
            <m:t xml:space="preserve">=0.01536       </m:t>
          </m:r>
        </m:oMath>
      </m:oMathPara>
    </w:p>
    <w:p w14:paraId="27AEF619" w14:textId="77777777" w:rsidR="00E64E84" w:rsidRDefault="00E64E84" w:rsidP="00E64E84">
      <w:pPr>
        <w:spacing w:line="360" w:lineRule="auto"/>
        <w:jc w:val="center"/>
        <w:rPr>
          <w:rFonts w:ascii="Nyala" w:eastAsiaTheme="minorEastAsia" w:hAnsi="Nyala" w:cstheme="minorHAnsi"/>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2,5,VP</m:t>
              </m:r>
            </m:e>
          </m:d>
          <m:r>
            <w:rPr>
              <w:rFonts w:ascii="Cambria Math" w:hAnsi="Cambria Math" w:cstheme="minorHAnsi"/>
            </w:rPr>
            <m:t>=VP→VP PP                   s=3</m:t>
          </m:r>
        </m:oMath>
      </m:oMathPara>
    </w:p>
    <w:p w14:paraId="1FDF4D08" w14:textId="22917E03" w:rsidR="00532F92" w:rsidRDefault="00532F92" w:rsidP="00532F92">
      <w:pPr>
        <w:bidi/>
        <w:rPr>
          <w:rFonts w:ascii="David" w:eastAsiaTheme="minorEastAsia" w:hAnsi="David" w:cs="David"/>
          <w:i/>
          <w:sz w:val="24"/>
          <w:szCs w:val="24"/>
          <w:rtl/>
        </w:rPr>
      </w:pPr>
    </w:p>
    <w:p w14:paraId="738A1FF0" w14:textId="17755CDB" w:rsidR="00532F92" w:rsidRPr="00532F92" w:rsidRDefault="00532F92" w:rsidP="00532F92">
      <w:pPr>
        <w:bidi/>
        <w:rPr>
          <w:rFonts w:ascii="David" w:eastAsiaTheme="minorEastAsia" w:hAnsi="David" w:cs="David"/>
          <w:i/>
          <w:sz w:val="24"/>
          <w:szCs w:val="24"/>
          <w:u w:val="single"/>
        </w:rPr>
      </w:pPr>
      <m:oMathPara>
        <m:oMathParaPr>
          <m:jc m:val="right"/>
        </m:oMathParaPr>
        <m:oMath>
          <m:r>
            <w:rPr>
              <w:rFonts w:ascii="Cambria Math" w:hAnsi="Cambria Math" w:cs="David"/>
              <w:sz w:val="24"/>
              <w:szCs w:val="24"/>
              <w:u w:val="single"/>
            </w:rPr>
            <m:t>i=4</m:t>
          </m:r>
        </m:oMath>
      </m:oMathPara>
    </w:p>
    <w:p w14:paraId="14F83A9E" w14:textId="6A666789" w:rsidR="00532F92" w:rsidRDefault="00532F92" w:rsidP="00532F92">
      <w:pPr>
        <w:bidi/>
        <w:rPr>
          <w:rFonts w:ascii="David" w:eastAsiaTheme="minorEastAsia" w:hAnsi="David" w:cs="David"/>
          <w:i/>
          <w:sz w:val="24"/>
          <w:szCs w:val="24"/>
          <w:rtl/>
        </w:rPr>
      </w:pPr>
      <w:r>
        <w:rPr>
          <w:rFonts w:ascii="David" w:eastAsiaTheme="minorEastAsia" w:hAnsi="David" w:cs="David" w:hint="cs"/>
          <w:i/>
          <w:sz w:val="24"/>
          <w:szCs w:val="24"/>
          <w:rtl/>
        </w:rPr>
        <w:t xml:space="preserve">עבור </w:t>
      </w:r>
      <m:oMath>
        <m:r>
          <w:rPr>
            <w:rFonts w:ascii="Cambria Math" w:eastAsiaTheme="minorEastAsia" w:hAnsi="Cambria Math" w:cs="David"/>
            <w:sz w:val="24"/>
            <w:szCs w:val="24"/>
          </w:rPr>
          <m:t>i=4</m:t>
        </m:r>
      </m:oMath>
      <w:r>
        <w:rPr>
          <w:rFonts w:ascii="David" w:eastAsiaTheme="minorEastAsia" w:hAnsi="David" w:cs="David" w:hint="cs"/>
          <w:i/>
          <w:sz w:val="24"/>
          <w:szCs w:val="24"/>
          <w:rtl/>
        </w:rPr>
        <w:t>, כל תתי-המשפטים באורך 5:</w:t>
      </w:r>
    </w:p>
    <w:p w14:paraId="7663D204" w14:textId="77777777" w:rsidR="00E64E84" w:rsidRDefault="00E64E84" w:rsidP="00E64E84">
      <w:pPr>
        <w:spacing w:line="360" w:lineRule="auto"/>
        <w:jc w:val="center"/>
        <w:rPr>
          <w:rFonts w:ascii="Nyala" w:hAnsi="Nyala" w:cstheme="minorHAnsi"/>
        </w:rPr>
      </w:pPr>
      <m:oMathPara>
        <m:oMath>
          <m:r>
            <w:rPr>
              <w:rFonts w:ascii="Cambria Math" w:hAnsi="Cambria Math" w:cstheme="minorHAnsi"/>
            </w:rPr>
            <w:lastRenderedPageBreak/>
            <m:t>π</m:t>
          </m:r>
          <m:d>
            <m:dPr>
              <m:ctrlPr>
                <w:rPr>
                  <w:rFonts w:ascii="Cambria Math" w:eastAsia="Times New Roman" w:hAnsi="Cambria Math" w:cstheme="minorHAnsi"/>
                  <w:i/>
                  <w:sz w:val="24"/>
                  <w:szCs w:val="24"/>
                </w:rPr>
              </m:ctrlPr>
            </m:dPr>
            <m:e>
              <m:r>
                <w:rPr>
                  <w:rFonts w:ascii="Cambria Math" w:hAnsi="Cambria Math" w:cstheme="minorHAnsi"/>
                </w:rPr>
                <m:t>1,5,S</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 VP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1,1,NP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2,5,VP</m:t>
              </m:r>
            </m:e>
          </m:d>
          <m:r>
            <w:rPr>
              <w:rFonts w:ascii="Cambria Math" w:hAnsi="Cambria Math" w:cstheme="minorHAnsi"/>
            </w:rPr>
            <m:t xml:space="preserve">=1.0⋅0.16⋅0.01536=0.00245       </m:t>
          </m:r>
        </m:oMath>
      </m:oMathPara>
    </w:p>
    <w:p w14:paraId="429BF170" w14:textId="19A89F8E" w:rsidR="00532F92" w:rsidRPr="00E64E84" w:rsidRDefault="00E64E84" w:rsidP="00E64E84">
      <w:pPr>
        <w:bidi/>
        <w:rPr>
          <w:rFonts w:ascii="Nyala" w:eastAsiaTheme="minorEastAsia" w:hAnsi="Nyala" w:cstheme="minorHAnsi"/>
          <w:rtl/>
        </w:rPr>
      </w:pPr>
      <m:oMathPara>
        <m:oMath>
          <m:r>
            <w:rPr>
              <w:rFonts w:ascii="Cambria Math" w:hAnsi="Cambria Math" w:cstheme="minorHAnsi"/>
            </w:rPr>
            <m:t>bp</m:t>
          </m:r>
          <m:d>
            <m:dPr>
              <m:ctrlPr>
                <w:rPr>
                  <w:rFonts w:ascii="Cambria Math" w:hAnsi="Cambria Math" w:cstheme="minorHAnsi"/>
                  <w:i/>
                  <w:sz w:val="24"/>
                  <w:szCs w:val="24"/>
                </w:rPr>
              </m:ctrlPr>
            </m:dPr>
            <m:e>
              <m:r>
                <w:rPr>
                  <w:rFonts w:ascii="Cambria Math" w:hAnsi="Cambria Math" w:cstheme="minorHAnsi"/>
                </w:rPr>
                <m:t>1,5,S</m:t>
              </m:r>
            </m:e>
          </m:d>
          <m:r>
            <w:rPr>
              <w:rFonts w:ascii="Cambria Math" w:hAnsi="Cambria Math" w:cstheme="minorHAnsi"/>
            </w:rPr>
            <m:t>=S→NP VP                   s=1</m:t>
          </m:r>
        </m:oMath>
      </m:oMathPara>
    </w:p>
    <w:p w14:paraId="03200970" w14:textId="77777777" w:rsidR="00E64E84" w:rsidRDefault="00E64E84" w:rsidP="00E64E84">
      <w:pPr>
        <w:bidi/>
        <w:rPr>
          <w:rFonts w:ascii="David" w:hAnsi="David" w:cs="David"/>
          <w:sz w:val="24"/>
          <w:szCs w:val="24"/>
          <w:rtl/>
        </w:rPr>
      </w:pPr>
    </w:p>
    <w:p w14:paraId="74FDD1B1" w14:textId="7F16D2B1" w:rsidR="00E64E84" w:rsidRDefault="00E64E84" w:rsidP="00E64E84">
      <w:pPr>
        <w:bidi/>
        <w:rPr>
          <w:rFonts w:ascii="David" w:hAnsi="David" w:cs="David"/>
          <w:sz w:val="24"/>
          <w:szCs w:val="24"/>
          <w:rtl/>
        </w:rPr>
      </w:pPr>
      <w:r w:rsidRPr="00E64E84">
        <w:rPr>
          <w:rFonts w:ascii="David" w:hAnsi="David" w:cs="David" w:hint="cs"/>
          <w:sz w:val="24"/>
          <w:szCs w:val="24"/>
          <w:rtl/>
        </w:rPr>
        <w:t xml:space="preserve">במשפט המקורי </w:t>
      </w:r>
      <w:r>
        <w:rPr>
          <w:rFonts w:ascii="David" w:hAnsi="David" w:cs="David" w:hint="cs"/>
          <w:sz w:val="24"/>
          <w:szCs w:val="24"/>
          <w:rtl/>
        </w:rPr>
        <w:t xml:space="preserve">ישנן חמש מילים, ועל כן אין יותר </w:t>
      </w:r>
      <w:proofErr w:type="spellStart"/>
      <w:r>
        <w:rPr>
          <w:rFonts w:ascii="David" w:hAnsi="David" w:cs="David" w:hint="cs"/>
          <w:sz w:val="24"/>
          <w:szCs w:val="24"/>
          <w:rtl/>
        </w:rPr>
        <w:t>איטרציות</w:t>
      </w:r>
      <w:proofErr w:type="spellEnd"/>
      <w:r>
        <w:rPr>
          <w:rFonts w:ascii="David" w:hAnsi="David" w:cs="David" w:hint="cs"/>
          <w:sz w:val="24"/>
          <w:szCs w:val="24"/>
          <w:rtl/>
        </w:rPr>
        <w:t>.</w:t>
      </w:r>
    </w:p>
    <w:p w14:paraId="299DDBAC" w14:textId="5C274E27" w:rsidR="00E64E84" w:rsidRDefault="00E64E84" w:rsidP="00E64E84">
      <w:pPr>
        <w:bidi/>
        <w:rPr>
          <w:rFonts w:ascii="David" w:hAnsi="David" w:cs="David"/>
          <w:sz w:val="24"/>
          <w:szCs w:val="24"/>
          <w:rtl/>
        </w:rPr>
      </w:pPr>
      <w:r>
        <w:rPr>
          <w:rFonts w:ascii="David" w:hAnsi="David" w:cs="David" w:hint="cs"/>
          <w:sz w:val="24"/>
          <w:szCs w:val="24"/>
          <w:rtl/>
        </w:rPr>
        <w:t>העץ הסופי שיתקבל הינו:</w:t>
      </w:r>
    </w:p>
    <w:tbl>
      <w:tblPr>
        <w:tblW w:w="4801" w:type="dxa"/>
        <w:tblInd w:w="2275" w:type="dxa"/>
        <w:tblLook w:val="04A0" w:firstRow="1" w:lastRow="0" w:firstColumn="1" w:lastColumn="0" w:noHBand="0" w:noVBand="1"/>
      </w:tblPr>
      <w:tblGrid>
        <w:gridCol w:w="981"/>
        <w:gridCol w:w="830"/>
        <w:gridCol w:w="1094"/>
        <w:gridCol w:w="937"/>
        <w:gridCol w:w="959"/>
      </w:tblGrid>
      <w:tr w:rsidR="00E64E84" w14:paraId="43C74481" w14:textId="77777777" w:rsidTr="00E64E84">
        <w:trPr>
          <w:trHeight w:val="300"/>
        </w:trPr>
        <w:tc>
          <w:tcPr>
            <w:tcW w:w="4801" w:type="dxa"/>
            <w:gridSpan w:val="5"/>
            <w:tcBorders>
              <w:top w:val="single" w:sz="4" w:space="0" w:color="auto"/>
              <w:left w:val="single" w:sz="4" w:space="0" w:color="auto"/>
              <w:bottom w:val="single" w:sz="4" w:space="0" w:color="auto"/>
              <w:right w:val="single" w:sz="4" w:space="0" w:color="auto"/>
            </w:tcBorders>
            <w:noWrap/>
            <w:vAlign w:val="center"/>
            <w:hideMark/>
          </w:tcPr>
          <w:p w14:paraId="368913BF"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E64E84" w14:paraId="2FC181B6" w14:textId="77777777" w:rsidTr="00E64E84">
        <w:trPr>
          <w:trHeight w:val="300"/>
        </w:trPr>
        <w:tc>
          <w:tcPr>
            <w:tcW w:w="981" w:type="dxa"/>
            <w:tcBorders>
              <w:top w:val="nil"/>
              <w:left w:val="single" w:sz="4" w:space="0" w:color="auto"/>
              <w:bottom w:val="single" w:sz="4" w:space="0" w:color="auto"/>
              <w:right w:val="single" w:sz="4" w:space="0" w:color="auto"/>
            </w:tcBorders>
            <w:noWrap/>
            <w:vAlign w:val="center"/>
            <w:hideMark/>
          </w:tcPr>
          <w:p w14:paraId="4E9BD298" w14:textId="77777777" w:rsidR="00E64E84" w:rsidRDefault="00E64E84">
            <w:pPr>
              <w:spacing w:after="0" w:line="240" w:lineRule="auto"/>
              <w:rPr>
                <w:rFonts w:ascii="Calibri" w:eastAsia="Times New Roman" w:hAnsi="Calibri" w:cs="Times New Roman"/>
                <w:color w:val="000000"/>
              </w:rPr>
            </w:pPr>
            <w:r>
              <w:rPr>
                <w:rFonts w:ascii="Calibri" w:eastAsia="Times New Roman" w:hAnsi="Calibri" w:cs="Times New Roman"/>
                <w:color w:val="000000"/>
              </w:rPr>
              <w:t>NP</w:t>
            </w:r>
          </w:p>
        </w:tc>
        <w:tc>
          <w:tcPr>
            <w:tcW w:w="3820" w:type="dxa"/>
            <w:gridSpan w:val="4"/>
            <w:tcBorders>
              <w:top w:val="single" w:sz="4" w:space="0" w:color="auto"/>
              <w:left w:val="nil"/>
              <w:bottom w:val="single" w:sz="4" w:space="0" w:color="auto"/>
              <w:right w:val="single" w:sz="4" w:space="0" w:color="auto"/>
            </w:tcBorders>
            <w:noWrap/>
            <w:vAlign w:val="center"/>
            <w:hideMark/>
          </w:tcPr>
          <w:p w14:paraId="4AEAE0DE"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E64E84" w14:paraId="5A550A9D" w14:textId="77777777" w:rsidTr="00E64E84">
        <w:trPr>
          <w:trHeight w:val="300"/>
        </w:trPr>
        <w:tc>
          <w:tcPr>
            <w:tcW w:w="981" w:type="dxa"/>
            <w:vMerge w:val="restart"/>
            <w:tcBorders>
              <w:top w:val="nil"/>
              <w:left w:val="single" w:sz="4" w:space="0" w:color="auto"/>
              <w:bottom w:val="single" w:sz="4" w:space="0" w:color="auto"/>
              <w:right w:val="single" w:sz="4" w:space="0" w:color="auto"/>
            </w:tcBorders>
            <w:noWrap/>
            <w:vAlign w:val="center"/>
            <w:hideMark/>
          </w:tcPr>
          <w:p w14:paraId="2D99ED86" w14:textId="77777777" w:rsidR="00E64E84" w:rsidRDefault="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NNP</w:t>
            </w:r>
          </w:p>
        </w:tc>
        <w:tc>
          <w:tcPr>
            <w:tcW w:w="1924" w:type="dxa"/>
            <w:gridSpan w:val="2"/>
            <w:tcBorders>
              <w:top w:val="single" w:sz="4" w:space="0" w:color="auto"/>
              <w:left w:val="nil"/>
              <w:bottom w:val="single" w:sz="4" w:space="0" w:color="auto"/>
              <w:right w:val="single" w:sz="4" w:space="0" w:color="auto"/>
            </w:tcBorders>
            <w:noWrap/>
            <w:vAlign w:val="center"/>
            <w:hideMark/>
          </w:tcPr>
          <w:p w14:paraId="0539EF52"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c>
          <w:tcPr>
            <w:tcW w:w="1896" w:type="dxa"/>
            <w:gridSpan w:val="2"/>
            <w:tcBorders>
              <w:top w:val="single" w:sz="4" w:space="0" w:color="auto"/>
              <w:left w:val="nil"/>
              <w:bottom w:val="single" w:sz="4" w:space="0" w:color="auto"/>
              <w:right w:val="single" w:sz="4" w:space="0" w:color="auto"/>
            </w:tcBorders>
            <w:noWrap/>
            <w:vAlign w:val="center"/>
            <w:hideMark/>
          </w:tcPr>
          <w:p w14:paraId="1A9ED4C3"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E64E84" w14:paraId="28E8C672" w14:textId="77777777" w:rsidTr="00E64E84">
        <w:trPr>
          <w:trHeight w:val="300"/>
        </w:trPr>
        <w:tc>
          <w:tcPr>
            <w:tcW w:w="0" w:type="auto"/>
            <w:vMerge/>
            <w:tcBorders>
              <w:top w:val="nil"/>
              <w:left w:val="single" w:sz="4" w:space="0" w:color="auto"/>
              <w:bottom w:val="single" w:sz="4" w:space="0" w:color="auto"/>
              <w:right w:val="single" w:sz="4" w:space="0" w:color="auto"/>
            </w:tcBorders>
            <w:vAlign w:val="center"/>
            <w:hideMark/>
          </w:tcPr>
          <w:p w14:paraId="0B8517B5" w14:textId="77777777" w:rsidR="00E64E84" w:rsidRDefault="00E64E84">
            <w:pPr>
              <w:spacing w:after="0"/>
              <w:rPr>
                <w:rFonts w:ascii="Calibri" w:eastAsia="Times New Roman" w:hAnsi="Calibri" w:cs="Times New Roman"/>
                <w:color w:val="000000"/>
              </w:rPr>
            </w:pPr>
          </w:p>
        </w:tc>
        <w:tc>
          <w:tcPr>
            <w:tcW w:w="830" w:type="dxa"/>
            <w:vMerge w:val="restart"/>
            <w:tcBorders>
              <w:top w:val="nil"/>
              <w:left w:val="single" w:sz="4" w:space="0" w:color="auto"/>
              <w:bottom w:val="single" w:sz="4" w:space="0" w:color="auto"/>
              <w:right w:val="single" w:sz="4" w:space="0" w:color="auto"/>
            </w:tcBorders>
            <w:noWrap/>
            <w:vAlign w:val="center"/>
            <w:hideMark/>
          </w:tcPr>
          <w:p w14:paraId="0BEB3919"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1094" w:type="dxa"/>
            <w:tcBorders>
              <w:top w:val="nil"/>
              <w:left w:val="nil"/>
              <w:bottom w:val="single" w:sz="4" w:space="0" w:color="auto"/>
              <w:right w:val="single" w:sz="4" w:space="0" w:color="auto"/>
            </w:tcBorders>
            <w:noWrap/>
            <w:vAlign w:val="center"/>
            <w:hideMark/>
          </w:tcPr>
          <w:p w14:paraId="59FA2C5A"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937" w:type="dxa"/>
            <w:vMerge w:val="restart"/>
            <w:tcBorders>
              <w:top w:val="nil"/>
              <w:left w:val="single" w:sz="4" w:space="0" w:color="auto"/>
              <w:bottom w:val="single" w:sz="4" w:space="0" w:color="auto"/>
              <w:right w:val="single" w:sz="4" w:space="0" w:color="auto"/>
            </w:tcBorders>
            <w:noWrap/>
            <w:vAlign w:val="center"/>
            <w:hideMark/>
          </w:tcPr>
          <w:p w14:paraId="6D846257"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959" w:type="dxa"/>
            <w:tcBorders>
              <w:top w:val="nil"/>
              <w:left w:val="nil"/>
              <w:bottom w:val="single" w:sz="4" w:space="0" w:color="auto"/>
              <w:right w:val="single" w:sz="4" w:space="0" w:color="auto"/>
            </w:tcBorders>
            <w:noWrap/>
            <w:vAlign w:val="center"/>
            <w:hideMark/>
          </w:tcPr>
          <w:p w14:paraId="0ABDA828"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E64E84" w14:paraId="4C304BF3" w14:textId="77777777" w:rsidTr="00E64E84">
        <w:trPr>
          <w:trHeight w:val="300"/>
        </w:trPr>
        <w:tc>
          <w:tcPr>
            <w:tcW w:w="0" w:type="auto"/>
            <w:vMerge/>
            <w:tcBorders>
              <w:top w:val="nil"/>
              <w:left w:val="single" w:sz="4" w:space="0" w:color="auto"/>
              <w:bottom w:val="single" w:sz="4" w:space="0" w:color="auto"/>
              <w:right w:val="single" w:sz="4" w:space="0" w:color="auto"/>
            </w:tcBorders>
            <w:vAlign w:val="center"/>
            <w:hideMark/>
          </w:tcPr>
          <w:p w14:paraId="0511DAEF" w14:textId="77777777" w:rsidR="00E64E84" w:rsidRDefault="00E64E84">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908BC4C" w14:textId="77777777" w:rsidR="00E64E84" w:rsidRDefault="00E64E84" w:rsidP="00E64E84">
            <w:pPr>
              <w:spacing w:after="0"/>
              <w:jc w:val="center"/>
              <w:rPr>
                <w:rFonts w:ascii="Calibri" w:eastAsia="Times New Roman" w:hAnsi="Calibri" w:cs="Times New Roman"/>
                <w:color w:val="000000"/>
              </w:rPr>
            </w:pPr>
          </w:p>
        </w:tc>
        <w:tc>
          <w:tcPr>
            <w:tcW w:w="1094" w:type="dxa"/>
            <w:tcBorders>
              <w:top w:val="nil"/>
              <w:left w:val="nil"/>
              <w:bottom w:val="single" w:sz="4" w:space="0" w:color="auto"/>
              <w:right w:val="single" w:sz="4" w:space="0" w:color="auto"/>
            </w:tcBorders>
            <w:noWrap/>
            <w:vAlign w:val="center"/>
            <w:hideMark/>
          </w:tcPr>
          <w:p w14:paraId="7F2C6F4B"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NNP</w:t>
            </w:r>
          </w:p>
        </w:tc>
        <w:tc>
          <w:tcPr>
            <w:tcW w:w="0" w:type="auto"/>
            <w:vMerge/>
            <w:tcBorders>
              <w:top w:val="nil"/>
              <w:left w:val="single" w:sz="4" w:space="0" w:color="auto"/>
              <w:bottom w:val="single" w:sz="4" w:space="0" w:color="auto"/>
              <w:right w:val="single" w:sz="4" w:space="0" w:color="auto"/>
            </w:tcBorders>
            <w:vAlign w:val="center"/>
            <w:hideMark/>
          </w:tcPr>
          <w:p w14:paraId="66B69F95" w14:textId="77777777" w:rsidR="00E64E84" w:rsidRDefault="00E64E84" w:rsidP="00E64E84">
            <w:pPr>
              <w:spacing w:after="0"/>
              <w:jc w:val="center"/>
              <w:rPr>
                <w:rFonts w:ascii="Calibri" w:eastAsia="Times New Roman" w:hAnsi="Calibri" w:cs="Times New Roman"/>
                <w:color w:val="000000"/>
              </w:rPr>
            </w:pPr>
          </w:p>
        </w:tc>
        <w:tc>
          <w:tcPr>
            <w:tcW w:w="959" w:type="dxa"/>
            <w:tcBorders>
              <w:top w:val="nil"/>
              <w:left w:val="nil"/>
              <w:bottom w:val="single" w:sz="4" w:space="0" w:color="auto"/>
              <w:right w:val="single" w:sz="4" w:space="0" w:color="auto"/>
            </w:tcBorders>
            <w:noWrap/>
            <w:vAlign w:val="center"/>
            <w:hideMark/>
          </w:tcPr>
          <w:p w14:paraId="07150367"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NNP</w:t>
            </w:r>
          </w:p>
        </w:tc>
      </w:tr>
      <w:tr w:rsidR="00E64E84" w14:paraId="40AD453D" w14:textId="77777777" w:rsidTr="00E64E84">
        <w:trPr>
          <w:trHeight w:val="300"/>
        </w:trPr>
        <w:tc>
          <w:tcPr>
            <w:tcW w:w="981" w:type="dxa"/>
            <w:tcBorders>
              <w:top w:val="nil"/>
              <w:left w:val="single" w:sz="4" w:space="0" w:color="auto"/>
              <w:bottom w:val="single" w:sz="4" w:space="0" w:color="auto"/>
              <w:right w:val="single" w:sz="4" w:space="0" w:color="auto"/>
            </w:tcBorders>
            <w:noWrap/>
            <w:vAlign w:val="center"/>
            <w:hideMark/>
          </w:tcPr>
          <w:p w14:paraId="73DE98B1" w14:textId="77777777" w:rsidR="00E64E84" w:rsidRDefault="00E64E84">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830" w:type="dxa"/>
            <w:tcBorders>
              <w:top w:val="nil"/>
              <w:left w:val="nil"/>
              <w:bottom w:val="single" w:sz="4" w:space="0" w:color="auto"/>
              <w:right w:val="single" w:sz="4" w:space="0" w:color="auto"/>
            </w:tcBorders>
            <w:noWrap/>
            <w:vAlign w:val="center"/>
            <w:hideMark/>
          </w:tcPr>
          <w:p w14:paraId="3D94C253"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saw</w:t>
            </w:r>
          </w:p>
        </w:tc>
        <w:tc>
          <w:tcPr>
            <w:tcW w:w="1094" w:type="dxa"/>
            <w:tcBorders>
              <w:top w:val="nil"/>
              <w:left w:val="nil"/>
              <w:bottom w:val="single" w:sz="4" w:space="0" w:color="auto"/>
              <w:right w:val="single" w:sz="4" w:space="0" w:color="auto"/>
            </w:tcBorders>
            <w:noWrap/>
            <w:vAlign w:val="center"/>
            <w:hideMark/>
          </w:tcPr>
          <w:p w14:paraId="0EEFC618"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Mary</w:t>
            </w:r>
          </w:p>
        </w:tc>
        <w:tc>
          <w:tcPr>
            <w:tcW w:w="937" w:type="dxa"/>
            <w:tcBorders>
              <w:top w:val="nil"/>
              <w:left w:val="nil"/>
              <w:bottom w:val="single" w:sz="4" w:space="0" w:color="auto"/>
              <w:right w:val="single" w:sz="4" w:space="0" w:color="auto"/>
            </w:tcBorders>
            <w:noWrap/>
            <w:vAlign w:val="center"/>
            <w:hideMark/>
          </w:tcPr>
          <w:p w14:paraId="1F8F3554"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with</w:t>
            </w:r>
          </w:p>
        </w:tc>
        <w:tc>
          <w:tcPr>
            <w:tcW w:w="959" w:type="dxa"/>
            <w:tcBorders>
              <w:top w:val="nil"/>
              <w:left w:val="nil"/>
              <w:bottom w:val="single" w:sz="4" w:space="0" w:color="auto"/>
              <w:right w:val="single" w:sz="4" w:space="0" w:color="auto"/>
            </w:tcBorders>
            <w:noWrap/>
            <w:vAlign w:val="center"/>
            <w:hideMark/>
          </w:tcPr>
          <w:p w14:paraId="53FD8A3E"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Sally</w:t>
            </w:r>
          </w:p>
        </w:tc>
      </w:tr>
    </w:tbl>
    <w:p w14:paraId="6160D5D5" w14:textId="77777777" w:rsidR="00E64E84" w:rsidRDefault="00E64E84" w:rsidP="00E64E84">
      <w:pPr>
        <w:bidi/>
        <w:rPr>
          <w:rFonts w:ascii="David" w:hAnsi="David" w:cs="David"/>
          <w:sz w:val="24"/>
          <w:szCs w:val="24"/>
          <w:rtl/>
        </w:rPr>
      </w:pPr>
    </w:p>
    <w:p w14:paraId="6AEE1352" w14:textId="150FED8C" w:rsidR="00E64E84" w:rsidRDefault="00E64E84" w:rsidP="00E64E84">
      <w:pPr>
        <w:bidi/>
        <w:rPr>
          <w:rFonts w:ascii="David" w:hAnsi="David" w:cs="David"/>
          <w:sz w:val="24"/>
          <w:szCs w:val="24"/>
          <w:rtl/>
        </w:rPr>
      </w:pPr>
      <w:r>
        <w:rPr>
          <w:rFonts w:ascii="David" w:hAnsi="David" w:cs="David" w:hint="cs"/>
          <w:sz w:val="24"/>
          <w:szCs w:val="24"/>
          <w:rtl/>
        </w:rPr>
        <w:t>נשים לב שהוא מעט שונה מעץ הזהב שנתון בשאלה.</w:t>
      </w:r>
    </w:p>
    <w:p w14:paraId="1F18E2E9" w14:textId="6BF90EE9" w:rsidR="00E64E84" w:rsidRDefault="00E64E84" w:rsidP="00E64E84">
      <w:pPr>
        <w:bidi/>
        <w:rPr>
          <w:rFonts w:ascii="David" w:hAnsi="David" w:cs="David"/>
          <w:sz w:val="24"/>
          <w:szCs w:val="24"/>
          <w:rtl/>
        </w:rPr>
      </w:pPr>
      <w:r>
        <w:rPr>
          <w:rFonts w:ascii="David" w:hAnsi="David" w:cs="David" w:hint="cs"/>
          <w:sz w:val="24"/>
          <w:szCs w:val="24"/>
          <w:rtl/>
        </w:rPr>
        <w:t>תחילה נבחן במה צדקנו ובמה טעינו:</w:t>
      </w:r>
    </w:p>
    <w:p w14:paraId="00431CF7" w14:textId="30A65168" w:rsidR="00E64E84" w:rsidRDefault="00E64E84" w:rsidP="00E64E84">
      <w:pPr>
        <w:bidi/>
        <w:rPr>
          <w:rFonts w:ascii="David" w:hAnsi="David" w:cs="David"/>
          <w:sz w:val="24"/>
          <w:szCs w:val="24"/>
          <w:rtl/>
        </w:rPr>
      </w:pPr>
    </w:p>
    <w:tbl>
      <w:tblPr>
        <w:tblStyle w:val="a4"/>
        <w:tblW w:w="0" w:type="auto"/>
        <w:tblInd w:w="0" w:type="dxa"/>
        <w:tblLook w:val="04A0" w:firstRow="1" w:lastRow="0" w:firstColumn="1" w:lastColumn="0" w:noHBand="0" w:noVBand="1"/>
      </w:tblPr>
      <w:tblGrid>
        <w:gridCol w:w="2686"/>
        <w:gridCol w:w="2818"/>
      </w:tblGrid>
      <w:tr w:rsidR="00E64E84" w14:paraId="416B043D"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15278F82" w14:textId="77777777" w:rsidR="00E64E84" w:rsidRDefault="00E64E84">
            <w:r>
              <w:t>Rules used in gold-standard</w:t>
            </w:r>
          </w:p>
        </w:tc>
        <w:tc>
          <w:tcPr>
            <w:tcW w:w="0" w:type="auto"/>
            <w:tcBorders>
              <w:top w:val="single" w:sz="4" w:space="0" w:color="auto"/>
              <w:left w:val="single" w:sz="4" w:space="0" w:color="auto"/>
              <w:bottom w:val="single" w:sz="4" w:space="0" w:color="auto"/>
              <w:right w:val="single" w:sz="4" w:space="0" w:color="auto"/>
            </w:tcBorders>
            <w:hideMark/>
          </w:tcPr>
          <w:p w14:paraId="29B93676" w14:textId="77777777" w:rsidR="00E64E84" w:rsidRDefault="00E64E84">
            <w:r>
              <w:t>Rules found by our algorithm</w:t>
            </w:r>
          </w:p>
        </w:tc>
      </w:tr>
      <w:tr w:rsidR="00E64E84" w14:paraId="499147DD"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418E7AEA" w14:textId="77777777" w:rsidR="00E64E84" w:rsidRDefault="00E64E84">
            <w:r>
              <w:t>S</w:t>
            </w:r>
            <w:r>
              <w:sym w:font="Wingdings" w:char="F0E0"/>
            </w:r>
            <w:r>
              <w:t>NP VP</w:t>
            </w:r>
          </w:p>
        </w:tc>
        <w:tc>
          <w:tcPr>
            <w:tcW w:w="0" w:type="auto"/>
            <w:tcBorders>
              <w:top w:val="single" w:sz="4" w:space="0" w:color="auto"/>
              <w:left w:val="single" w:sz="4" w:space="0" w:color="auto"/>
              <w:bottom w:val="single" w:sz="4" w:space="0" w:color="auto"/>
              <w:right w:val="single" w:sz="4" w:space="0" w:color="auto"/>
            </w:tcBorders>
            <w:hideMark/>
          </w:tcPr>
          <w:p w14:paraId="120E4C49" w14:textId="77777777" w:rsidR="00E64E84" w:rsidRDefault="00E64E84">
            <w:r>
              <w:t>S</w:t>
            </w:r>
            <w:r>
              <w:sym w:font="Wingdings" w:char="F0E0"/>
            </w:r>
            <w:r>
              <w:t>NP VP</w:t>
            </w:r>
          </w:p>
        </w:tc>
      </w:tr>
      <w:tr w:rsidR="00E64E84" w14:paraId="4D7C98DF"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657EBDBA" w14:textId="77777777" w:rsidR="00E64E84" w:rsidRDefault="00E64E84">
            <w:r>
              <w:t>NP</w:t>
            </w:r>
            <w:r>
              <w:sym w:font="Wingdings" w:char="F0E0"/>
            </w:r>
            <w:r>
              <w:t>NNP (John)</w:t>
            </w:r>
          </w:p>
        </w:tc>
        <w:tc>
          <w:tcPr>
            <w:tcW w:w="0" w:type="auto"/>
            <w:tcBorders>
              <w:top w:val="single" w:sz="4" w:space="0" w:color="auto"/>
              <w:left w:val="single" w:sz="4" w:space="0" w:color="auto"/>
              <w:bottom w:val="single" w:sz="4" w:space="0" w:color="auto"/>
              <w:right w:val="single" w:sz="4" w:space="0" w:color="auto"/>
            </w:tcBorders>
            <w:hideMark/>
          </w:tcPr>
          <w:p w14:paraId="4A417D9C" w14:textId="77777777" w:rsidR="00E64E84" w:rsidRDefault="00E64E84">
            <w:r>
              <w:t xml:space="preserve">NP </w:t>
            </w:r>
            <w:r>
              <w:sym w:font="Wingdings" w:char="F0E0"/>
            </w:r>
            <w:r>
              <w:t xml:space="preserve"> NNP (John)</w:t>
            </w:r>
          </w:p>
        </w:tc>
      </w:tr>
      <w:tr w:rsidR="00E64E84" w14:paraId="4DFF485E"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40017CA0" w14:textId="77777777" w:rsidR="00E64E84" w:rsidRDefault="00E64E84">
            <w:r>
              <w:t>NNP</w:t>
            </w:r>
            <w:r>
              <w:sym w:font="Wingdings" w:char="F0E0"/>
            </w:r>
            <w:r>
              <w:t>John</w:t>
            </w:r>
          </w:p>
        </w:tc>
        <w:tc>
          <w:tcPr>
            <w:tcW w:w="0" w:type="auto"/>
            <w:tcBorders>
              <w:top w:val="single" w:sz="4" w:space="0" w:color="auto"/>
              <w:left w:val="single" w:sz="4" w:space="0" w:color="auto"/>
              <w:bottom w:val="single" w:sz="4" w:space="0" w:color="auto"/>
              <w:right w:val="single" w:sz="4" w:space="0" w:color="auto"/>
            </w:tcBorders>
            <w:hideMark/>
          </w:tcPr>
          <w:p w14:paraId="1416E942" w14:textId="77777777" w:rsidR="00E64E84" w:rsidRDefault="00E64E84">
            <w:r>
              <w:t>NNP</w:t>
            </w:r>
            <w:r>
              <w:sym w:font="Wingdings" w:char="F0E0"/>
            </w:r>
            <w:r>
              <w:t>John</w:t>
            </w:r>
          </w:p>
        </w:tc>
      </w:tr>
      <w:tr w:rsidR="00E64E84" w14:paraId="1365DA1C"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55880B40" w14:textId="77777777" w:rsidR="00E64E84" w:rsidRDefault="00E64E84">
            <w:r>
              <w:t>VP</w:t>
            </w:r>
            <w:r>
              <w:sym w:font="Wingdings" w:char="F0E0"/>
            </w:r>
            <w:r>
              <w:t>Vt NP</w:t>
            </w:r>
          </w:p>
        </w:tc>
        <w:tc>
          <w:tcPr>
            <w:tcW w:w="0" w:type="auto"/>
            <w:tcBorders>
              <w:top w:val="single" w:sz="4" w:space="0" w:color="auto"/>
              <w:left w:val="single" w:sz="4" w:space="0" w:color="auto"/>
              <w:bottom w:val="single" w:sz="4" w:space="0" w:color="auto"/>
              <w:right w:val="single" w:sz="4" w:space="0" w:color="auto"/>
            </w:tcBorders>
            <w:hideMark/>
          </w:tcPr>
          <w:p w14:paraId="5F246C91" w14:textId="77777777" w:rsidR="00E64E84" w:rsidRDefault="00E64E84">
            <w:r>
              <w:rPr>
                <w:color w:val="FF0000"/>
              </w:rPr>
              <w:t xml:space="preserve">VP </w:t>
            </w:r>
            <w:r>
              <w:rPr>
                <w:color w:val="FF0000"/>
              </w:rPr>
              <w:sym w:font="Wingdings" w:char="F0E0"/>
            </w:r>
            <w:r>
              <w:rPr>
                <w:color w:val="FF0000"/>
              </w:rPr>
              <w:t xml:space="preserve"> </w:t>
            </w:r>
            <w:proofErr w:type="spellStart"/>
            <w:r>
              <w:rPr>
                <w:color w:val="FF0000"/>
              </w:rPr>
              <w:t>VP</w:t>
            </w:r>
            <w:proofErr w:type="spellEnd"/>
            <w:r>
              <w:rPr>
                <w:color w:val="FF0000"/>
              </w:rPr>
              <w:t xml:space="preserve"> PP</w:t>
            </w:r>
          </w:p>
        </w:tc>
      </w:tr>
      <w:tr w:rsidR="00E64E84" w14:paraId="75058821"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456D1912" w14:textId="77777777" w:rsidR="00E64E84" w:rsidRDefault="00E64E84">
            <w:r>
              <w:t>Vt</w:t>
            </w:r>
            <w:r>
              <w:sym w:font="Wingdings" w:char="F0E0"/>
            </w:r>
            <w:r>
              <w:t>saw</w:t>
            </w:r>
          </w:p>
        </w:tc>
        <w:tc>
          <w:tcPr>
            <w:tcW w:w="0" w:type="auto"/>
            <w:tcBorders>
              <w:top w:val="single" w:sz="4" w:space="0" w:color="auto"/>
              <w:left w:val="single" w:sz="4" w:space="0" w:color="auto"/>
              <w:bottom w:val="single" w:sz="4" w:space="0" w:color="auto"/>
              <w:right w:val="single" w:sz="4" w:space="0" w:color="auto"/>
            </w:tcBorders>
            <w:hideMark/>
          </w:tcPr>
          <w:p w14:paraId="0567AA86" w14:textId="6959FBE1" w:rsidR="00E64E84" w:rsidRDefault="00E64E84">
            <w:r>
              <w:rPr>
                <w:color w:val="FF0000"/>
              </w:rPr>
              <w:t xml:space="preserve">VP </w:t>
            </w:r>
            <w:r>
              <w:rPr>
                <w:color w:val="FF0000"/>
              </w:rPr>
              <w:sym w:font="Wingdings" w:char="F0E0"/>
            </w:r>
            <w:r>
              <w:rPr>
                <w:color w:val="FF0000"/>
              </w:rPr>
              <w:t xml:space="preserve"> Vt NP</w:t>
            </w:r>
            <w:r>
              <w:t xml:space="preserve"> </w:t>
            </w:r>
          </w:p>
        </w:tc>
      </w:tr>
      <w:tr w:rsidR="00E64E84" w14:paraId="592698DA"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704455B1" w14:textId="77777777" w:rsidR="00E64E84" w:rsidRDefault="00E64E84">
            <w:r>
              <w:t>NP</w:t>
            </w:r>
            <w:r>
              <w:sym w:font="Wingdings" w:char="F0E0"/>
            </w:r>
            <w:proofErr w:type="spellStart"/>
            <w:r>
              <w:t>NP</w:t>
            </w:r>
            <w:proofErr w:type="spellEnd"/>
            <w:r>
              <w:t xml:space="preserve"> PP</w:t>
            </w:r>
          </w:p>
        </w:tc>
        <w:tc>
          <w:tcPr>
            <w:tcW w:w="0" w:type="auto"/>
            <w:tcBorders>
              <w:top w:val="single" w:sz="4" w:space="0" w:color="auto"/>
              <w:left w:val="single" w:sz="4" w:space="0" w:color="auto"/>
              <w:bottom w:val="single" w:sz="4" w:space="0" w:color="auto"/>
              <w:right w:val="single" w:sz="4" w:space="0" w:color="auto"/>
            </w:tcBorders>
            <w:hideMark/>
          </w:tcPr>
          <w:p w14:paraId="08986350" w14:textId="77777777" w:rsidR="00E64E84" w:rsidRDefault="00E64E84">
            <w:r>
              <w:t xml:space="preserve">Vt </w:t>
            </w:r>
            <w:r>
              <w:sym w:font="Wingdings" w:char="F0E0"/>
            </w:r>
            <w:r>
              <w:t xml:space="preserve"> saw</w:t>
            </w:r>
          </w:p>
        </w:tc>
      </w:tr>
      <w:tr w:rsidR="00E64E84" w14:paraId="4F22E98D"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38C2C427" w14:textId="77777777" w:rsidR="00E64E84" w:rsidRDefault="00E64E84">
            <w:r>
              <w:t>NP</w:t>
            </w:r>
            <w:r>
              <w:sym w:font="Wingdings" w:char="F0E0"/>
            </w:r>
            <w:r>
              <w:t>NNP (Mary)</w:t>
            </w:r>
          </w:p>
        </w:tc>
        <w:tc>
          <w:tcPr>
            <w:tcW w:w="0" w:type="auto"/>
            <w:tcBorders>
              <w:top w:val="single" w:sz="4" w:space="0" w:color="auto"/>
              <w:left w:val="single" w:sz="4" w:space="0" w:color="auto"/>
              <w:bottom w:val="single" w:sz="4" w:space="0" w:color="auto"/>
              <w:right w:val="single" w:sz="4" w:space="0" w:color="auto"/>
            </w:tcBorders>
            <w:hideMark/>
          </w:tcPr>
          <w:p w14:paraId="22EBE7A8" w14:textId="77777777" w:rsidR="00E64E84" w:rsidRDefault="00E64E84">
            <w:r>
              <w:t xml:space="preserve">NP </w:t>
            </w:r>
            <w:r>
              <w:sym w:font="Wingdings" w:char="F0E0"/>
            </w:r>
            <w:r>
              <w:t xml:space="preserve"> NNP (Mary)</w:t>
            </w:r>
          </w:p>
        </w:tc>
      </w:tr>
    </w:tbl>
    <w:p w14:paraId="7DA9CE6B" w14:textId="77777777" w:rsidR="00E64E84" w:rsidRDefault="00E64E84" w:rsidP="00E64E84">
      <w:pPr>
        <w:spacing w:line="360" w:lineRule="auto"/>
        <w:jc w:val="right"/>
        <w:rPr>
          <w:rFonts w:ascii="Nyala" w:eastAsia="Times New Roman" w:hAnsi="Nyala" w:cstheme="minorHAnsi"/>
          <w:rtl/>
        </w:rPr>
      </w:pPr>
    </w:p>
    <w:p w14:paraId="179AB9D8" w14:textId="4454A470" w:rsidR="00E64E84" w:rsidRDefault="00E64E84" w:rsidP="00E64E84">
      <w:pPr>
        <w:spacing w:line="360" w:lineRule="auto"/>
        <w:jc w:val="right"/>
        <w:rPr>
          <w:rFonts w:ascii="David" w:hAnsi="David" w:cs="David"/>
          <w:sz w:val="24"/>
          <w:szCs w:val="24"/>
          <w:rtl/>
        </w:rPr>
      </w:pPr>
      <w:r>
        <w:rPr>
          <w:rFonts w:ascii="David" w:hAnsi="David" w:cs="David" w:hint="cs"/>
          <w:sz w:val="24"/>
          <w:szCs w:val="24"/>
          <w:rtl/>
        </w:rPr>
        <w:t>באדום, המקומות שטעינו בהם לעומת עץ הזהב.</w:t>
      </w:r>
    </w:p>
    <w:p w14:paraId="7E35370C" w14:textId="1B1AAA1B" w:rsidR="00E64E84" w:rsidRDefault="00E64E84" w:rsidP="00E64E84">
      <w:pPr>
        <w:bidi/>
        <w:spacing w:line="360" w:lineRule="auto"/>
        <w:rPr>
          <w:rFonts w:ascii="David" w:hAnsi="David" w:cs="David"/>
          <w:sz w:val="24"/>
          <w:szCs w:val="24"/>
          <w:rtl/>
        </w:rPr>
      </w:pPr>
      <w:r>
        <w:rPr>
          <w:rFonts w:ascii="David" w:hAnsi="David" w:cs="David" w:hint="cs"/>
          <w:sz w:val="24"/>
          <w:szCs w:val="24"/>
          <w:rtl/>
        </w:rPr>
        <w:t>עתה, נחשב את ה-</w:t>
      </w:r>
      <w:r>
        <w:rPr>
          <w:rFonts w:ascii="David" w:hAnsi="David" w:cs="David"/>
          <w:sz w:val="24"/>
          <w:szCs w:val="24"/>
        </w:rPr>
        <w:t>precision</w:t>
      </w:r>
      <w:r>
        <w:rPr>
          <w:rFonts w:ascii="David" w:hAnsi="David" w:cs="David" w:hint="cs"/>
          <w:sz w:val="24"/>
          <w:szCs w:val="24"/>
          <w:rtl/>
        </w:rPr>
        <w:t xml:space="preserve"> ואת ה-</w:t>
      </w:r>
      <w:r>
        <w:rPr>
          <w:rFonts w:ascii="David" w:hAnsi="David" w:cs="David"/>
          <w:sz w:val="24"/>
          <w:szCs w:val="24"/>
        </w:rPr>
        <w:t>recall</w:t>
      </w:r>
      <w:r>
        <w:rPr>
          <w:rFonts w:ascii="David" w:hAnsi="David" w:cs="David" w:hint="cs"/>
          <w:sz w:val="24"/>
          <w:szCs w:val="24"/>
          <w:rtl/>
        </w:rPr>
        <w:t xml:space="preserve"> שלנו בעזרת בחינת התוצאות כפי שתואר בהרצאה ובתרגול.</w:t>
      </w:r>
    </w:p>
    <w:p w14:paraId="3BD76D85" w14:textId="778DD7BF" w:rsidR="00E64E84" w:rsidRDefault="00E64E84" w:rsidP="00E64E84">
      <w:pPr>
        <w:spacing w:line="360" w:lineRule="auto"/>
        <w:jc w:val="right"/>
        <w:rPr>
          <w:rFonts w:ascii="David" w:hAnsi="David" w:cs="David"/>
          <w:sz w:val="24"/>
          <w:szCs w:val="24"/>
          <w:rtl/>
        </w:rPr>
      </w:pPr>
      <w:r w:rsidRPr="00E64E84">
        <w:rPr>
          <w:rFonts w:ascii="David" w:hAnsi="David" w:cs="David" w:hint="cs"/>
          <w:sz w:val="24"/>
          <w:szCs w:val="24"/>
          <w:rtl/>
        </w:rPr>
        <w:t>בעצם קיבלנו 12 חוקים בסה"כ, עתה, נמשיך בחישוב:</w:t>
      </w:r>
    </w:p>
    <w:p w14:paraId="2E7FAABF"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G=12</m:t>
          </m:r>
        </m:oMath>
      </m:oMathPara>
    </w:p>
    <w:p w14:paraId="72C63933"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 xml:space="preserve">P=12       </m:t>
          </m:r>
        </m:oMath>
      </m:oMathPara>
    </w:p>
    <w:p w14:paraId="398D553C"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C= 10</m:t>
          </m:r>
        </m:oMath>
      </m:oMathPara>
    </w:p>
    <w:p w14:paraId="7E0BB470" w14:textId="0F87CF77" w:rsidR="00E64E84" w:rsidRPr="00E64E84" w:rsidRDefault="00E64E84" w:rsidP="00E64E84">
      <w:pPr>
        <w:bidi/>
        <w:spacing w:line="360" w:lineRule="auto"/>
        <w:rPr>
          <w:rFonts w:ascii="David" w:hAnsi="David" w:cs="David"/>
          <w:sz w:val="24"/>
          <w:szCs w:val="24"/>
        </w:rPr>
      </w:pPr>
      <w:r w:rsidRPr="00E64E84">
        <w:rPr>
          <w:rFonts w:ascii="David" w:hAnsi="David" w:cs="David" w:hint="cs"/>
          <w:sz w:val="24"/>
          <w:szCs w:val="24"/>
          <w:rtl/>
        </w:rPr>
        <w:t>ועל כן</w:t>
      </w:r>
      <w:r>
        <w:rPr>
          <w:rFonts w:ascii="David" w:hAnsi="David" w:cs="David" w:hint="cs"/>
          <w:sz w:val="24"/>
          <w:szCs w:val="24"/>
          <w:rtl/>
        </w:rPr>
        <w:t>:</w:t>
      </w:r>
    </w:p>
    <w:p w14:paraId="458EB221"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Recall=100%⋅</m:t>
          </m:r>
          <m:f>
            <m:fPr>
              <m:ctrlPr>
                <w:rPr>
                  <w:rFonts w:ascii="Cambria Math" w:eastAsia="Times New Roman" w:hAnsi="Cambria Math" w:cstheme="minorHAnsi"/>
                  <w:i/>
                  <w:sz w:val="24"/>
                  <w:szCs w:val="24"/>
                </w:rPr>
              </m:ctrlPr>
            </m:fPr>
            <m:num>
              <m:r>
                <w:rPr>
                  <w:rFonts w:ascii="Cambria Math" w:hAnsi="Cambria Math" w:cstheme="minorHAnsi"/>
                </w:rPr>
                <m:t>C</m:t>
              </m:r>
            </m:num>
            <m:den>
              <m:r>
                <w:rPr>
                  <w:rFonts w:ascii="Cambria Math" w:hAnsi="Cambria Math" w:cstheme="minorHAnsi"/>
                </w:rPr>
                <m:t>G</m:t>
              </m:r>
            </m:den>
          </m:f>
          <m:r>
            <w:rPr>
              <w:rFonts w:ascii="Cambria Math" w:hAnsi="Cambria Math" w:cstheme="minorHAnsi"/>
            </w:rPr>
            <m:t>=0.83.33%</m:t>
          </m:r>
        </m:oMath>
      </m:oMathPara>
    </w:p>
    <w:p w14:paraId="0E54632C"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w:lastRenderedPageBreak/>
            <m:t>Precision=100%⋅</m:t>
          </m:r>
          <m:f>
            <m:fPr>
              <m:ctrlPr>
                <w:rPr>
                  <w:rFonts w:ascii="Cambria Math" w:eastAsia="Times New Roman" w:hAnsi="Cambria Math" w:cstheme="minorHAnsi"/>
                  <w:i/>
                  <w:sz w:val="24"/>
                  <w:szCs w:val="24"/>
                </w:rPr>
              </m:ctrlPr>
            </m:fPr>
            <m:num>
              <m:r>
                <w:rPr>
                  <w:rFonts w:ascii="Cambria Math" w:hAnsi="Cambria Math" w:cstheme="minorHAnsi"/>
                </w:rPr>
                <m:t>C</m:t>
              </m:r>
            </m:num>
            <m:den>
              <m:r>
                <w:rPr>
                  <w:rFonts w:ascii="Cambria Math" w:hAnsi="Cambria Math" w:cstheme="minorHAnsi"/>
                </w:rPr>
                <m:t>P</m:t>
              </m:r>
            </m:den>
          </m:f>
          <m:r>
            <w:rPr>
              <w:rFonts w:ascii="Cambria Math" w:hAnsi="Cambria Math" w:cstheme="minorHAnsi"/>
            </w:rPr>
            <m:t>=0.83.33%</m:t>
          </m:r>
        </m:oMath>
      </m:oMathPara>
    </w:p>
    <w:p w14:paraId="566D57E3" w14:textId="3A7FBD7A" w:rsidR="00E64E84" w:rsidRDefault="00E64E84" w:rsidP="00E64E84">
      <w:pPr>
        <w:bidi/>
        <w:spacing w:line="360" w:lineRule="auto"/>
        <w:rPr>
          <w:rFonts w:ascii="David" w:hAnsi="David" w:cs="David"/>
          <w:sz w:val="24"/>
          <w:szCs w:val="24"/>
          <w:rtl/>
        </w:rPr>
      </w:pPr>
      <w:r w:rsidRPr="00E64E84">
        <w:rPr>
          <w:rFonts w:ascii="David" w:hAnsi="David" w:cs="David" w:hint="cs"/>
          <w:sz w:val="24"/>
          <w:szCs w:val="24"/>
          <w:rtl/>
        </w:rPr>
        <w:t>ו-</w:t>
      </w:r>
      <w:r w:rsidRPr="00E64E84">
        <w:rPr>
          <w:rFonts w:ascii="David" w:hAnsi="David" w:cs="David" w:hint="cs"/>
          <w:sz w:val="24"/>
          <w:szCs w:val="24"/>
        </w:rPr>
        <w:t>F</w:t>
      </w:r>
      <w:r w:rsidRPr="00E64E84">
        <w:rPr>
          <w:rFonts w:ascii="David" w:hAnsi="David" w:cs="David" w:hint="cs"/>
          <w:sz w:val="24"/>
          <w:szCs w:val="24"/>
          <w:rtl/>
        </w:rPr>
        <w:t xml:space="preserve"> שנקבל הינו:</w:t>
      </w:r>
    </w:p>
    <w:p w14:paraId="513D785B" w14:textId="7218EBDE" w:rsidR="00E64E84" w:rsidRDefault="006F4A12" w:rsidP="00E64E84">
      <w:pPr>
        <w:bidi/>
        <w:spacing w:line="360" w:lineRule="auto"/>
        <w:jc w:val="center"/>
        <w:rPr>
          <w:rFonts w:ascii="Nyala" w:hAnsi="Nyala" w:cstheme="minorHAnsi"/>
          <w:color w:val="000000" w:themeColor="text1"/>
        </w:rPr>
      </w:pPr>
      <m:oMathPara>
        <m:oMathParaPr>
          <m:jc m:val="center"/>
        </m:oMathParaPr>
        <m:oMath>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score</m:t>
              </m:r>
            </m:sub>
          </m:sSub>
          <m:r>
            <w:rPr>
              <w:rFonts w:ascii="Cambria Math" w:hAnsi="Cambria Math" w:cstheme="minorHAnsi"/>
              <w:color w:val="000000" w:themeColor="text1"/>
            </w:rPr>
            <m:t>=2⋅</m:t>
          </m:r>
          <m:sSup>
            <m:sSupPr>
              <m:ctrlPr>
                <w:rPr>
                  <w:rFonts w:ascii="Cambria Math" w:eastAsia="Times New Roman" w:hAnsi="Cambria Math" w:cstheme="minorHAnsi"/>
                  <w:i/>
                  <w:color w:val="000000" w:themeColor="text1"/>
                  <w:sz w:val="24"/>
                  <w:szCs w:val="24"/>
                </w:rPr>
              </m:ctrlPr>
            </m:sSupPr>
            <m:e>
              <m:d>
                <m:dPr>
                  <m:ctrlPr>
                    <w:rPr>
                      <w:rFonts w:ascii="Cambria Math" w:eastAsia="Times New Roman" w:hAnsi="Cambria Math" w:cstheme="minorHAnsi"/>
                      <w:i/>
                      <w:color w:val="000000" w:themeColor="text1"/>
                      <w:sz w:val="24"/>
                      <w:szCs w:val="24"/>
                    </w:rPr>
                  </m:ctrlPr>
                </m:dPr>
                <m:e>
                  <m:r>
                    <w:rPr>
                      <w:rFonts w:ascii="Cambria Math" w:hAnsi="Cambria Math" w:cstheme="minorHAnsi"/>
                      <w:color w:val="000000" w:themeColor="text1"/>
                    </w:rPr>
                    <m:t>precisio</m:t>
                  </m:r>
                  <m:sSup>
                    <m:sSupPr>
                      <m:ctrlPr>
                        <w:rPr>
                          <w:rFonts w:ascii="Cambria Math" w:eastAsia="Times New Roman" w:hAnsi="Cambria Math" w:cstheme="minorHAnsi"/>
                          <w:i/>
                          <w:color w:val="000000" w:themeColor="text1"/>
                          <w:sz w:val="24"/>
                          <w:szCs w:val="24"/>
                        </w:rPr>
                      </m:ctrlPr>
                    </m:sSupPr>
                    <m:e>
                      <m:r>
                        <w:rPr>
                          <w:rFonts w:ascii="Cambria Math" w:hAnsi="Cambria Math" w:cstheme="minorHAnsi"/>
                          <w:color w:val="000000" w:themeColor="text1"/>
                        </w:rPr>
                        <m:t>n</m:t>
                      </m:r>
                    </m:e>
                    <m:sup>
                      <m:r>
                        <w:rPr>
                          <w:rFonts w:ascii="Cambria Math" w:hAnsi="Cambria Math" w:cstheme="minorHAnsi"/>
                          <w:color w:val="000000" w:themeColor="text1"/>
                        </w:rPr>
                        <m:t>-1</m:t>
                      </m:r>
                    </m:sup>
                  </m:sSup>
                  <m:r>
                    <w:rPr>
                      <w:rFonts w:ascii="Cambria Math" w:hAnsi="Cambria Math" w:cstheme="minorHAnsi"/>
                      <w:color w:val="000000" w:themeColor="text1"/>
                    </w:rPr>
                    <m:t>+recal</m:t>
                  </m:r>
                  <m:sSup>
                    <m:sSupPr>
                      <m:ctrlPr>
                        <w:rPr>
                          <w:rFonts w:ascii="Cambria Math" w:eastAsia="Times New Roman" w:hAnsi="Cambria Math" w:cstheme="minorHAnsi"/>
                          <w:i/>
                          <w:color w:val="000000" w:themeColor="text1"/>
                          <w:sz w:val="24"/>
                          <w:szCs w:val="24"/>
                        </w:rPr>
                      </m:ctrlPr>
                    </m:sSupPr>
                    <m:e>
                      <m:r>
                        <w:rPr>
                          <w:rFonts w:ascii="Cambria Math" w:hAnsi="Cambria Math" w:cstheme="minorHAnsi"/>
                          <w:color w:val="000000" w:themeColor="text1"/>
                        </w:rPr>
                        <m:t>l</m:t>
                      </m:r>
                    </m:e>
                    <m:sup>
                      <m:r>
                        <w:rPr>
                          <w:rFonts w:ascii="Cambria Math" w:hAnsi="Cambria Math" w:cstheme="minorHAnsi"/>
                          <w:color w:val="000000" w:themeColor="text1"/>
                        </w:rPr>
                        <m:t>-1</m:t>
                      </m:r>
                    </m:sup>
                  </m:sSup>
                </m:e>
              </m:d>
            </m:e>
            <m:sup>
              <m:r>
                <w:rPr>
                  <w:rFonts w:ascii="Cambria Math" w:hAnsi="Cambria Math" w:cstheme="minorHAnsi"/>
                  <w:color w:val="000000" w:themeColor="text1"/>
                </w:rPr>
                <m:t>-1</m:t>
              </m:r>
            </m:sup>
          </m:sSup>
          <m:r>
            <w:rPr>
              <w:rFonts w:ascii="Cambria Math" w:hAnsi="Cambria Math" w:cstheme="minorHAnsi"/>
              <w:color w:val="000000" w:themeColor="text1"/>
            </w:rPr>
            <m:t>=</m:t>
          </m:r>
          <m:r>
            <m:rPr>
              <m:sty m:val="bi"/>
            </m:rPr>
            <w:rPr>
              <w:rFonts w:ascii="Cambria Math" w:hAnsi="Cambria Math" w:cstheme="minorHAnsi"/>
              <w:color w:val="000000" w:themeColor="text1"/>
            </w:rPr>
            <m:t>83.33%</m:t>
          </m:r>
        </m:oMath>
      </m:oMathPara>
    </w:p>
    <w:p w14:paraId="5194B701" w14:textId="77777777" w:rsidR="00E64E84" w:rsidRDefault="00E64E84" w:rsidP="00E64E84">
      <w:pPr>
        <w:bidi/>
        <w:spacing w:line="360" w:lineRule="auto"/>
        <w:rPr>
          <w:rFonts w:ascii="David" w:hAnsi="David" w:cs="David"/>
          <w:sz w:val="24"/>
          <w:szCs w:val="24"/>
          <w:rtl/>
        </w:rPr>
      </w:pPr>
    </w:p>
    <w:p w14:paraId="0945101B" w14:textId="28176A11" w:rsidR="00E97EEF" w:rsidRDefault="00E97EEF">
      <w:pPr>
        <w:rPr>
          <w:rFonts w:ascii="David" w:hAnsi="David" w:cs="David"/>
          <w:sz w:val="24"/>
          <w:szCs w:val="24"/>
          <w:rtl/>
        </w:rPr>
      </w:pPr>
      <w:r>
        <w:rPr>
          <w:rFonts w:ascii="David" w:hAnsi="David" w:cs="David"/>
          <w:sz w:val="24"/>
          <w:szCs w:val="24"/>
          <w:rtl/>
        </w:rPr>
        <w:br w:type="page"/>
      </w:r>
    </w:p>
    <w:p w14:paraId="254CDA74" w14:textId="38C32EA7" w:rsidR="00E64E84" w:rsidRDefault="00E97EEF" w:rsidP="00E64E84">
      <w:pPr>
        <w:bidi/>
        <w:spacing w:line="360" w:lineRule="auto"/>
        <w:rPr>
          <w:rFonts w:ascii="David" w:hAnsi="David" w:cs="David"/>
          <w:sz w:val="24"/>
          <w:szCs w:val="24"/>
          <w:rtl/>
        </w:rPr>
      </w:pPr>
      <w:r>
        <w:rPr>
          <w:rFonts w:ascii="David" w:hAnsi="David" w:cs="David" w:hint="cs"/>
          <w:b/>
          <w:bCs/>
          <w:sz w:val="24"/>
          <w:szCs w:val="24"/>
          <w:u w:val="single"/>
          <w:rtl/>
        </w:rPr>
        <w:lastRenderedPageBreak/>
        <w:t>שאלה 4</w:t>
      </w:r>
    </w:p>
    <w:p w14:paraId="721A1A10" w14:textId="3AB4D14B" w:rsidR="00E97EEF" w:rsidRDefault="00E97EEF" w:rsidP="00E97EEF">
      <w:pPr>
        <w:bidi/>
        <w:spacing w:line="360" w:lineRule="auto"/>
        <w:rPr>
          <w:rFonts w:ascii="David" w:hAnsi="David" w:cs="David"/>
          <w:sz w:val="24"/>
          <w:szCs w:val="24"/>
        </w:rPr>
      </w:pPr>
      <w:r>
        <w:rPr>
          <w:rFonts w:ascii="David" w:hAnsi="David" w:cs="David" w:hint="cs"/>
          <w:sz w:val="24"/>
          <w:szCs w:val="24"/>
          <w:rtl/>
        </w:rPr>
        <w:t xml:space="preserve">המשפט וה- </w:t>
      </w:r>
      <w:r>
        <w:rPr>
          <w:rFonts w:ascii="David" w:hAnsi="David" w:cs="David"/>
          <w:sz w:val="24"/>
          <w:szCs w:val="24"/>
        </w:rPr>
        <w:t>parse tree</w:t>
      </w:r>
      <w:r>
        <w:rPr>
          <w:rFonts w:ascii="David" w:hAnsi="David" w:cs="David" w:hint="cs"/>
          <w:sz w:val="24"/>
          <w:szCs w:val="24"/>
          <w:rtl/>
        </w:rPr>
        <w:t xml:space="preserve"> הינם כדלקמן: </w:t>
      </w:r>
      <w:r w:rsidR="007768CA" w:rsidRPr="007768CA">
        <w:rPr>
          <w:rFonts w:ascii="David" w:hAnsi="David" w:cs="David" w:hint="cs"/>
          <w:sz w:val="24"/>
          <w:szCs w:val="24"/>
          <w:highlight w:val="yellow"/>
          <w:rtl/>
        </w:rPr>
        <w:t xml:space="preserve">זה די שונה </w:t>
      </w:r>
      <w:proofErr w:type="spellStart"/>
      <w:r w:rsidR="007768CA" w:rsidRPr="007768CA">
        <w:rPr>
          <w:rFonts w:ascii="David" w:hAnsi="David" w:cs="David" w:hint="cs"/>
          <w:sz w:val="24"/>
          <w:szCs w:val="24"/>
          <w:highlight w:val="yellow"/>
          <w:rtl/>
        </w:rPr>
        <w:t>מהרפרנס</w:t>
      </w:r>
      <w:proofErr w:type="spellEnd"/>
      <w:r w:rsidR="007768CA" w:rsidRPr="007768CA">
        <w:rPr>
          <w:rFonts w:ascii="David" w:hAnsi="David" w:cs="David" w:hint="cs"/>
          <w:sz w:val="24"/>
          <w:szCs w:val="24"/>
          <w:highlight w:val="yellow"/>
          <w:rtl/>
        </w:rPr>
        <w:t xml:space="preserve"> </w:t>
      </w:r>
      <w:r w:rsidR="007768CA" w:rsidRPr="007768CA">
        <w:rPr>
          <w:rFonts w:ascii="David" w:hAnsi="David" w:cs="David"/>
          <w:sz w:val="24"/>
          <w:szCs w:val="24"/>
          <w:highlight w:val="yellow"/>
          <w:rtl/>
        </w:rPr>
        <w:t>–</w:t>
      </w:r>
      <w:r w:rsidR="007768CA" w:rsidRPr="007768CA">
        <w:rPr>
          <w:rFonts w:ascii="David" w:hAnsi="David" w:cs="David" w:hint="cs"/>
          <w:sz w:val="24"/>
          <w:szCs w:val="24"/>
          <w:highlight w:val="yellow"/>
          <w:rtl/>
        </w:rPr>
        <w:t xml:space="preserve"> אשמח אם תוודא</w:t>
      </w:r>
      <w:r w:rsidR="007768CA" w:rsidRPr="00DD3AB2">
        <w:rPr>
          <w:rFonts w:ascii="David" w:hAnsi="David" w:cs="David" w:hint="cs"/>
          <w:sz w:val="24"/>
          <w:szCs w:val="24"/>
          <w:highlight w:val="yellow"/>
          <w:rtl/>
        </w:rPr>
        <w:t>. אני עבדתי ב</w:t>
      </w:r>
      <w:r w:rsidR="007768CA" w:rsidRPr="00DD3AB2">
        <w:rPr>
          <w:rFonts w:ascii="David" w:hAnsi="David" w:cs="David"/>
          <w:sz w:val="24"/>
          <w:szCs w:val="24"/>
          <w:highlight w:val="yellow"/>
        </w:rPr>
        <w:t>stack</w:t>
      </w:r>
      <w:r w:rsidR="007768CA" w:rsidRPr="00DD3AB2">
        <w:rPr>
          <w:rFonts w:ascii="David" w:hAnsi="David" w:cs="David" w:hint="cs"/>
          <w:sz w:val="24"/>
          <w:szCs w:val="24"/>
          <w:highlight w:val="yellow"/>
          <w:rtl/>
        </w:rPr>
        <w:t xml:space="preserve"> אבל נראה שהוא בין ה</w:t>
      </w:r>
      <w:r w:rsidR="007768CA" w:rsidRPr="00DD3AB2">
        <w:rPr>
          <w:rFonts w:ascii="David" w:hAnsi="David" w:cs="David"/>
          <w:sz w:val="24"/>
          <w:szCs w:val="24"/>
          <w:highlight w:val="yellow"/>
        </w:rPr>
        <w:t>stack</w:t>
      </w:r>
      <w:r w:rsidR="007768CA" w:rsidRPr="00DD3AB2">
        <w:rPr>
          <w:rFonts w:ascii="David" w:hAnsi="David" w:cs="David" w:hint="cs"/>
          <w:sz w:val="24"/>
          <w:szCs w:val="24"/>
          <w:highlight w:val="yellow"/>
          <w:rtl/>
        </w:rPr>
        <w:t xml:space="preserve"> ל</w:t>
      </w:r>
      <w:r w:rsidR="007768CA" w:rsidRPr="00DD3AB2">
        <w:rPr>
          <w:rFonts w:ascii="David" w:hAnsi="David" w:cs="David"/>
          <w:sz w:val="24"/>
          <w:szCs w:val="24"/>
          <w:highlight w:val="yellow"/>
        </w:rPr>
        <w:t>buffer</w:t>
      </w:r>
      <w:r w:rsidR="007768CA" w:rsidRPr="00DD3AB2">
        <w:rPr>
          <w:rFonts w:ascii="David" w:hAnsi="David" w:cs="David" w:hint="cs"/>
          <w:sz w:val="24"/>
          <w:szCs w:val="24"/>
          <w:highlight w:val="yellow"/>
          <w:rtl/>
        </w:rPr>
        <w:t>.</w:t>
      </w:r>
    </w:p>
    <w:p w14:paraId="32E19589" w14:textId="6E66D6F7" w:rsidR="00E97EEF" w:rsidRDefault="00E97EEF" w:rsidP="00E97EEF">
      <w:pPr>
        <w:bidi/>
        <w:spacing w:line="360" w:lineRule="auto"/>
        <w:rPr>
          <w:noProof/>
        </w:rPr>
      </w:pPr>
      <w:r w:rsidRPr="00E97EEF">
        <w:rPr>
          <w:noProof/>
        </w:rPr>
        <w:t xml:space="preserve"> </w:t>
      </w:r>
      <w:r w:rsidRPr="00E97EEF">
        <w:rPr>
          <w:rFonts w:ascii="David" w:hAnsi="David" w:cs="David"/>
          <w:noProof/>
          <w:sz w:val="24"/>
          <w:szCs w:val="24"/>
          <w:rtl/>
        </w:rPr>
        <w:drawing>
          <wp:inline distT="0" distB="0" distL="0" distR="0" wp14:anchorId="68F39D25" wp14:editId="6BE8AA3D">
            <wp:extent cx="2517344" cy="474784"/>
            <wp:effectExtent l="0" t="0" r="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279" cy="479676"/>
                    </a:xfrm>
                    <a:prstGeom prst="rect">
                      <a:avLst/>
                    </a:prstGeom>
                  </pic:spPr>
                </pic:pic>
              </a:graphicData>
            </a:graphic>
          </wp:inline>
        </w:drawing>
      </w:r>
    </w:p>
    <w:p w14:paraId="6DEE4F7F" w14:textId="52BF2BF9" w:rsidR="00E97EEF" w:rsidRDefault="00E97EEF" w:rsidP="00E97EEF">
      <w:pPr>
        <w:bidi/>
        <w:spacing w:line="360" w:lineRule="auto"/>
        <w:rPr>
          <w:noProof/>
          <w:rtl/>
        </w:rPr>
      </w:pPr>
      <w:r>
        <w:rPr>
          <w:rFonts w:hint="cs"/>
          <w:noProof/>
          <w:rtl/>
        </w:rPr>
        <w:t>להלן המצבים השונים ב-</w:t>
      </w:r>
      <w:r>
        <w:rPr>
          <w:noProof/>
        </w:rPr>
        <w:t>Malt Parser</w:t>
      </w:r>
      <w:r>
        <w:rPr>
          <w:rFonts w:hint="cs"/>
          <w:noProof/>
          <w:rtl/>
        </w:rPr>
        <w:t>:</w:t>
      </w:r>
    </w:p>
    <w:tbl>
      <w:tblPr>
        <w:tblStyle w:val="a4"/>
        <w:bidiVisual/>
        <w:tblW w:w="9351" w:type="dxa"/>
        <w:tblInd w:w="0" w:type="dxa"/>
        <w:tblLook w:val="04A0" w:firstRow="1" w:lastRow="0" w:firstColumn="1" w:lastColumn="0" w:noHBand="0" w:noVBand="1"/>
      </w:tblPr>
      <w:tblGrid>
        <w:gridCol w:w="6656"/>
        <w:gridCol w:w="2695"/>
      </w:tblGrid>
      <w:tr w:rsidR="00E97EEF" w14:paraId="458E23E0" w14:textId="77777777" w:rsidTr="00BF61B9">
        <w:tc>
          <w:tcPr>
            <w:tcW w:w="6656" w:type="dxa"/>
          </w:tcPr>
          <w:p w14:paraId="0B3F5F1D" w14:textId="77777777"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m:t>
                    </m:r>
                  </m:e>
                </m:d>
              </m:oMath>
            </m:oMathPara>
          </w:p>
          <w:p w14:paraId="5777D92B" w14:textId="6D825B9B"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m:rPr>
                    <m:sty m:val="p"/>
                  </m:rPr>
                  <w:rPr>
                    <w:rFonts w:ascii="Cambria Math" w:hAnsi="Cambria Math" w:cs="Cambria Math"/>
                  </w:rPr>
                  <m:t>∅</m:t>
                </m:r>
                <m:r>
                  <m:rPr>
                    <m:sty m:val="p"/>
                  </m:rPr>
                  <w:rPr>
                    <w:rFonts w:ascii="Cambria Math" w:hAnsi="Cambria Math"/>
                  </w:rPr>
                  <m:t xml:space="preserve"> </m:t>
                </m:r>
              </m:oMath>
            </m:oMathPara>
          </w:p>
          <w:p w14:paraId="1D255F73" w14:textId="6E948A04" w:rsidR="00E97EEF" w:rsidRPr="00E97EEF" w:rsidRDefault="00E97EEF" w:rsidP="00796505">
            <w:pPr>
              <w:spacing w:line="360" w:lineRule="auto"/>
              <w:jc w:val="both"/>
              <w:rPr>
                <w:rFonts w:eastAsiaTheme="minorEastAsia"/>
                <w:noProof/>
                <w:rtl/>
              </w:rPr>
            </w:pPr>
            <m:oMathPara>
              <m:oMath>
                <m:r>
                  <w:rPr>
                    <w:rFonts w:ascii="Cambria Math" w:eastAsiaTheme="minorEastAsia" w:hAnsi="Cambria Math"/>
                    <w:noProof/>
                  </w:rPr>
                  <m:t>β={The, quick, dog,chased,the,black,cat}</m:t>
                </m:r>
              </m:oMath>
            </m:oMathPara>
          </w:p>
        </w:tc>
        <w:tc>
          <w:tcPr>
            <w:tcW w:w="2695" w:type="dxa"/>
          </w:tcPr>
          <w:p w14:paraId="3DCB9133" w14:textId="106E809F" w:rsidR="00E97EEF" w:rsidRDefault="006A5608" w:rsidP="00796505">
            <w:pPr>
              <w:spacing w:line="360" w:lineRule="auto"/>
              <w:jc w:val="both"/>
              <w:rPr>
                <w:noProof/>
              </w:rPr>
            </w:pPr>
            <w:r>
              <w:rPr>
                <w:noProof/>
              </w:rPr>
              <w:t>Step 0 - init</w:t>
            </w:r>
          </w:p>
        </w:tc>
      </w:tr>
      <w:tr w:rsidR="00E97EEF" w14:paraId="2080303D" w14:textId="77777777" w:rsidTr="00BF61B9">
        <w:tc>
          <w:tcPr>
            <w:tcW w:w="6656" w:type="dxa"/>
          </w:tcPr>
          <w:p w14:paraId="04169671" w14:textId="10C9F753"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 The</m:t>
                    </m:r>
                  </m:e>
                </m:d>
              </m:oMath>
            </m:oMathPara>
          </w:p>
          <w:p w14:paraId="719623F8" w14:textId="5E4BE60A"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m:rPr>
                    <m:sty m:val="p"/>
                  </m:rPr>
                  <w:rPr>
                    <w:rFonts w:ascii="Cambria Math" w:hAnsi="Cambria Math" w:cs="Cambria Math"/>
                  </w:rPr>
                  <m:t>∅</m:t>
                </m:r>
                <m:r>
                  <m:rPr>
                    <m:sty m:val="p"/>
                  </m:rPr>
                  <w:rPr>
                    <w:rFonts w:ascii="Cambria Math" w:hAnsi="Cambria Math"/>
                  </w:rPr>
                  <m:t xml:space="preserve"> </m:t>
                </m:r>
              </m:oMath>
            </m:oMathPara>
          </w:p>
          <w:p w14:paraId="790313C0" w14:textId="630915C1" w:rsidR="00E97EEF" w:rsidRPr="00796505" w:rsidRDefault="00E97EEF" w:rsidP="00796505">
            <w:pPr>
              <w:spacing w:line="360" w:lineRule="auto"/>
              <w:jc w:val="both"/>
              <w:rPr>
                <w:rFonts w:eastAsiaTheme="minorEastAsia"/>
                <w:noProof/>
                <w:rtl/>
              </w:rPr>
            </w:pPr>
            <m:oMathPara>
              <m:oMath>
                <m:r>
                  <w:rPr>
                    <w:rFonts w:ascii="Cambria Math" w:eastAsiaTheme="minorEastAsia" w:hAnsi="Cambria Math"/>
                    <w:noProof/>
                  </w:rPr>
                  <m:t>β={quick, dog,chased,the,black,cat}</m:t>
                </m:r>
              </m:oMath>
            </m:oMathPara>
          </w:p>
        </w:tc>
        <w:tc>
          <w:tcPr>
            <w:tcW w:w="2695" w:type="dxa"/>
          </w:tcPr>
          <w:p w14:paraId="0619A29E" w14:textId="01EE4895" w:rsidR="00E97EEF" w:rsidRDefault="006A5608" w:rsidP="00796505">
            <w:pPr>
              <w:spacing w:line="360" w:lineRule="auto"/>
              <w:jc w:val="both"/>
              <w:rPr>
                <w:noProof/>
                <w:rtl/>
              </w:rPr>
            </w:pPr>
            <w:r>
              <w:rPr>
                <w:noProof/>
              </w:rPr>
              <w:t>Step 1 - shift</w:t>
            </w:r>
          </w:p>
        </w:tc>
      </w:tr>
      <w:tr w:rsidR="00E97EEF" w14:paraId="58F8E542" w14:textId="77777777" w:rsidTr="00BF61B9">
        <w:tc>
          <w:tcPr>
            <w:tcW w:w="6656" w:type="dxa"/>
          </w:tcPr>
          <w:p w14:paraId="1317C8D8" w14:textId="7B218409"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ROOT,The, quick</m:t>
                    </m:r>
                  </m:e>
                </m:d>
              </m:oMath>
            </m:oMathPara>
          </w:p>
          <w:p w14:paraId="1280BF91" w14:textId="71574518"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m:rPr>
                    <m:sty m:val="p"/>
                  </m:rPr>
                  <w:rPr>
                    <w:rFonts w:ascii="Cambria Math" w:hAnsi="Cambria Math" w:cs="Cambria Math"/>
                  </w:rPr>
                  <m:t>∅</m:t>
                </m:r>
                <m:r>
                  <m:rPr>
                    <m:sty m:val="p"/>
                  </m:rPr>
                  <w:rPr>
                    <w:rFonts w:ascii="Cambria Math" w:hAnsi="Cambria Math"/>
                  </w:rPr>
                  <m:t xml:space="preserve"> </m:t>
                </m:r>
              </m:oMath>
            </m:oMathPara>
          </w:p>
          <w:p w14:paraId="70C74769" w14:textId="6C506394" w:rsidR="00E97EEF" w:rsidRPr="00796505" w:rsidRDefault="00E97EEF" w:rsidP="00796505">
            <w:pPr>
              <w:spacing w:line="360" w:lineRule="auto"/>
              <w:jc w:val="both"/>
              <w:rPr>
                <w:rFonts w:eastAsiaTheme="minorEastAsia"/>
                <w:noProof/>
                <w:rtl/>
              </w:rPr>
            </w:pPr>
            <m:oMathPara>
              <m:oMath>
                <m:r>
                  <w:rPr>
                    <w:rFonts w:ascii="Cambria Math" w:eastAsiaTheme="minorEastAsia" w:hAnsi="Cambria Math"/>
                    <w:noProof/>
                  </w:rPr>
                  <m:t>β={dog,chased,the,black,cat}</m:t>
                </m:r>
              </m:oMath>
            </m:oMathPara>
          </w:p>
        </w:tc>
        <w:tc>
          <w:tcPr>
            <w:tcW w:w="2695" w:type="dxa"/>
          </w:tcPr>
          <w:p w14:paraId="280B6A47" w14:textId="2EBC2198" w:rsidR="00E97EEF" w:rsidRDefault="006A5608" w:rsidP="00796505">
            <w:pPr>
              <w:spacing w:line="360" w:lineRule="auto"/>
              <w:jc w:val="both"/>
              <w:rPr>
                <w:noProof/>
                <w:rtl/>
              </w:rPr>
            </w:pPr>
            <w:r>
              <w:rPr>
                <w:noProof/>
              </w:rPr>
              <w:t>Step 2 - shift</w:t>
            </w:r>
          </w:p>
        </w:tc>
      </w:tr>
      <w:tr w:rsidR="00E97EEF" w14:paraId="5C588264" w14:textId="77777777" w:rsidTr="00BF61B9">
        <w:tc>
          <w:tcPr>
            <w:tcW w:w="6656" w:type="dxa"/>
          </w:tcPr>
          <w:p w14:paraId="2A5D3BAF" w14:textId="487080E3"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ROOT,The,quick,dog</m:t>
                    </m:r>
                  </m:e>
                </m:d>
              </m:oMath>
            </m:oMathPara>
          </w:p>
          <w:p w14:paraId="55C76C88" w14:textId="1E889C64"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m:rPr>
                    <m:sty m:val="p"/>
                  </m:rPr>
                  <w:rPr>
                    <w:rFonts w:ascii="Cambria Math" w:hAnsi="Cambria Math" w:cs="Cambria Math"/>
                  </w:rPr>
                  <m:t>∅</m:t>
                </m:r>
                <m:r>
                  <m:rPr>
                    <m:sty m:val="p"/>
                  </m:rPr>
                  <w:rPr>
                    <w:rFonts w:ascii="Cambria Math" w:hAnsi="Cambria Math"/>
                  </w:rPr>
                  <m:t xml:space="preserve"> </m:t>
                </m:r>
              </m:oMath>
            </m:oMathPara>
          </w:p>
          <w:p w14:paraId="5F7FE90B" w14:textId="54236116" w:rsidR="00E97EEF" w:rsidRPr="00796505" w:rsidRDefault="00E97EEF" w:rsidP="00796505">
            <w:pPr>
              <w:spacing w:line="360" w:lineRule="auto"/>
              <w:jc w:val="both"/>
              <w:rPr>
                <w:rFonts w:eastAsiaTheme="minorEastAsia"/>
                <w:noProof/>
                <w:rtl/>
              </w:rPr>
            </w:pPr>
            <m:oMathPara>
              <m:oMath>
                <m:r>
                  <w:rPr>
                    <w:rFonts w:ascii="Cambria Math" w:eastAsiaTheme="minorEastAsia" w:hAnsi="Cambria Math"/>
                    <w:noProof/>
                  </w:rPr>
                  <m:t>β={chased,the,black,cat}</m:t>
                </m:r>
              </m:oMath>
            </m:oMathPara>
          </w:p>
        </w:tc>
        <w:tc>
          <w:tcPr>
            <w:tcW w:w="2695" w:type="dxa"/>
          </w:tcPr>
          <w:p w14:paraId="491C438E" w14:textId="164A9CE8" w:rsidR="00E97EEF" w:rsidRDefault="006A5608" w:rsidP="00796505">
            <w:pPr>
              <w:spacing w:line="360" w:lineRule="auto"/>
              <w:jc w:val="both"/>
              <w:rPr>
                <w:noProof/>
                <w:rtl/>
              </w:rPr>
            </w:pPr>
            <w:r>
              <w:rPr>
                <w:noProof/>
              </w:rPr>
              <w:t>Step 3 - shift</w:t>
            </w:r>
          </w:p>
        </w:tc>
      </w:tr>
      <w:tr w:rsidR="00E97EEF" w14:paraId="567968B2" w14:textId="77777777" w:rsidTr="00BF61B9">
        <w:tc>
          <w:tcPr>
            <w:tcW w:w="6656" w:type="dxa"/>
          </w:tcPr>
          <w:p w14:paraId="11876C08" w14:textId="226C004A"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 The,dog</m:t>
                    </m:r>
                  </m:e>
                </m:d>
              </m:oMath>
            </m:oMathPara>
          </w:p>
          <w:p w14:paraId="13481C77" w14:textId="378D85BC"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oMath>
            </m:oMathPara>
          </w:p>
          <w:p w14:paraId="4A8F0E12" w14:textId="392ED162" w:rsidR="00E97EEF" w:rsidRPr="00796505" w:rsidRDefault="00E97EEF" w:rsidP="00796505">
            <w:pPr>
              <w:spacing w:line="360" w:lineRule="auto"/>
              <w:jc w:val="both"/>
              <w:rPr>
                <w:rFonts w:eastAsiaTheme="minorEastAsia"/>
                <w:noProof/>
                <w:rtl/>
              </w:rPr>
            </w:pPr>
            <m:oMathPara>
              <m:oMath>
                <m:r>
                  <w:rPr>
                    <w:rFonts w:ascii="Cambria Math" w:eastAsiaTheme="minorEastAsia" w:hAnsi="Cambria Math"/>
                    <w:noProof/>
                  </w:rPr>
                  <m:t>β={chased,the,black,cat}</m:t>
                </m:r>
              </m:oMath>
            </m:oMathPara>
          </w:p>
        </w:tc>
        <w:tc>
          <w:tcPr>
            <w:tcW w:w="2695" w:type="dxa"/>
          </w:tcPr>
          <w:p w14:paraId="6D1B96E9" w14:textId="2E87B15D" w:rsidR="00E97EEF" w:rsidRDefault="006A5608" w:rsidP="00796505">
            <w:pPr>
              <w:spacing w:line="360" w:lineRule="auto"/>
              <w:jc w:val="both"/>
              <w:rPr>
                <w:noProof/>
                <w:rtl/>
              </w:rPr>
            </w:pPr>
            <w:r>
              <w:rPr>
                <w:noProof/>
              </w:rPr>
              <w:t>Step 4 – left arc</w:t>
            </w:r>
          </w:p>
        </w:tc>
      </w:tr>
      <w:tr w:rsidR="00BF61B9" w14:paraId="09BC70E6" w14:textId="77777777" w:rsidTr="00BF61B9">
        <w:tc>
          <w:tcPr>
            <w:tcW w:w="6656" w:type="dxa"/>
          </w:tcPr>
          <w:p w14:paraId="115B93CD" w14:textId="00C300EE" w:rsidR="00BF61B9" w:rsidRPr="00E97EEF" w:rsidRDefault="00BF61B9" w:rsidP="00BF61B9">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ROOT,dog</m:t>
                    </m:r>
                  </m:e>
                </m:d>
              </m:oMath>
            </m:oMathPara>
          </w:p>
          <w:p w14:paraId="0141E4B6" w14:textId="7B10B41C" w:rsidR="00BF61B9" w:rsidRPr="00E97EEF" w:rsidRDefault="00BF61B9" w:rsidP="00BF61B9">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 xml:space="preserve">, </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m:t>
                </m:r>
              </m:oMath>
            </m:oMathPara>
          </w:p>
          <w:p w14:paraId="24D0E058" w14:textId="57EFC74C" w:rsidR="00BF61B9" w:rsidRDefault="00BF61B9" w:rsidP="00BF61B9">
            <w:pPr>
              <w:spacing w:line="360" w:lineRule="auto"/>
              <w:jc w:val="both"/>
              <w:rPr>
                <w:rFonts w:ascii="Calibri" w:eastAsia="Calibri" w:hAnsi="Calibri" w:cs="Arial"/>
                <w:noProof/>
              </w:rPr>
            </w:pPr>
            <m:oMathPara>
              <m:oMath>
                <m:r>
                  <w:rPr>
                    <w:rFonts w:ascii="Cambria Math" w:eastAsiaTheme="minorEastAsia" w:hAnsi="Cambria Math"/>
                    <w:noProof/>
                  </w:rPr>
                  <m:t>β={chased,the,black,cat}</m:t>
                </m:r>
              </m:oMath>
            </m:oMathPara>
          </w:p>
        </w:tc>
        <w:tc>
          <w:tcPr>
            <w:tcW w:w="2695" w:type="dxa"/>
          </w:tcPr>
          <w:p w14:paraId="7C3B4B15" w14:textId="4ADA8883" w:rsidR="00BF61B9" w:rsidRDefault="00BF61B9" w:rsidP="00796505">
            <w:pPr>
              <w:spacing w:line="360" w:lineRule="auto"/>
              <w:jc w:val="both"/>
              <w:rPr>
                <w:noProof/>
              </w:rPr>
            </w:pPr>
            <w:r>
              <w:rPr>
                <w:noProof/>
              </w:rPr>
              <w:t>Step 5 – left arc</w:t>
            </w:r>
          </w:p>
        </w:tc>
      </w:tr>
      <w:tr w:rsidR="00E97EEF" w14:paraId="5EFE9952" w14:textId="77777777" w:rsidTr="00BF61B9">
        <w:tc>
          <w:tcPr>
            <w:tcW w:w="6656" w:type="dxa"/>
          </w:tcPr>
          <w:p w14:paraId="443D3875" w14:textId="0DCD0CAD"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 dog, chased</m:t>
                    </m:r>
                  </m:e>
                </m:d>
              </m:oMath>
            </m:oMathPara>
          </w:p>
          <w:p w14:paraId="7BABB77E" w14:textId="25DFD217"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m:t>
                </m:r>
              </m:oMath>
            </m:oMathPara>
          </w:p>
          <w:p w14:paraId="0AB25ED7" w14:textId="1E8A42BB" w:rsidR="00E97EEF" w:rsidRPr="00796505" w:rsidRDefault="00E97EEF" w:rsidP="00796505">
            <w:pPr>
              <w:spacing w:line="360" w:lineRule="auto"/>
              <w:jc w:val="both"/>
              <w:rPr>
                <w:rFonts w:eastAsiaTheme="minorEastAsia"/>
                <w:noProof/>
                <w:rtl/>
              </w:rPr>
            </w:pPr>
            <m:oMathPara>
              <m:oMath>
                <m:r>
                  <w:rPr>
                    <w:rFonts w:ascii="Cambria Math" w:eastAsiaTheme="minorEastAsia" w:hAnsi="Cambria Math"/>
                    <w:noProof/>
                  </w:rPr>
                  <m:t>β={the,black,cat}</m:t>
                </m:r>
              </m:oMath>
            </m:oMathPara>
          </w:p>
        </w:tc>
        <w:tc>
          <w:tcPr>
            <w:tcW w:w="2695" w:type="dxa"/>
          </w:tcPr>
          <w:p w14:paraId="77ED2057" w14:textId="67A6B036" w:rsidR="00E97EEF" w:rsidRDefault="006A5608" w:rsidP="00796505">
            <w:pPr>
              <w:spacing w:line="360" w:lineRule="auto"/>
              <w:jc w:val="both"/>
              <w:rPr>
                <w:noProof/>
                <w:rtl/>
              </w:rPr>
            </w:pPr>
            <w:r>
              <w:rPr>
                <w:noProof/>
              </w:rPr>
              <w:t xml:space="preserve">Step </w:t>
            </w:r>
            <w:r w:rsidR="00BF61B9">
              <w:rPr>
                <w:noProof/>
              </w:rPr>
              <w:t>6</w:t>
            </w:r>
            <w:r>
              <w:rPr>
                <w:noProof/>
              </w:rPr>
              <w:t xml:space="preserve"> – shift</w:t>
            </w:r>
          </w:p>
        </w:tc>
      </w:tr>
      <w:tr w:rsidR="00E97EEF" w14:paraId="681EC1EC" w14:textId="77777777" w:rsidTr="00BF61B9">
        <w:tc>
          <w:tcPr>
            <w:tcW w:w="6656" w:type="dxa"/>
          </w:tcPr>
          <w:p w14:paraId="19711C20" w14:textId="4A847128" w:rsidR="00E97EEF"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 chased</m:t>
                    </m:r>
                  </m:e>
                </m:d>
              </m:oMath>
            </m:oMathPara>
          </w:p>
          <w:p w14:paraId="50B4EF80" w14:textId="4807612F" w:rsidR="006A5608" w:rsidRPr="00E97EEF" w:rsidRDefault="006A5608" w:rsidP="00796505">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m:t>
                </m:r>
              </m:oMath>
            </m:oMathPara>
          </w:p>
          <w:p w14:paraId="684CD865" w14:textId="4D9EF21A" w:rsidR="00E97EEF" w:rsidRPr="00796505" w:rsidRDefault="00E97EEF" w:rsidP="00796505">
            <w:pPr>
              <w:spacing w:line="360" w:lineRule="auto"/>
              <w:jc w:val="both"/>
              <w:rPr>
                <w:rFonts w:eastAsiaTheme="minorEastAsia"/>
                <w:noProof/>
                <w:rtl/>
              </w:rPr>
            </w:pPr>
            <m:oMathPara>
              <m:oMath>
                <m:r>
                  <w:rPr>
                    <w:rFonts w:ascii="Cambria Math" w:eastAsiaTheme="minorEastAsia" w:hAnsi="Cambria Math"/>
                    <w:noProof/>
                  </w:rPr>
                  <m:t>β={the,black,cat}</m:t>
                </m:r>
              </m:oMath>
            </m:oMathPara>
          </w:p>
        </w:tc>
        <w:tc>
          <w:tcPr>
            <w:tcW w:w="2695" w:type="dxa"/>
          </w:tcPr>
          <w:p w14:paraId="67169353" w14:textId="3A1BACD1" w:rsidR="00E97EEF" w:rsidRDefault="006A5608" w:rsidP="00796505">
            <w:pPr>
              <w:spacing w:line="360" w:lineRule="auto"/>
              <w:jc w:val="both"/>
              <w:rPr>
                <w:noProof/>
                <w:rtl/>
              </w:rPr>
            </w:pPr>
            <w:r>
              <w:rPr>
                <w:noProof/>
              </w:rPr>
              <w:t xml:space="preserve">Step </w:t>
            </w:r>
            <w:r w:rsidR="00BF61B9">
              <w:rPr>
                <w:noProof/>
              </w:rPr>
              <w:t>7</w:t>
            </w:r>
            <w:r>
              <w:rPr>
                <w:noProof/>
              </w:rPr>
              <w:t xml:space="preserve"> – left arc</w:t>
            </w:r>
          </w:p>
        </w:tc>
      </w:tr>
      <w:tr w:rsidR="00E97EEF" w14:paraId="0BC5EE77" w14:textId="77777777" w:rsidTr="00BF61B9">
        <w:tc>
          <w:tcPr>
            <w:tcW w:w="6656" w:type="dxa"/>
          </w:tcPr>
          <w:p w14:paraId="757F4CFA" w14:textId="1831B2D2" w:rsidR="00796505"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ROOT,chased,the</m:t>
                    </m:r>
                  </m:e>
                </m:d>
              </m:oMath>
            </m:oMathPara>
          </w:p>
          <w:p w14:paraId="2FB8FBCC" w14:textId="3BCF9887" w:rsidR="00796505" w:rsidRPr="00E97EEF" w:rsidRDefault="00796505" w:rsidP="00796505">
            <w:pPr>
              <w:spacing w:line="360" w:lineRule="auto"/>
              <w:jc w:val="both"/>
              <w:rPr>
                <w:rFonts w:eastAsiaTheme="minorEastAsia"/>
                <w:noProof/>
              </w:rPr>
            </w:pPr>
            <m:oMathPara>
              <m:oMath>
                <m:r>
                  <w:rPr>
                    <w:rFonts w:ascii="Cambria Math" w:eastAsiaTheme="minorEastAsia" w:hAnsi="Cambria Math"/>
                    <w:noProof/>
                  </w:rPr>
                  <w:lastRenderedPageBreak/>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m:t>
                </m:r>
              </m:oMath>
            </m:oMathPara>
          </w:p>
          <w:p w14:paraId="7F0274B7" w14:textId="2F7F9B5F" w:rsidR="00E97EEF" w:rsidRPr="00796505" w:rsidRDefault="00796505" w:rsidP="00796505">
            <w:pPr>
              <w:spacing w:line="360" w:lineRule="auto"/>
              <w:jc w:val="both"/>
              <w:rPr>
                <w:rFonts w:eastAsiaTheme="minorEastAsia"/>
                <w:noProof/>
                <w:rtl/>
              </w:rPr>
            </w:pPr>
            <m:oMathPara>
              <m:oMath>
                <m:r>
                  <w:rPr>
                    <w:rFonts w:ascii="Cambria Math" w:eastAsiaTheme="minorEastAsia" w:hAnsi="Cambria Math"/>
                    <w:noProof/>
                  </w:rPr>
                  <m:t>β={black,cat}</m:t>
                </m:r>
              </m:oMath>
            </m:oMathPara>
          </w:p>
        </w:tc>
        <w:tc>
          <w:tcPr>
            <w:tcW w:w="2695" w:type="dxa"/>
          </w:tcPr>
          <w:p w14:paraId="1C448599" w14:textId="7C3E33E7" w:rsidR="00E97EEF" w:rsidRDefault="00796505" w:rsidP="00796505">
            <w:pPr>
              <w:spacing w:line="360" w:lineRule="auto"/>
              <w:jc w:val="both"/>
              <w:rPr>
                <w:noProof/>
                <w:rtl/>
              </w:rPr>
            </w:pPr>
            <w:r>
              <w:rPr>
                <w:noProof/>
              </w:rPr>
              <w:lastRenderedPageBreak/>
              <w:t>Step 6 - shift</w:t>
            </w:r>
          </w:p>
        </w:tc>
      </w:tr>
      <w:tr w:rsidR="00796505" w14:paraId="2285F175" w14:textId="77777777" w:rsidTr="00BF61B9">
        <w:tc>
          <w:tcPr>
            <w:tcW w:w="6656" w:type="dxa"/>
          </w:tcPr>
          <w:p w14:paraId="48E0C22D" w14:textId="4E11B93D" w:rsidR="00796505"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ROOT,chased,the, black</m:t>
                    </m:r>
                  </m:e>
                </m:d>
              </m:oMath>
            </m:oMathPara>
          </w:p>
          <w:p w14:paraId="7186249E" w14:textId="595CAA2A" w:rsidR="00796505" w:rsidRPr="00E97EEF" w:rsidRDefault="00796505" w:rsidP="00796505">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m:t>
                </m:r>
              </m:oMath>
            </m:oMathPara>
          </w:p>
          <w:p w14:paraId="6D6D29FD" w14:textId="3A06BCA3" w:rsidR="00796505" w:rsidRPr="00796505" w:rsidRDefault="00796505" w:rsidP="00796505">
            <w:pPr>
              <w:spacing w:line="360" w:lineRule="auto"/>
              <w:jc w:val="both"/>
              <w:rPr>
                <w:rFonts w:eastAsiaTheme="minorEastAsia"/>
                <w:noProof/>
                <w:rtl/>
              </w:rPr>
            </w:pPr>
            <m:oMathPara>
              <m:oMath>
                <m:r>
                  <w:rPr>
                    <w:rFonts w:ascii="Cambria Math" w:eastAsiaTheme="minorEastAsia" w:hAnsi="Cambria Math"/>
                    <w:noProof/>
                  </w:rPr>
                  <m:t>β={cat}</m:t>
                </m:r>
              </m:oMath>
            </m:oMathPara>
          </w:p>
        </w:tc>
        <w:tc>
          <w:tcPr>
            <w:tcW w:w="2695" w:type="dxa"/>
          </w:tcPr>
          <w:p w14:paraId="0FF0C36D" w14:textId="3433FF33" w:rsidR="00796505" w:rsidRDefault="00796505" w:rsidP="00796505">
            <w:pPr>
              <w:spacing w:line="360" w:lineRule="auto"/>
              <w:jc w:val="both"/>
              <w:rPr>
                <w:noProof/>
                <w:rtl/>
              </w:rPr>
            </w:pPr>
            <w:r>
              <w:rPr>
                <w:noProof/>
              </w:rPr>
              <w:t>Step 6 – shift</w:t>
            </w:r>
          </w:p>
        </w:tc>
      </w:tr>
      <w:tr w:rsidR="00796505" w14:paraId="6070FCE3" w14:textId="77777777" w:rsidTr="00BF61B9">
        <w:tc>
          <w:tcPr>
            <w:tcW w:w="6656" w:type="dxa"/>
          </w:tcPr>
          <w:p w14:paraId="6E816FD3" w14:textId="19A39EBD" w:rsidR="00796505"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ROOT,chased,the, black,cat</m:t>
                    </m:r>
                  </m:e>
                </m:d>
              </m:oMath>
            </m:oMathPara>
          </w:p>
          <w:p w14:paraId="76ABE32A" w14:textId="1BFE5045" w:rsidR="00796505" w:rsidRPr="00E97EEF" w:rsidRDefault="00796505" w:rsidP="00796505">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m:t>
                </m:r>
              </m:oMath>
            </m:oMathPara>
          </w:p>
          <w:p w14:paraId="2AAB2304" w14:textId="391B5185" w:rsidR="00796505" w:rsidRDefault="00796505" w:rsidP="00796505">
            <w:pPr>
              <w:spacing w:line="360" w:lineRule="auto"/>
              <w:jc w:val="both"/>
              <w:rPr>
                <w:noProof/>
                <w:rtl/>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026B10D2" w14:textId="0F47369C" w:rsidR="00796505" w:rsidRDefault="00796505" w:rsidP="00796505">
            <w:pPr>
              <w:spacing w:line="360" w:lineRule="auto"/>
              <w:jc w:val="both"/>
              <w:rPr>
                <w:noProof/>
                <w:rtl/>
              </w:rPr>
            </w:pPr>
            <w:r>
              <w:rPr>
                <w:noProof/>
              </w:rPr>
              <w:t>Step 7 - shift</w:t>
            </w:r>
          </w:p>
        </w:tc>
      </w:tr>
      <w:tr w:rsidR="00796505" w14:paraId="74DF807E" w14:textId="77777777" w:rsidTr="00BF61B9">
        <w:tc>
          <w:tcPr>
            <w:tcW w:w="6656" w:type="dxa"/>
          </w:tcPr>
          <w:p w14:paraId="2079EE75" w14:textId="45B509BC" w:rsidR="00796505"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ROOT,chased,the,cat</m:t>
                    </m:r>
                  </m:e>
                </m:d>
              </m:oMath>
            </m:oMathPara>
          </w:p>
          <w:p w14:paraId="00BDCA43" w14:textId="248FB06F" w:rsidR="00796505" w:rsidRPr="00E97EEF" w:rsidRDefault="00796505" w:rsidP="00796505">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xml:space="preserve">, </m:t>
                </m:r>
                <m:r>
                  <m:rPr>
                    <m:sty m:val="p"/>
                  </m:rPr>
                  <w:rPr>
                    <w:rFonts w:ascii="Cambria Math" w:eastAsiaTheme="minorEastAsia" w:hAnsi="Cambria Math"/>
                    <w:noProof/>
                  </w:rPr>
                  <w:br/>
                </m:r>
              </m:oMath>
              <m:oMath>
                <m:r>
                  <w:rPr>
                    <w:rFonts w:ascii="Cambria Math" w:eastAsiaTheme="minorEastAsia" w:hAnsi="Cambria Math"/>
                    <w:noProof/>
                  </w:rPr>
                  <m:t>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 jj(cat→black)}</m:t>
                </m:r>
              </m:oMath>
            </m:oMathPara>
          </w:p>
          <w:p w14:paraId="51BF7192" w14:textId="0C0511F5" w:rsidR="00796505" w:rsidRDefault="00796505" w:rsidP="00796505">
            <w:pPr>
              <w:spacing w:line="360" w:lineRule="auto"/>
              <w:jc w:val="both"/>
              <w:rPr>
                <w:noProof/>
                <w:rtl/>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3874D36B" w14:textId="23BE6DFC" w:rsidR="00796505" w:rsidRDefault="00796505" w:rsidP="00796505">
            <w:pPr>
              <w:spacing w:line="360" w:lineRule="auto"/>
              <w:jc w:val="both"/>
              <w:rPr>
                <w:noProof/>
                <w:rtl/>
              </w:rPr>
            </w:pPr>
            <w:r>
              <w:rPr>
                <w:noProof/>
              </w:rPr>
              <w:t>Step 7 – left arch</w:t>
            </w:r>
          </w:p>
        </w:tc>
      </w:tr>
      <w:tr w:rsidR="00796505" w14:paraId="1A89A508" w14:textId="77777777" w:rsidTr="00BF61B9">
        <w:tc>
          <w:tcPr>
            <w:tcW w:w="6656" w:type="dxa"/>
          </w:tcPr>
          <w:p w14:paraId="4658176B" w14:textId="0D7CE024" w:rsidR="00BF61B9" w:rsidRPr="00E97EEF" w:rsidRDefault="00BF61B9" w:rsidP="00BF61B9">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ROOT,chased,cat</m:t>
                    </m:r>
                  </m:e>
                </m:d>
              </m:oMath>
            </m:oMathPara>
          </w:p>
          <w:p w14:paraId="3C8737CB" w14:textId="65D78CBB" w:rsidR="00BF61B9" w:rsidRPr="00E97EEF" w:rsidRDefault="00BF61B9" w:rsidP="00BF61B9">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xml:space="preserve">, </m:t>
                </m:r>
                <m:r>
                  <m:rPr>
                    <m:sty m:val="p"/>
                  </m:rPr>
                  <w:rPr>
                    <w:rFonts w:ascii="Cambria Math" w:eastAsiaTheme="minorEastAsia" w:hAnsi="Cambria Math"/>
                    <w:noProof/>
                  </w:rPr>
                  <w:br/>
                </m:r>
              </m:oMath>
              <m:oMath>
                <m:r>
                  <w:rPr>
                    <w:rFonts w:ascii="Cambria Math" w:eastAsiaTheme="minorEastAsia" w:hAnsi="Cambria Math"/>
                    <w:noProof/>
                  </w:rPr>
                  <m:t>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 jj</m:t>
                </m:r>
                <m:d>
                  <m:dPr>
                    <m:ctrlPr>
                      <w:rPr>
                        <w:rFonts w:ascii="Cambria Math" w:eastAsiaTheme="minorEastAsia" w:hAnsi="Cambria Math"/>
                        <w:i/>
                        <w:noProof/>
                      </w:rPr>
                    </m:ctrlPr>
                  </m:dPr>
                  <m:e>
                    <m:r>
                      <w:rPr>
                        <w:rFonts w:ascii="Cambria Math" w:eastAsiaTheme="minorEastAsia" w:hAnsi="Cambria Math"/>
                        <w:noProof/>
                      </w:rPr>
                      <m:t>cat→black</m:t>
                    </m:r>
                  </m:e>
                </m:d>
                <m:r>
                  <w:rPr>
                    <w:rFonts w:ascii="Cambria Math" w:eastAsiaTheme="minorEastAsia" w:hAnsi="Cambria Math"/>
                    <w:noProof/>
                  </w:rPr>
                  <m:t>, dt</m:t>
                </m:r>
                <m:d>
                  <m:dPr>
                    <m:ctrlPr>
                      <w:rPr>
                        <w:rFonts w:ascii="Cambria Math" w:eastAsiaTheme="minorEastAsia" w:hAnsi="Cambria Math"/>
                        <w:i/>
                        <w:noProof/>
                      </w:rPr>
                    </m:ctrlPr>
                  </m:dPr>
                  <m:e>
                    <m:r>
                      <w:rPr>
                        <w:rFonts w:ascii="Cambria Math" w:eastAsiaTheme="minorEastAsia" w:hAnsi="Cambria Math"/>
                        <w:noProof/>
                      </w:rPr>
                      <m:t>cat→the</m:t>
                    </m:r>
                  </m:e>
                </m:d>
                <m:r>
                  <w:rPr>
                    <w:rFonts w:ascii="Cambria Math" w:eastAsiaTheme="minorEastAsia" w:hAnsi="Cambria Math"/>
                    <w:noProof/>
                  </w:rPr>
                  <m:t>}</m:t>
                </m:r>
              </m:oMath>
            </m:oMathPara>
          </w:p>
          <w:p w14:paraId="4C8A01E0" w14:textId="2A742B02" w:rsidR="00796505" w:rsidRDefault="00BF61B9" w:rsidP="00BF61B9">
            <w:pPr>
              <w:spacing w:line="360" w:lineRule="auto"/>
              <w:jc w:val="both"/>
              <w:rPr>
                <w:rFonts w:ascii="Calibri" w:eastAsia="Calibri" w:hAnsi="Calibri" w:cs="Arial"/>
                <w:noProof/>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6576D300" w14:textId="095E1005" w:rsidR="00796505" w:rsidRDefault="00BF61B9" w:rsidP="00796505">
            <w:pPr>
              <w:spacing w:line="360" w:lineRule="auto"/>
              <w:jc w:val="both"/>
              <w:rPr>
                <w:noProof/>
              </w:rPr>
            </w:pPr>
            <w:r>
              <w:rPr>
                <w:noProof/>
              </w:rPr>
              <w:t>Step 8 – left arch</w:t>
            </w:r>
          </w:p>
        </w:tc>
      </w:tr>
      <w:tr w:rsidR="00BF61B9" w14:paraId="39262477" w14:textId="77777777" w:rsidTr="00BF61B9">
        <w:tc>
          <w:tcPr>
            <w:tcW w:w="6656" w:type="dxa"/>
          </w:tcPr>
          <w:p w14:paraId="21303625" w14:textId="71B126AD" w:rsidR="00BF61B9" w:rsidRPr="00E97EEF" w:rsidRDefault="00BF61B9" w:rsidP="00BF61B9">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m:t>
                    </m:r>
                  </m:e>
                </m:d>
              </m:oMath>
            </m:oMathPara>
          </w:p>
          <w:p w14:paraId="5199EF93" w14:textId="7ABC3FCC" w:rsidR="00BF61B9" w:rsidRPr="00E97EEF" w:rsidRDefault="00BF61B9" w:rsidP="00BF61B9">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m:t>
                </m:r>
                <m:r>
                  <m:rPr>
                    <m:sty m:val="p"/>
                  </m:rPr>
                  <w:rPr>
                    <w:rFonts w:ascii="Cambria Math" w:eastAsiaTheme="minorEastAsia" w:hAnsi="Cambria Math"/>
                    <w:noProof/>
                  </w:rPr>
                  <w:br/>
                </m:r>
              </m:oMath>
              <m:oMath>
                <m:r>
                  <w:rPr>
                    <w:rFonts w:ascii="Cambria Math" w:eastAsiaTheme="minorEastAsia" w:hAnsi="Cambria Math"/>
                    <w:noProof/>
                  </w:rPr>
                  <m:t xml:space="preserve">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 jj</m:t>
                </m:r>
                <m:d>
                  <m:dPr>
                    <m:ctrlPr>
                      <w:rPr>
                        <w:rFonts w:ascii="Cambria Math" w:eastAsiaTheme="minorEastAsia" w:hAnsi="Cambria Math"/>
                        <w:i/>
                        <w:noProof/>
                      </w:rPr>
                    </m:ctrlPr>
                  </m:dPr>
                  <m:e>
                    <m:r>
                      <w:rPr>
                        <w:rFonts w:ascii="Cambria Math" w:eastAsiaTheme="minorEastAsia" w:hAnsi="Cambria Math"/>
                        <w:noProof/>
                      </w:rPr>
                      <m:t>cat→black</m:t>
                    </m:r>
                  </m:e>
                </m:d>
                <m:r>
                  <w:rPr>
                    <w:rFonts w:ascii="Cambria Math" w:eastAsiaTheme="minorEastAsia" w:hAnsi="Cambria Math"/>
                    <w:noProof/>
                  </w:rPr>
                  <m:t>,</m:t>
                </m:r>
                <m:r>
                  <m:rPr>
                    <m:sty m:val="p"/>
                  </m:rPr>
                  <w:rPr>
                    <w:rFonts w:ascii="Cambria Math" w:eastAsiaTheme="minorEastAsia" w:hAnsi="Cambria Math"/>
                    <w:noProof/>
                  </w:rPr>
                  <w:br/>
                </m:r>
              </m:oMath>
              <m:oMath>
                <m:r>
                  <w:rPr>
                    <w:rFonts w:ascii="Cambria Math" w:eastAsiaTheme="minorEastAsia" w:hAnsi="Cambria Math"/>
                    <w:noProof/>
                  </w:rPr>
                  <m:t xml:space="preserve"> dt</m:t>
                </m:r>
                <m:d>
                  <m:dPr>
                    <m:ctrlPr>
                      <w:rPr>
                        <w:rFonts w:ascii="Cambria Math" w:eastAsiaTheme="minorEastAsia" w:hAnsi="Cambria Math"/>
                        <w:i/>
                        <w:noProof/>
                      </w:rPr>
                    </m:ctrlPr>
                  </m:dPr>
                  <m:e>
                    <m:r>
                      <w:rPr>
                        <w:rFonts w:ascii="Cambria Math" w:eastAsiaTheme="minorEastAsia" w:hAnsi="Cambria Math"/>
                        <w:noProof/>
                      </w:rPr>
                      <m:t>cat→the</m:t>
                    </m:r>
                  </m:e>
                </m:d>
                <m:r>
                  <w:rPr>
                    <w:rFonts w:ascii="Cambria Math" w:eastAsiaTheme="minorEastAsia" w:hAnsi="Cambria Math"/>
                    <w:noProof/>
                  </w:rPr>
                  <m:t>, dobj(chased→cat)}</m:t>
                </m:r>
              </m:oMath>
            </m:oMathPara>
          </w:p>
          <w:p w14:paraId="00512028" w14:textId="1988B4D8" w:rsidR="00BF61B9" w:rsidRDefault="00BF61B9" w:rsidP="00BF61B9">
            <w:pPr>
              <w:spacing w:line="360" w:lineRule="auto"/>
              <w:jc w:val="both"/>
              <w:rPr>
                <w:rFonts w:ascii="Calibri" w:eastAsia="Calibri" w:hAnsi="Calibri" w:cs="Arial"/>
                <w:noProof/>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434B41BF" w14:textId="65250014" w:rsidR="00BF61B9" w:rsidRDefault="00BF61B9" w:rsidP="00796505">
            <w:pPr>
              <w:spacing w:line="360" w:lineRule="auto"/>
              <w:jc w:val="both"/>
              <w:rPr>
                <w:noProof/>
              </w:rPr>
            </w:pPr>
            <w:r>
              <w:rPr>
                <w:noProof/>
              </w:rPr>
              <w:t>Step 9 – right arc</w:t>
            </w:r>
          </w:p>
        </w:tc>
      </w:tr>
      <w:tr w:rsidR="00BF61B9" w14:paraId="47E44FC5" w14:textId="77777777" w:rsidTr="00BF61B9">
        <w:tc>
          <w:tcPr>
            <w:tcW w:w="6656" w:type="dxa"/>
          </w:tcPr>
          <w:p w14:paraId="1DCAECED" w14:textId="7BB48157" w:rsidR="00BF61B9" w:rsidRPr="00E97EEF" w:rsidRDefault="00BF61B9" w:rsidP="00BF61B9">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m:t>
                    </m:r>
                  </m:e>
                </m:d>
              </m:oMath>
            </m:oMathPara>
          </w:p>
          <w:p w14:paraId="0CF003C3" w14:textId="364B4670" w:rsidR="00BF61B9" w:rsidRPr="00E97EEF" w:rsidRDefault="00BF61B9" w:rsidP="00BF61B9">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m:t>
                </m:r>
                <m:r>
                  <m:rPr>
                    <m:sty m:val="p"/>
                  </m:rPr>
                  <w:rPr>
                    <w:rFonts w:ascii="Cambria Math" w:eastAsiaTheme="minorEastAsia" w:hAnsi="Cambria Math"/>
                    <w:noProof/>
                  </w:rPr>
                  <w:br/>
                </m:r>
              </m:oMath>
              <m:oMath>
                <m:r>
                  <w:rPr>
                    <w:rFonts w:ascii="Cambria Math" w:eastAsiaTheme="minorEastAsia" w:hAnsi="Cambria Math"/>
                    <w:noProof/>
                  </w:rPr>
                  <m:t xml:space="preserve">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 jj</m:t>
                </m:r>
                <m:d>
                  <m:dPr>
                    <m:ctrlPr>
                      <w:rPr>
                        <w:rFonts w:ascii="Cambria Math" w:eastAsiaTheme="minorEastAsia" w:hAnsi="Cambria Math"/>
                        <w:i/>
                        <w:noProof/>
                      </w:rPr>
                    </m:ctrlPr>
                  </m:dPr>
                  <m:e>
                    <m:r>
                      <w:rPr>
                        <w:rFonts w:ascii="Cambria Math" w:eastAsiaTheme="minorEastAsia" w:hAnsi="Cambria Math"/>
                        <w:noProof/>
                      </w:rPr>
                      <m:t>cat→black</m:t>
                    </m:r>
                  </m:e>
                </m:d>
                <m:r>
                  <w:rPr>
                    <w:rFonts w:ascii="Cambria Math" w:eastAsiaTheme="minorEastAsia" w:hAnsi="Cambria Math"/>
                    <w:noProof/>
                  </w:rPr>
                  <m:t>,</m:t>
                </m:r>
                <m:r>
                  <m:rPr>
                    <m:sty m:val="p"/>
                  </m:rPr>
                  <w:rPr>
                    <w:rFonts w:ascii="Cambria Math" w:eastAsiaTheme="minorEastAsia" w:hAnsi="Cambria Math"/>
                    <w:noProof/>
                  </w:rPr>
                  <w:br/>
                </m:r>
              </m:oMath>
              <m:oMath>
                <m:r>
                  <w:rPr>
                    <w:rFonts w:ascii="Cambria Math" w:eastAsiaTheme="minorEastAsia" w:hAnsi="Cambria Math"/>
                    <w:noProof/>
                  </w:rPr>
                  <m:t xml:space="preserve"> dt</m:t>
                </m:r>
                <m:d>
                  <m:dPr>
                    <m:ctrlPr>
                      <w:rPr>
                        <w:rFonts w:ascii="Cambria Math" w:eastAsiaTheme="minorEastAsia" w:hAnsi="Cambria Math"/>
                        <w:i/>
                        <w:noProof/>
                      </w:rPr>
                    </m:ctrlPr>
                  </m:dPr>
                  <m:e>
                    <m:r>
                      <w:rPr>
                        <w:rFonts w:ascii="Cambria Math" w:eastAsiaTheme="minorEastAsia" w:hAnsi="Cambria Math"/>
                        <w:noProof/>
                      </w:rPr>
                      <m:t>cat→the</m:t>
                    </m:r>
                  </m:e>
                </m:d>
                <m:r>
                  <w:rPr>
                    <w:rFonts w:ascii="Cambria Math" w:eastAsiaTheme="minorEastAsia" w:hAnsi="Cambria Math"/>
                    <w:noProof/>
                  </w:rPr>
                  <m:t>, dobj</m:t>
                </m:r>
                <m:d>
                  <m:dPr>
                    <m:ctrlPr>
                      <w:rPr>
                        <w:rFonts w:ascii="Cambria Math" w:eastAsiaTheme="minorEastAsia" w:hAnsi="Cambria Math"/>
                        <w:i/>
                        <w:noProof/>
                      </w:rPr>
                    </m:ctrlPr>
                  </m:dPr>
                  <m:e>
                    <m:r>
                      <w:rPr>
                        <w:rFonts w:ascii="Cambria Math" w:eastAsiaTheme="minorEastAsia" w:hAnsi="Cambria Math"/>
                        <w:noProof/>
                      </w:rPr>
                      <m:t>chased→cat</m:t>
                    </m:r>
                  </m:e>
                </m:d>
                <m:r>
                  <m:rPr>
                    <m:sty m:val="p"/>
                  </m:rPr>
                  <w:rPr>
                    <w:rFonts w:ascii="Cambria Math" w:eastAsiaTheme="minorEastAsia" w:hAnsi="Cambria Math"/>
                    <w:noProof/>
                  </w:rPr>
                  <w:br/>
                </m:r>
              </m:oMath>
              <m:oMath>
                <m:r>
                  <w:rPr>
                    <w:rFonts w:ascii="Cambria Math" w:eastAsiaTheme="minorEastAsia" w:hAnsi="Cambria Math"/>
                    <w:noProof/>
                  </w:rPr>
                  <m:t>ROOT→chased}</m:t>
                </m:r>
              </m:oMath>
            </m:oMathPara>
          </w:p>
          <w:p w14:paraId="6689EC44" w14:textId="6ECD0423" w:rsidR="00BF61B9" w:rsidRDefault="00BF61B9" w:rsidP="00BF61B9">
            <w:pPr>
              <w:spacing w:line="360" w:lineRule="auto"/>
              <w:jc w:val="both"/>
              <w:rPr>
                <w:rFonts w:ascii="Calibri" w:eastAsia="Calibri" w:hAnsi="Calibri" w:cs="Arial"/>
                <w:noProof/>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5439C917" w14:textId="47B8331B" w:rsidR="00BF61B9" w:rsidRDefault="00BF61B9" w:rsidP="00796505">
            <w:pPr>
              <w:spacing w:line="360" w:lineRule="auto"/>
              <w:jc w:val="both"/>
              <w:rPr>
                <w:noProof/>
              </w:rPr>
            </w:pPr>
            <w:r>
              <w:rPr>
                <w:noProof/>
              </w:rPr>
              <w:t>Step 9 – right arc</w:t>
            </w:r>
          </w:p>
        </w:tc>
      </w:tr>
    </w:tbl>
    <w:p w14:paraId="0B06CEB2" w14:textId="77777777" w:rsidR="00E97EEF" w:rsidRPr="00E97EEF" w:rsidRDefault="00E97EEF" w:rsidP="00E97EEF">
      <w:pPr>
        <w:bidi/>
        <w:spacing w:line="360" w:lineRule="auto"/>
        <w:rPr>
          <w:noProof/>
          <w:rtl/>
        </w:rPr>
      </w:pPr>
    </w:p>
    <w:p w14:paraId="71C34CAF" w14:textId="77777777" w:rsidR="00E64E84" w:rsidRPr="00E64E84" w:rsidRDefault="00E64E84" w:rsidP="00E64E84">
      <w:pPr>
        <w:bidi/>
        <w:spacing w:line="360" w:lineRule="auto"/>
        <w:rPr>
          <w:rFonts w:ascii="David" w:hAnsi="David" w:cs="David"/>
          <w:sz w:val="24"/>
          <w:szCs w:val="24"/>
        </w:rPr>
      </w:pPr>
    </w:p>
    <w:p w14:paraId="2A737EE4" w14:textId="399C2F06" w:rsidR="009A57E2" w:rsidRDefault="009A57E2">
      <w:pPr>
        <w:rPr>
          <w:rFonts w:ascii="Nyala" w:hAnsi="Nyala" w:cstheme="minorHAnsi"/>
          <w:rtl/>
        </w:rPr>
      </w:pPr>
      <w:r>
        <w:rPr>
          <w:rFonts w:ascii="Nyala" w:hAnsi="Nyala" w:cstheme="minorHAnsi"/>
          <w:rtl/>
        </w:rPr>
        <w:br w:type="page"/>
      </w:r>
    </w:p>
    <w:p w14:paraId="241D0B1B" w14:textId="4C323A2E" w:rsidR="009A57E2" w:rsidRPr="00CA5904" w:rsidRDefault="009A57E2" w:rsidP="00CA5904">
      <w:pPr>
        <w:bidi/>
        <w:rPr>
          <w:rFonts w:ascii="Nyala" w:hAnsi="Nyala" w:cstheme="minorHAnsi"/>
          <w:b/>
          <w:bCs/>
          <w:u w:val="single"/>
        </w:rPr>
      </w:pPr>
      <w:r>
        <w:rPr>
          <w:rFonts w:ascii="Nyala" w:hAnsi="Nyala" w:cstheme="minorHAnsi" w:hint="cs"/>
          <w:b/>
          <w:bCs/>
          <w:u w:val="single"/>
          <w:rtl/>
        </w:rPr>
        <w:lastRenderedPageBreak/>
        <w:t>שאלה 5</w:t>
      </w:r>
    </w:p>
    <w:p w14:paraId="52A9DC55" w14:textId="5A8B6383" w:rsidR="00401A28" w:rsidRDefault="009A57E2" w:rsidP="009A57E2">
      <w:pPr>
        <w:pStyle w:val="a5"/>
        <w:numPr>
          <w:ilvl w:val="0"/>
          <w:numId w:val="2"/>
        </w:numPr>
        <w:bidi/>
        <w:rPr>
          <w:rFonts w:ascii="David" w:hAnsi="David" w:cs="David"/>
          <w:sz w:val="24"/>
          <w:szCs w:val="24"/>
        </w:rPr>
      </w:pPr>
      <w:r>
        <w:rPr>
          <w:rFonts w:ascii="David" w:hAnsi="David" w:cs="David" w:hint="cs"/>
          <w:sz w:val="24"/>
          <w:szCs w:val="24"/>
          <w:rtl/>
        </w:rPr>
        <w:t xml:space="preserve">ראשית, נציין את אופן פעולת האלגוריתם </w:t>
      </w:r>
      <w:r w:rsidR="00CA5904">
        <w:rPr>
          <w:rFonts w:ascii="David" w:hAnsi="David" w:cs="David" w:hint="cs"/>
          <w:sz w:val="24"/>
          <w:szCs w:val="24"/>
          <w:rtl/>
        </w:rPr>
        <w:t>:</w:t>
      </w:r>
      <w:r>
        <w:rPr>
          <w:rFonts w:ascii="David" w:hAnsi="David" w:cs="David" w:hint="cs"/>
          <w:sz w:val="24"/>
          <w:szCs w:val="24"/>
          <w:rtl/>
        </w:rPr>
        <w:t xml:space="preserve"> מדובר באלגוריתם רקורסיבי אשר מקבל בין היתר את קבוצת הצמתים והקשתות ומחזיר עץ פורש. בכל קריאה רקורסיבית, האלגוריתם מוסיף את הקשת הטובה ביותר עבור כל צומת</w:t>
      </w:r>
      <w:r w:rsidR="00401A28">
        <w:rPr>
          <w:rFonts w:ascii="David" w:hAnsi="David" w:cs="David" w:hint="cs"/>
          <w:sz w:val="24"/>
          <w:szCs w:val="24"/>
          <w:rtl/>
        </w:rPr>
        <w:t xml:space="preserve">. במידה וקיבלנו עץ פורש, נחזיר אותו. אחרת, יש לנו מעגל </w:t>
      </w:r>
      <w:r w:rsidR="00401A28">
        <w:rPr>
          <w:rFonts w:ascii="David" w:hAnsi="David" w:cs="David"/>
          <w:sz w:val="24"/>
          <w:szCs w:val="24"/>
          <w:rtl/>
        </w:rPr>
        <w:t>–</w:t>
      </w:r>
      <w:r w:rsidR="00401A28">
        <w:rPr>
          <w:rFonts w:ascii="David" w:hAnsi="David" w:cs="David" w:hint="cs"/>
          <w:sz w:val="24"/>
          <w:szCs w:val="24"/>
          <w:rtl/>
        </w:rPr>
        <w:t xml:space="preserve"> נקבץ את צמתי המעגל לצומת יחיד</w:t>
      </w:r>
      <w:r w:rsidR="00CA5904">
        <w:rPr>
          <w:rFonts w:ascii="David" w:hAnsi="David" w:cs="David" w:hint="cs"/>
          <w:sz w:val="24"/>
          <w:szCs w:val="24"/>
          <w:rtl/>
        </w:rPr>
        <w:t xml:space="preserve"> </w:t>
      </w:r>
      <w:r w:rsidR="00CA5904">
        <w:rPr>
          <w:rFonts w:ascii="David" w:hAnsi="David" w:cs="David"/>
          <w:sz w:val="24"/>
          <w:szCs w:val="24"/>
        </w:rPr>
        <w:t>(contract)</w:t>
      </w:r>
      <w:r w:rsidR="00401A28">
        <w:rPr>
          <w:rFonts w:ascii="David" w:hAnsi="David" w:cs="David" w:hint="cs"/>
          <w:sz w:val="24"/>
          <w:szCs w:val="24"/>
          <w:rtl/>
        </w:rPr>
        <w:t xml:space="preserve"> ונמצא עץ פורש עבור הגרף החדש, ע"י קריאה רקורסיבית. לאחר מכן, נפרוש את המעגל שקובץ ונסיר ממנו את הקשתות שיצרו את המעגל</w:t>
      </w:r>
      <w:r w:rsidR="00CA5904">
        <w:rPr>
          <w:rFonts w:ascii="David" w:hAnsi="David" w:cs="David" w:hint="cs"/>
          <w:sz w:val="24"/>
          <w:szCs w:val="24"/>
          <w:rtl/>
        </w:rPr>
        <w:t xml:space="preserve"> </w:t>
      </w:r>
      <w:r w:rsidR="00CA5904">
        <w:rPr>
          <w:rFonts w:ascii="David" w:hAnsi="David" w:cs="David"/>
          <w:sz w:val="24"/>
          <w:szCs w:val="24"/>
        </w:rPr>
        <w:t>(expand)</w:t>
      </w:r>
      <w:r w:rsidR="00401A28">
        <w:rPr>
          <w:rFonts w:ascii="David" w:hAnsi="David" w:cs="David" w:hint="cs"/>
          <w:sz w:val="24"/>
          <w:szCs w:val="24"/>
          <w:rtl/>
        </w:rPr>
        <w:t xml:space="preserve">, כך שעדיין יוותר עץ פורש. </w:t>
      </w:r>
    </w:p>
    <w:p w14:paraId="25D098CC" w14:textId="57DAAB3F" w:rsidR="00727FCF" w:rsidRDefault="00401A28" w:rsidP="00401A28">
      <w:pPr>
        <w:bidi/>
        <w:ind w:left="720"/>
        <w:rPr>
          <w:rFonts w:ascii="David" w:hAnsi="David" w:cs="David"/>
          <w:sz w:val="24"/>
          <w:szCs w:val="24"/>
          <w:rtl/>
        </w:rPr>
      </w:pPr>
      <w:r>
        <w:rPr>
          <w:rFonts w:ascii="David" w:hAnsi="David" w:cs="David" w:hint="cs"/>
          <w:sz w:val="24"/>
          <w:szCs w:val="24"/>
          <w:rtl/>
        </w:rPr>
        <w:t xml:space="preserve">הגרף שלנו הינו גרף סופי שכן קבוצת הקשתות והצמתים סופיים. בכל קריאה רקורסיבית, אנו מצמצמים את קבוצת הקשתות והצמתים. אי לכך, מובטח כי לאחר מספר סופי של קריאות רקורסיביות </w:t>
      </w:r>
      <w:r w:rsidR="006A48E3">
        <w:rPr>
          <w:rFonts w:ascii="David" w:hAnsi="David" w:cs="David" w:hint="cs"/>
          <w:sz w:val="24"/>
          <w:szCs w:val="24"/>
          <w:rtl/>
        </w:rPr>
        <w:t xml:space="preserve">האלגוריתם יסתיים  - </w:t>
      </w:r>
      <w:r>
        <w:rPr>
          <w:rFonts w:ascii="David" w:hAnsi="David" w:cs="David" w:hint="cs"/>
          <w:sz w:val="24"/>
          <w:szCs w:val="24"/>
          <w:rtl/>
        </w:rPr>
        <w:t xml:space="preserve"> </w:t>
      </w:r>
      <w:r w:rsidR="006A48E3">
        <w:rPr>
          <w:rFonts w:ascii="David" w:hAnsi="David" w:cs="David" w:hint="cs"/>
          <w:sz w:val="24"/>
          <w:szCs w:val="24"/>
          <w:rtl/>
        </w:rPr>
        <w:t>ניוותר עם גרף המכיל צומת מקובץ יחיד</w:t>
      </w:r>
      <w:r w:rsidR="004E727E">
        <w:rPr>
          <w:rFonts w:ascii="David" w:hAnsi="David" w:cs="David" w:hint="cs"/>
          <w:sz w:val="24"/>
          <w:szCs w:val="24"/>
          <w:rtl/>
        </w:rPr>
        <w:t xml:space="preserve"> (במקרה הגרוע ביותר), המהווה עץ פורש</w:t>
      </w:r>
      <w:r w:rsidR="006A48E3">
        <w:rPr>
          <w:rFonts w:ascii="David" w:hAnsi="David" w:cs="David" w:hint="cs"/>
          <w:sz w:val="24"/>
          <w:szCs w:val="24"/>
          <w:rtl/>
        </w:rPr>
        <w:t>, או שמא נמצא עץ פורש קודם לכן. כך או כך, מדובר באלגוריתם סופי.</w:t>
      </w:r>
    </w:p>
    <w:p w14:paraId="6422F5F9" w14:textId="5956A286" w:rsidR="00532F92" w:rsidRPr="00727FCF" w:rsidRDefault="00727FCF" w:rsidP="00727FCF">
      <w:pPr>
        <w:pStyle w:val="a5"/>
        <w:numPr>
          <w:ilvl w:val="0"/>
          <w:numId w:val="2"/>
        </w:numPr>
        <w:bidi/>
        <w:rPr>
          <w:rFonts w:ascii="David" w:hAnsi="David" w:cs="David"/>
          <w:sz w:val="24"/>
          <w:szCs w:val="24"/>
        </w:rPr>
      </w:pPr>
      <w:r>
        <w:rPr>
          <w:rFonts w:ascii="David" w:hAnsi="David" w:cs="David" w:hint="cs"/>
          <w:sz w:val="24"/>
          <w:szCs w:val="24"/>
          <w:rtl/>
        </w:rPr>
        <w:t xml:space="preserve">במקרה הגרוע, </w:t>
      </w:r>
      <w:r w:rsidR="0066154A">
        <w:rPr>
          <w:rFonts w:ascii="David" w:hAnsi="David" w:cs="David" w:hint="cs"/>
          <w:sz w:val="24"/>
          <w:szCs w:val="24"/>
          <w:rtl/>
        </w:rPr>
        <w:t xml:space="preserve">תהיינה </w:t>
      </w:r>
      <m:oMath>
        <m:r>
          <w:rPr>
            <w:rFonts w:ascii="Cambria Math" w:hAnsi="Cambria Math" w:cs="David"/>
            <w:sz w:val="24"/>
            <w:szCs w:val="24"/>
          </w:rPr>
          <m:t>O(</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oMath>
      <w:r>
        <w:rPr>
          <w:rFonts w:ascii="David" w:eastAsiaTheme="minorEastAsia" w:hAnsi="David" w:cs="David" w:hint="cs"/>
          <w:sz w:val="24"/>
          <w:szCs w:val="24"/>
          <w:rtl/>
        </w:rPr>
        <w:t xml:space="preserve"> </w:t>
      </w:r>
      <w:r w:rsidR="0066154A">
        <w:rPr>
          <w:rFonts w:ascii="David" w:eastAsiaTheme="minorEastAsia" w:hAnsi="David" w:cs="David" w:hint="cs"/>
          <w:sz w:val="24"/>
          <w:szCs w:val="24"/>
          <w:rtl/>
        </w:rPr>
        <w:t xml:space="preserve">קריאות רקורסיביות, שכן ייתכנו </w:t>
      </w:r>
      <m:oMath>
        <m:r>
          <w:rPr>
            <w:rFonts w:ascii="Cambria Math" w:eastAsiaTheme="minorEastAsia" w:hAnsi="Cambria Math" w:cs="David"/>
            <w:sz w:val="24"/>
            <w:szCs w:val="24"/>
          </w:rPr>
          <m:t>O(</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oMath>
      <w:r w:rsidR="0066154A">
        <w:rPr>
          <w:rFonts w:ascii="David" w:eastAsiaTheme="minorEastAsia" w:hAnsi="David" w:cs="David" w:hint="cs"/>
          <w:sz w:val="24"/>
          <w:szCs w:val="24"/>
          <w:rtl/>
        </w:rPr>
        <w:t xml:space="preserve"> מעגלים (במידה ובשלב הראשון </w:t>
      </w:r>
      <w:r w:rsidR="00C93A60">
        <w:rPr>
          <w:rFonts w:ascii="David" w:eastAsiaTheme="minorEastAsia" w:hAnsi="David" w:cs="David" w:hint="cs"/>
          <w:sz w:val="24"/>
          <w:szCs w:val="24"/>
          <w:rtl/>
        </w:rPr>
        <w:t>ייווצר</w:t>
      </w:r>
      <w:r w:rsidR="00C93A60">
        <w:rPr>
          <w:rFonts w:ascii="David" w:eastAsiaTheme="minorEastAsia" w:hAnsi="David" w:cs="David" w:hint="eastAsia"/>
          <w:sz w:val="24"/>
          <w:szCs w:val="24"/>
          <w:rtl/>
        </w:rPr>
        <w:t>ו</w:t>
      </w:r>
      <w:r w:rsidR="0066154A">
        <w:rPr>
          <w:rFonts w:ascii="David" w:eastAsiaTheme="minorEastAsia" w:hAnsi="David" w:cs="David" w:hint="cs"/>
          <w:sz w:val="24"/>
          <w:szCs w:val="24"/>
          <w:rtl/>
        </w:rPr>
        <w:t xml:space="preserve"> מעגלים בעלי 2 צמתים). עפ"י ההנחה חיפוש המעגלים</w:t>
      </w:r>
      <w:r>
        <w:rPr>
          <w:rFonts w:ascii="David" w:eastAsiaTheme="minorEastAsia" w:hAnsi="David" w:cs="David" w:hint="cs"/>
          <w:sz w:val="24"/>
          <w:szCs w:val="24"/>
          <w:rtl/>
        </w:rPr>
        <w:t xml:space="preserve"> יעלה לנו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e>
        </m:d>
      </m:oMath>
      <w:r w:rsidR="006A48E3" w:rsidRPr="00727FCF">
        <w:rPr>
          <w:rFonts w:ascii="David" w:hAnsi="David" w:cs="David"/>
          <w:sz w:val="24"/>
          <w:szCs w:val="24"/>
        </w:rPr>
        <w:t xml:space="preserve"> </w:t>
      </w:r>
      <w:r>
        <w:rPr>
          <w:rFonts w:ascii="David" w:hAnsi="David" w:cs="David" w:hint="cs"/>
          <w:sz w:val="24"/>
          <w:szCs w:val="24"/>
          <w:rtl/>
        </w:rPr>
        <w:t xml:space="preserve">. אולם, עלינו להריץ אלגוריתם למציאת מעגלים </w:t>
      </w:r>
      <m:oMath>
        <m:r>
          <w:rPr>
            <w:rFonts w:ascii="Cambria Math" w:hAnsi="Cambria Math" w:cs="David"/>
            <w:sz w:val="24"/>
            <w:szCs w:val="24"/>
          </w:rPr>
          <m:t>O</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e>
        </m:d>
      </m:oMath>
      <w:r>
        <w:rPr>
          <w:rFonts w:ascii="David" w:eastAsiaTheme="minorEastAsia" w:hAnsi="David" w:cs="David" w:hint="cs"/>
          <w:sz w:val="24"/>
          <w:szCs w:val="24"/>
          <w:rtl/>
        </w:rPr>
        <w:t xml:space="preserve"> פעמים ולכן, הסיבוכיות הכוללת הינה -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x</m:t>
                </m:r>
              </m:sub>
              <m:sup>
                <m:r>
                  <w:rPr>
                    <w:rFonts w:ascii="Cambria Math" w:eastAsiaTheme="minorEastAsia" w:hAnsi="Cambria Math" w:cs="David"/>
                    <w:sz w:val="24"/>
                    <w:szCs w:val="24"/>
                  </w:rPr>
                  <m:t>2</m:t>
                </m:r>
              </m:sup>
            </m:sSubSup>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e>
        </m:d>
      </m:oMath>
    </w:p>
    <w:p w14:paraId="5EED1BBF" w14:textId="3860CC5B" w:rsidR="00727FCF" w:rsidRDefault="00727FCF" w:rsidP="00727FCF">
      <w:pPr>
        <w:pStyle w:val="a5"/>
        <w:bidi/>
        <w:rPr>
          <w:rFonts w:ascii="David" w:eastAsiaTheme="minorEastAsia" w:hAnsi="David" w:cs="David"/>
          <w:sz w:val="24"/>
          <w:szCs w:val="24"/>
          <w:rtl/>
        </w:rPr>
      </w:pPr>
      <w:r>
        <w:rPr>
          <w:rFonts w:ascii="David" w:eastAsiaTheme="minorEastAsia" w:hAnsi="David" w:cs="David" w:hint="cs"/>
          <w:sz w:val="24"/>
          <w:szCs w:val="24"/>
          <w:rtl/>
        </w:rPr>
        <w:t xml:space="preserve">כאשר המעבר האחרון נובע מההנחה לפיה </w:t>
      </w:r>
      <m:oMath>
        <m:d>
          <m:dPr>
            <m:begChr m:val="|"/>
            <m:endChr m:val="|"/>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oMath>
      <w:r>
        <w:rPr>
          <w:rFonts w:ascii="David" w:eastAsiaTheme="minorEastAsia" w:hAnsi="David" w:cs="David" w:hint="cs"/>
          <w:sz w:val="24"/>
          <w:szCs w:val="24"/>
          <w:rtl/>
        </w:rPr>
        <w:t>.</w:t>
      </w:r>
    </w:p>
    <w:p w14:paraId="748C7E85" w14:textId="63DB58BA" w:rsidR="0066154A" w:rsidRPr="0066154A" w:rsidRDefault="0066154A" w:rsidP="0066154A">
      <w:pPr>
        <w:pStyle w:val="a5"/>
        <w:bidi/>
        <w:rPr>
          <w:rFonts w:ascii="David" w:eastAsiaTheme="minorEastAsia" w:hAnsi="David" w:cs="David"/>
          <w:i/>
          <w:sz w:val="24"/>
          <w:szCs w:val="24"/>
          <w:rtl/>
        </w:rPr>
      </w:pPr>
      <w:r>
        <w:rPr>
          <w:rFonts w:ascii="David" w:eastAsiaTheme="minorEastAsia" w:hAnsi="David" w:cs="David" w:hint="cs"/>
          <w:sz w:val="24"/>
          <w:szCs w:val="24"/>
          <w:rtl/>
        </w:rPr>
        <w:t xml:space="preserve">נציין כי עבור מקרה זה, סיבוכיות הפעולות של הקריאה הרקורסיבית עצמה הינן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1</m:t>
            </m:r>
          </m:e>
        </m:d>
      </m:oMath>
      <w:r>
        <w:rPr>
          <w:rFonts w:ascii="David" w:eastAsiaTheme="minorEastAsia" w:hAnsi="David" w:cs="David"/>
          <w:sz w:val="24"/>
          <w:szCs w:val="24"/>
        </w:rPr>
        <w:t xml:space="preserve">  </w:t>
      </w:r>
      <w:r>
        <w:rPr>
          <w:rFonts w:ascii="David" w:eastAsiaTheme="minorEastAsia" w:hAnsi="David" w:cs="David" w:hint="cs"/>
          <w:sz w:val="24"/>
          <w:szCs w:val="24"/>
          <w:rtl/>
        </w:rPr>
        <w:t>.</w:t>
      </w:r>
    </w:p>
    <w:p w14:paraId="45BD1870" w14:textId="77777777" w:rsidR="00532F92" w:rsidRPr="00532F92" w:rsidRDefault="00532F92" w:rsidP="00532F92">
      <w:pPr>
        <w:bidi/>
        <w:rPr>
          <w:rFonts w:ascii="David" w:hAnsi="David" w:cs="David"/>
          <w:i/>
          <w:sz w:val="24"/>
          <w:szCs w:val="24"/>
          <w:rtl/>
        </w:rPr>
      </w:pPr>
    </w:p>
    <w:sectPr w:rsidR="00532F92" w:rsidRPr="0053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yala">
    <w:charset w:val="00"/>
    <w:family w:val="auto"/>
    <w:pitch w:val="variable"/>
    <w:sig w:usb0="A000006F" w:usb1="00000000" w:usb2="000008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1521E"/>
    <w:multiLevelType w:val="hybridMultilevel"/>
    <w:tmpl w:val="4F1A05BE"/>
    <w:lvl w:ilvl="0" w:tplc="B9EC2D4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31DC9"/>
    <w:multiLevelType w:val="hybridMultilevel"/>
    <w:tmpl w:val="8698D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C3DF2"/>
    <w:multiLevelType w:val="hybridMultilevel"/>
    <w:tmpl w:val="0C50BAE2"/>
    <w:lvl w:ilvl="0" w:tplc="FE04808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2C"/>
    <w:rsid w:val="000A392F"/>
    <w:rsid w:val="000E246A"/>
    <w:rsid w:val="0010004F"/>
    <w:rsid w:val="00180C2A"/>
    <w:rsid w:val="00183E45"/>
    <w:rsid w:val="001A26B5"/>
    <w:rsid w:val="00210CE7"/>
    <w:rsid w:val="003143E5"/>
    <w:rsid w:val="00401A28"/>
    <w:rsid w:val="004150AC"/>
    <w:rsid w:val="00492396"/>
    <w:rsid w:val="004E727E"/>
    <w:rsid w:val="00532F92"/>
    <w:rsid w:val="00576CED"/>
    <w:rsid w:val="005C21FA"/>
    <w:rsid w:val="006126C4"/>
    <w:rsid w:val="0066154A"/>
    <w:rsid w:val="00677D03"/>
    <w:rsid w:val="006A48E3"/>
    <w:rsid w:val="006A5608"/>
    <w:rsid w:val="006F4A12"/>
    <w:rsid w:val="00727FCF"/>
    <w:rsid w:val="007768CA"/>
    <w:rsid w:val="00796505"/>
    <w:rsid w:val="009461AA"/>
    <w:rsid w:val="009A57E2"/>
    <w:rsid w:val="009B6A0D"/>
    <w:rsid w:val="00A44126"/>
    <w:rsid w:val="00AB6D2C"/>
    <w:rsid w:val="00BD0B78"/>
    <w:rsid w:val="00BF61B9"/>
    <w:rsid w:val="00C3088D"/>
    <w:rsid w:val="00C866EA"/>
    <w:rsid w:val="00C87548"/>
    <w:rsid w:val="00C93A60"/>
    <w:rsid w:val="00CA5904"/>
    <w:rsid w:val="00CB58BD"/>
    <w:rsid w:val="00DA331C"/>
    <w:rsid w:val="00DB200B"/>
    <w:rsid w:val="00DD3AB2"/>
    <w:rsid w:val="00E20F16"/>
    <w:rsid w:val="00E64E84"/>
    <w:rsid w:val="00E83A98"/>
    <w:rsid w:val="00E97EEF"/>
    <w:rsid w:val="00F765A4"/>
    <w:rsid w:val="00FE06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322F"/>
  <w15:chartTrackingRefBased/>
  <w15:docId w15:val="{2F74DCFD-1517-413E-BEA7-C8BCE6F0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246A"/>
    <w:rPr>
      <w:color w:val="808080"/>
    </w:rPr>
  </w:style>
  <w:style w:type="table" w:styleId="4-4">
    <w:name w:val="Grid Table 4 Accent 4"/>
    <w:basedOn w:val="a1"/>
    <w:uiPriority w:val="49"/>
    <w:rsid w:val="00E64E84"/>
    <w:pPr>
      <w:spacing w:after="0" w:line="240" w:lineRule="auto"/>
    </w:pPr>
    <w:rPr>
      <w:sz w:val="24"/>
      <w:szCs w:val="24"/>
      <w:lang w:bidi="ar-SA"/>
    </w:rPr>
    <w:tblPr>
      <w:tblStyleRowBandSize w:val="1"/>
      <w:tblStyleColBandSize w:val="1"/>
      <w:tblInd w:w="0" w:type="nil"/>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a4">
    <w:name w:val="Table Grid"/>
    <w:basedOn w:val="a1"/>
    <w:uiPriority w:val="59"/>
    <w:rsid w:val="00E64E8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97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5699">
      <w:bodyDiv w:val="1"/>
      <w:marLeft w:val="0"/>
      <w:marRight w:val="0"/>
      <w:marTop w:val="0"/>
      <w:marBottom w:val="0"/>
      <w:divBdr>
        <w:top w:val="none" w:sz="0" w:space="0" w:color="auto"/>
        <w:left w:val="none" w:sz="0" w:space="0" w:color="auto"/>
        <w:bottom w:val="none" w:sz="0" w:space="0" w:color="auto"/>
        <w:right w:val="none" w:sz="0" w:space="0" w:color="auto"/>
      </w:divBdr>
    </w:div>
    <w:div w:id="141625709">
      <w:bodyDiv w:val="1"/>
      <w:marLeft w:val="0"/>
      <w:marRight w:val="0"/>
      <w:marTop w:val="0"/>
      <w:marBottom w:val="0"/>
      <w:divBdr>
        <w:top w:val="none" w:sz="0" w:space="0" w:color="auto"/>
        <w:left w:val="none" w:sz="0" w:space="0" w:color="auto"/>
        <w:bottom w:val="none" w:sz="0" w:space="0" w:color="auto"/>
        <w:right w:val="none" w:sz="0" w:space="0" w:color="auto"/>
      </w:divBdr>
    </w:div>
    <w:div w:id="340746222">
      <w:bodyDiv w:val="1"/>
      <w:marLeft w:val="0"/>
      <w:marRight w:val="0"/>
      <w:marTop w:val="0"/>
      <w:marBottom w:val="0"/>
      <w:divBdr>
        <w:top w:val="none" w:sz="0" w:space="0" w:color="auto"/>
        <w:left w:val="none" w:sz="0" w:space="0" w:color="auto"/>
        <w:bottom w:val="none" w:sz="0" w:space="0" w:color="auto"/>
        <w:right w:val="none" w:sz="0" w:space="0" w:color="auto"/>
      </w:divBdr>
    </w:div>
    <w:div w:id="438525606">
      <w:bodyDiv w:val="1"/>
      <w:marLeft w:val="0"/>
      <w:marRight w:val="0"/>
      <w:marTop w:val="0"/>
      <w:marBottom w:val="0"/>
      <w:divBdr>
        <w:top w:val="none" w:sz="0" w:space="0" w:color="auto"/>
        <w:left w:val="none" w:sz="0" w:space="0" w:color="auto"/>
        <w:bottom w:val="none" w:sz="0" w:space="0" w:color="auto"/>
        <w:right w:val="none" w:sz="0" w:space="0" w:color="auto"/>
      </w:divBdr>
    </w:div>
    <w:div w:id="555706554">
      <w:bodyDiv w:val="1"/>
      <w:marLeft w:val="0"/>
      <w:marRight w:val="0"/>
      <w:marTop w:val="0"/>
      <w:marBottom w:val="0"/>
      <w:divBdr>
        <w:top w:val="none" w:sz="0" w:space="0" w:color="auto"/>
        <w:left w:val="none" w:sz="0" w:space="0" w:color="auto"/>
        <w:bottom w:val="none" w:sz="0" w:space="0" w:color="auto"/>
        <w:right w:val="none" w:sz="0" w:space="0" w:color="auto"/>
      </w:divBdr>
    </w:div>
    <w:div w:id="1163014058">
      <w:bodyDiv w:val="1"/>
      <w:marLeft w:val="0"/>
      <w:marRight w:val="0"/>
      <w:marTop w:val="0"/>
      <w:marBottom w:val="0"/>
      <w:divBdr>
        <w:top w:val="none" w:sz="0" w:space="0" w:color="auto"/>
        <w:left w:val="none" w:sz="0" w:space="0" w:color="auto"/>
        <w:bottom w:val="none" w:sz="0" w:space="0" w:color="auto"/>
        <w:right w:val="none" w:sz="0" w:space="0" w:color="auto"/>
      </w:divBdr>
    </w:div>
    <w:div w:id="1243950562">
      <w:bodyDiv w:val="1"/>
      <w:marLeft w:val="0"/>
      <w:marRight w:val="0"/>
      <w:marTop w:val="0"/>
      <w:marBottom w:val="0"/>
      <w:divBdr>
        <w:top w:val="none" w:sz="0" w:space="0" w:color="auto"/>
        <w:left w:val="none" w:sz="0" w:space="0" w:color="auto"/>
        <w:bottom w:val="none" w:sz="0" w:space="0" w:color="auto"/>
        <w:right w:val="none" w:sz="0" w:space="0" w:color="auto"/>
      </w:divBdr>
    </w:div>
    <w:div w:id="1359887434">
      <w:bodyDiv w:val="1"/>
      <w:marLeft w:val="0"/>
      <w:marRight w:val="0"/>
      <w:marTop w:val="0"/>
      <w:marBottom w:val="0"/>
      <w:divBdr>
        <w:top w:val="none" w:sz="0" w:space="0" w:color="auto"/>
        <w:left w:val="none" w:sz="0" w:space="0" w:color="auto"/>
        <w:bottom w:val="none" w:sz="0" w:space="0" w:color="auto"/>
        <w:right w:val="none" w:sz="0" w:space="0" w:color="auto"/>
      </w:divBdr>
    </w:div>
    <w:div w:id="1389570273">
      <w:bodyDiv w:val="1"/>
      <w:marLeft w:val="0"/>
      <w:marRight w:val="0"/>
      <w:marTop w:val="0"/>
      <w:marBottom w:val="0"/>
      <w:divBdr>
        <w:top w:val="none" w:sz="0" w:space="0" w:color="auto"/>
        <w:left w:val="none" w:sz="0" w:space="0" w:color="auto"/>
        <w:bottom w:val="none" w:sz="0" w:space="0" w:color="auto"/>
        <w:right w:val="none" w:sz="0" w:space="0" w:color="auto"/>
      </w:divBdr>
    </w:div>
    <w:div w:id="1459688972">
      <w:bodyDiv w:val="1"/>
      <w:marLeft w:val="0"/>
      <w:marRight w:val="0"/>
      <w:marTop w:val="0"/>
      <w:marBottom w:val="0"/>
      <w:divBdr>
        <w:top w:val="none" w:sz="0" w:space="0" w:color="auto"/>
        <w:left w:val="none" w:sz="0" w:space="0" w:color="auto"/>
        <w:bottom w:val="none" w:sz="0" w:space="0" w:color="auto"/>
        <w:right w:val="none" w:sz="0" w:space="0" w:color="auto"/>
      </w:divBdr>
    </w:div>
    <w:div w:id="1706515615">
      <w:bodyDiv w:val="1"/>
      <w:marLeft w:val="0"/>
      <w:marRight w:val="0"/>
      <w:marTop w:val="0"/>
      <w:marBottom w:val="0"/>
      <w:divBdr>
        <w:top w:val="none" w:sz="0" w:space="0" w:color="auto"/>
        <w:left w:val="none" w:sz="0" w:space="0" w:color="auto"/>
        <w:bottom w:val="none" w:sz="0" w:space="0" w:color="auto"/>
        <w:right w:val="none" w:sz="0" w:space="0" w:color="auto"/>
      </w:divBdr>
    </w:div>
    <w:div w:id="1740590977">
      <w:bodyDiv w:val="1"/>
      <w:marLeft w:val="0"/>
      <w:marRight w:val="0"/>
      <w:marTop w:val="0"/>
      <w:marBottom w:val="0"/>
      <w:divBdr>
        <w:top w:val="none" w:sz="0" w:space="0" w:color="auto"/>
        <w:left w:val="none" w:sz="0" w:space="0" w:color="auto"/>
        <w:bottom w:val="none" w:sz="0" w:space="0" w:color="auto"/>
        <w:right w:val="none" w:sz="0" w:space="0" w:color="auto"/>
      </w:divBdr>
    </w:div>
    <w:div w:id="1992368370">
      <w:bodyDiv w:val="1"/>
      <w:marLeft w:val="0"/>
      <w:marRight w:val="0"/>
      <w:marTop w:val="0"/>
      <w:marBottom w:val="0"/>
      <w:divBdr>
        <w:top w:val="none" w:sz="0" w:space="0" w:color="auto"/>
        <w:left w:val="none" w:sz="0" w:space="0" w:color="auto"/>
        <w:bottom w:val="none" w:sz="0" w:space="0" w:color="auto"/>
        <w:right w:val="none" w:sz="0" w:space="0" w:color="auto"/>
      </w:divBdr>
    </w:div>
    <w:div w:id="2013679598">
      <w:bodyDiv w:val="1"/>
      <w:marLeft w:val="0"/>
      <w:marRight w:val="0"/>
      <w:marTop w:val="0"/>
      <w:marBottom w:val="0"/>
      <w:divBdr>
        <w:top w:val="none" w:sz="0" w:space="0" w:color="auto"/>
        <w:left w:val="none" w:sz="0" w:space="0" w:color="auto"/>
        <w:bottom w:val="none" w:sz="0" w:space="0" w:color="auto"/>
        <w:right w:val="none" w:sz="0" w:space="0" w:color="auto"/>
      </w:divBdr>
    </w:div>
    <w:div w:id="207096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1642</Words>
  <Characters>9360</Characters>
  <Application>Microsoft Office Word</Application>
  <DocSecurity>0</DocSecurity>
  <Lines>78</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roy</cp:lastModifiedBy>
  <cp:revision>2</cp:revision>
  <dcterms:created xsi:type="dcterms:W3CDTF">2020-06-15T12:10:00Z</dcterms:created>
  <dcterms:modified xsi:type="dcterms:W3CDTF">2020-06-15T12:10:00Z</dcterms:modified>
</cp:coreProperties>
</file>