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3D1F" w14:textId="671A5E06" w:rsidR="00E97EEF" w:rsidRPr="00AB6D2C" w:rsidRDefault="00AB6D2C" w:rsidP="00AB6D2C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AB6D2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יבש 2 – </w:t>
      </w:r>
      <w:r w:rsidRPr="00AB6D2C">
        <w:rPr>
          <w:rFonts w:ascii="David" w:hAnsi="David" w:cs="David"/>
          <w:b/>
          <w:bCs/>
          <w:sz w:val="24"/>
          <w:szCs w:val="24"/>
          <w:u w:val="single"/>
        </w:rPr>
        <w:t>NLP</w:t>
      </w:r>
    </w:p>
    <w:p w14:paraId="4B1BB6C1" w14:textId="5538E2C2" w:rsidR="00AB6D2C" w:rsidRPr="00AB6D2C" w:rsidRDefault="00AB6D2C" w:rsidP="00AB6D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B6D2C">
        <w:rPr>
          <w:rFonts w:ascii="David" w:hAnsi="David" w:cs="David" w:hint="cs"/>
          <w:sz w:val="24"/>
          <w:szCs w:val="24"/>
          <w:u w:val="single"/>
          <w:rtl/>
        </w:rPr>
        <w:t>מגישים:</w:t>
      </w:r>
    </w:p>
    <w:p w14:paraId="02601B99" w14:textId="5D1687F6" w:rsidR="00AB6D2C" w:rsidRDefault="00AB6D2C" w:rsidP="00AB6D2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אמיר בלדר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204179659</w:t>
      </w:r>
    </w:p>
    <w:p w14:paraId="17379DE4" w14:textId="3E375966" w:rsidR="00AB6D2C" w:rsidRDefault="00AB6D2C" w:rsidP="00AB6D2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רועי גנץ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204506349</w:t>
      </w:r>
    </w:p>
    <w:p w14:paraId="07BCECA9" w14:textId="7B53C0D4" w:rsidR="00AB6D2C" w:rsidRDefault="00AB6D2C" w:rsidP="00AB6D2C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B6D2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1 </w:t>
      </w:r>
    </w:p>
    <w:p w14:paraId="12EAEB55" w14:textId="0EFF6465" w:rsidR="00C3088D" w:rsidRDefault="00AB6D2C" w:rsidP="00C866E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נבחן את המשפט ואת סט החוקים שקיבלנו, נשים לב כי ישנן רק 2 אפשרויות ל-</w:t>
      </w:r>
      <w:r>
        <w:rPr>
          <w:rFonts w:ascii="David" w:hAnsi="David" w:cs="David"/>
          <w:sz w:val="24"/>
          <w:szCs w:val="24"/>
        </w:rPr>
        <w:t>parse trees</w:t>
      </w:r>
      <w:r>
        <w:rPr>
          <w:rFonts w:ascii="David" w:hAnsi="David" w:cs="David" w:hint="cs"/>
          <w:sz w:val="24"/>
          <w:szCs w:val="24"/>
          <w:rtl/>
        </w:rPr>
        <w:t xml:space="preserve"> נכונים</w:t>
      </w:r>
      <w:r w:rsidR="001A26B5">
        <w:rPr>
          <w:rFonts w:ascii="David" w:hAnsi="David" w:cs="David" w:hint="cs"/>
          <w:sz w:val="24"/>
          <w:szCs w:val="24"/>
          <w:rtl/>
        </w:rPr>
        <w:t xml:space="preserve">. שמנו לב לכך תוך כדי הבנייה של העצים </w:t>
      </w:r>
      <w:r w:rsidR="001A26B5">
        <w:rPr>
          <w:rFonts w:ascii="David" w:hAnsi="David" w:cs="David"/>
          <w:sz w:val="24"/>
          <w:szCs w:val="24"/>
        </w:rPr>
        <w:t>bottom-up</w:t>
      </w:r>
      <w:r w:rsidR="001A26B5">
        <w:rPr>
          <w:rFonts w:ascii="David" w:hAnsi="David" w:cs="David" w:hint="cs"/>
          <w:sz w:val="24"/>
          <w:szCs w:val="24"/>
          <w:rtl/>
        </w:rPr>
        <w:t xml:space="preserve">, כשבעצם התחלנו מהעלים. סט החוקים הנתון הינו כזה שלא מאפשר בחירות מרובות. </w:t>
      </w:r>
      <w:r w:rsidR="0010004F">
        <w:rPr>
          <w:rFonts w:ascii="David" w:hAnsi="David" w:cs="David" w:hint="cs"/>
          <w:sz w:val="24"/>
          <w:szCs w:val="24"/>
          <w:rtl/>
        </w:rPr>
        <w:t>בעת תהליך בניית העץ מהעלים כלפי מעלה, גילינו כי כל השמות ה</w:t>
      </w:r>
      <w:r w:rsidR="0010004F">
        <w:rPr>
          <w:rFonts w:ascii="David" w:hAnsi="David" w:cs="David"/>
          <w:sz w:val="24"/>
          <w:szCs w:val="24"/>
        </w:rPr>
        <w:t>POS</w:t>
      </w:r>
      <w:r w:rsidR="0010004F">
        <w:rPr>
          <w:rFonts w:ascii="David" w:hAnsi="David" w:cs="David" w:hint="cs"/>
          <w:sz w:val="24"/>
          <w:szCs w:val="24"/>
          <w:rtl/>
        </w:rPr>
        <w:t xml:space="preserve"> לעלים מחייבות. ברמה אחת מעל גילינו כי המצב דומה </w:t>
      </w:r>
      <w:r w:rsidR="0010004F">
        <w:rPr>
          <w:rFonts w:ascii="David" w:hAnsi="David" w:cs="David"/>
          <w:sz w:val="24"/>
          <w:szCs w:val="24"/>
          <w:rtl/>
        </w:rPr>
        <w:t>–</w:t>
      </w:r>
      <w:r w:rsidR="0010004F">
        <w:rPr>
          <w:rFonts w:ascii="David" w:hAnsi="David" w:cs="David" w:hint="cs"/>
          <w:sz w:val="24"/>
          <w:szCs w:val="24"/>
          <w:rtl/>
        </w:rPr>
        <w:t xml:space="preserve"> למשל, צמד המילים </w:t>
      </w:r>
      <w:r w:rsidR="0010004F">
        <w:rPr>
          <w:rFonts w:ascii="David" w:hAnsi="David" w:cs="David"/>
          <w:sz w:val="24"/>
          <w:szCs w:val="24"/>
        </w:rPr>
        <w:t>“The mouse”</w:t>
      </w:r>
      <w:r w:rsidR="0010004F">
        <w:rPr>
          <w:rFonts w:ascii="David" w:hAnsi="David" w:cs="David" w:hint="cs"/>
          <w:sz w:val="24"/>
          <w:szCs w:val="24"/>
          <w:rtl/>
        </w:rPr>
        <w:t xml:space="preserve"> הינו בעל תיוג מחייב של </w:t>
      </w:r>
      <w:r w:rsidR="0010004F">
        <w:rPr>
          <w:rFonts w:ascii="David" w:hAnsi="David" w:cs="David"/>
          <w:sz w:val="24"/>
          <w:szCs w:val="24"/>
        </w:rPr>
        <w:t>DT NN</w:t>
      </w:r>
      <w:r w:rsidR="0010004F">
        <w:rPr>
          <w:rFonts w:ascii="David" w:hAnsi="David" w:cs="David" w:hint="cs"/>
          <w:sz w:val="24"/>
          <w:szCs w:val="24"/>
          <w:rtl/>
        </w:rPr>
        <w:t xml:space="preserve"> בהתאמה, ולפי סט החוקים שלנו, הרמה מעליו בהכרח </w:t>
      </w:r>
      <w:r w:rsidR="0010004F">
        <w:rPr>
          <w:rFonts w:ascii="David" w:hAnsi="David" w:cs="David"/>
          <w:sz w:val="24"/>
          <w:szCs w:val="24"/>
        </w:rPr>
        <w:t>NP</w:t>
      </w:r>
      <w:r w:rsidR="0010004F">
        <w:rPr>
          <w:rFonts w:ascii="David" w:hAnsi="David" w:cs="David" w:hint="cs"/>
          <w:sz w:val="24"/>
          <w:szCs w:val="24"/>
          <w:rtl/>
        </w:rPr>
        <w:t>, שכן אין חוק אחר שמתאים.</w:t>
      </w:r>
      <w:r w:rsidR="00FE0620">
        <w:rPr>
          <w:rFonts w:ascii="David" w:hAnsi="David" w:cs="David" w:hint="cs"/>
          <w:sz w:val="24"/>
          <w:szCs w:val="24"/>
          <w:rtl/>
        </w:rPr>
        <w:t xml:space="preserve"> באופן זהה, צמדי המילים </w:t>
      </w:r>
      <w:r w:rsidR="00FE0620">
        <w:rPr>
          <w:rFonts w:ascii="David" w:hAnsi="David" w:cs="David"/>
          <w:sz w:val="24"/>
          <w:szCs w:val="24"/>
        </w:rPr>
        <w:t>“The cat”</w:t>
      </w:r>
      <w:r w:rsidR="00FE0620">
        <w:rPr>
          <w:rFonts w:ascii="David" w:hAnsi="David" w:cs="David" w:hint="cs"/>
          <w:sz w:val="24"/>
          <w:szCs w:val="24"/>
          <w:rtl/>
        </w:rPr>
        <w:t xml:space="preserve"> ו-</w:t>
      </w:r>
      <w:r w:rsidR="00FE0620">
        <w:rPr>
          <w:rFonts w:ascii="David" w:hAnsi="David" w:cs="David"/>
          <w:sz w:val="24"/>
          <w:szCs w:val="24"/>
        </w:rPr>
        <w:t>“The dog”</w:t>
      </w:r>
      <w:r w:rsidR="00FE0620">
        <w:rPr>
          <w:rFonts w:ascii="David" w:hAnsi="David" w:cs="David" w:hint="cs"/>
          <w:sz w:val="24"/>
          <w:szCs w:val="24"/>
          <w:rtl/>
        </w:rPr>
        <w:t xml:space="preserve"> יקבלו את אותו התיוג, הן ברמה מעל והן ב-2 הרמות שמעל. </w:t>
      </w:r>
      <w:r w:rsidR="00E83A98">
        <w:rPr>
          <w:rFonts w:ascii="David" w:hAnsi="David" w:cs="David" w:hint="cs"/>
          <w:sz w:val="24"/>
          <w:szCs w:val="24"/>
          <w:rtl/>
        </w:rPr>
        <w:t xml:space="preserve">בנוסף, נשים לב כי עבור </w:t>
      </w:r>
      <w:r w:rsidR="00E83A98">
        <w:rPr>
          <w:rFonts w:ascii="David" w:hAnsi="David" w:cs="David"/>
          <w:sz w:val="24"/>
          <w:szCs w:val="24"/>
        </w:rPr>
        <w:t>“with the mouse”</w:t>
      </w:r>
      <w:r w:rsidR="00E83A98">
        <w:rPr>
          <w:rFonts w:ascii="David" w:hAnsi="David" w:cs="David" w:hint="cs"/>
          <w:sz w:val="24"/>
          <w:szCs w:val="24"/>
          <w:rtl/>
        </w:rPr>
        <w:t xml:space="preserve">, </w:t>
      </w:r>
      <w:r w:rsidR="00E83A98">
        <w:rPr>
          <w:rFonts w:ascii="David" w:hAnsi="David" w:cs="David"/>
          <w:sz w:val="24"/>
          <w:szCs w:val="24"/>
        </w:rPr>
        <w:t>with</w:t>
      </w:r>
      <w:r w:rsidR="00E83A98">
        <w:rPr>
          <w:rFonts w:ascii="David" w:hAnsi="David" w:cs="David" w:hint="cs"/>
          <w:sz w:val="24"/>
          <w:szCs w:val="24"/>
          <w:rtl/>
        </w:rPr>
        <w:t xml:space="preserve"> מחייבת </w:t>
      </w:r>
      <w:r w:rsidR="00E83A98">
        <w:rPr>
          <w:rFonts w:ascii="David" w:hAnsi="David" w:cs="David"/>
          <w:sz w:val="24"/>
          <w:szCs w:val="24"/>
        </w:rPr>
        <w:t>IN</w:t>
      </w:r>
      <w:r w:rsidR="00E83A98">
        <w:rPr>
          <w:rFonts w:ascii="David" w:hAnsi="David" w:cs="David" w:hint="cs"/>
          <w:sz w:val="24"/>
          <w:szCs w:val="24"/>
          <w:rtl/>
        </w:rPr>
        <w:t xml:space="preserve"> כתיוג, ו-</w:t>
      </w:r>
      <w:r w:rsidR="00E83A98">
        <w:rPr>
          <w:rFonts w:ascii="David" w:hAnsi="David" w:cs="David"/>
          <w:sz w:val="24"/>
          <w:szCs w:val="24"/>
        </w:rPr>
        <w:t>IN</w:t>
      </w:r>
      <w:r w:rsidR="00E83A98">
        <w:rPr>
          <w:rFonts w:ascii="David" w:hAnsi="David" w:cs="David" w:hint="cs"/>
          <w:sz w:val="24"/>
          <w:szCs w:val="24"/>
          <w:rtl/>
        </w:rPr>
        <w:t xml:space="preserve"> מחייבת </w:t>
      </w:r>
      <w:r w:rsidR="00E83A98">
        <w:rPr>
          <w:rFonts w:ascii="David" w:hAnsi="David" w:cs="David"/>
          <w:sz w:val="24"/>
          <w:szCs w:val="24"/>
        </w:rPr>
        <w:t>NP</w:t>
      </w:r>
      <w:r w:rsidR="00E83A98">
        <w:rPr>
          <w:rFonts w:ascii="David" w:hAnsi="David" w:cs="David" w:hint="cs"/>
          <w:sz w:val="24"/>
          <w:szCs w:val="24"/>
          <w:rtl/>
        </w:rPr>
        <w:t xml:space="preserve"> מימינה לפי הכללים בתחביר ועל כן, התיוג של </w:t>
      </w:r>
      <w:r w:rsidR="00E83A98">
        <w:rPr>
          <w:rFonts w:ascii="David" w:hAnsi="David" w:cs="David"/>
          <w:sz w:val="24"/>
          <w:szCs w:val="24"/>
        </w:rPr>
        <w:t>“with the mouse”</w:t>
      </w:r>
      <w:r w:rsidR="00E83A98">
        <w:rPr>
          <w:rFonts w:ascii="David" w:hAnsi="David" w:cs="David" w:hint="cs"/>
          <w:sz w:val="24"/>
          <w:szCs w:val="24"/>
          <w:rtl/>
        </w:rPr>
        <w:t xml:space="preserve"> הינו יחיד. </w:t>
      </w:r>
      <w:r w:rsidR="00C3088D">
        <w:rPr>
          <w:rFonts w:ascii="David" w:hAnsi="David" w:cs="David" w:hint="cs"/>
          <w:sz w:val="24"/>
          <w:szCs w:val="24"/>
          <w:rtl/>
        </w:rPr>
        <w:t>לכן, עד כה, הגענו לעץ היחיד הבא:</w:t>
      </w:r>
    </w:p>
    <w:p w14:paraId="3FE0B324" w14:textId="21692945" w:rsidR="00C3088D" w:rsidRDefault="00C3088D" w:rsidP="00C3088D">
      <w:pPr>
        <w:bidi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6A75467" wp14:editId="2317DC05">
            <wp:extent cx="1623205" cy="4394200"/>
            <wp:effectExtent l="5080" t="0" r="127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6816" cy="440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51F6" w14:textId="102AD3C6" w:rsidR="003143E5" w:rsidRPr="003143E5" w:rsidRDefault="00C3088D" w:rsidP="003143E5">
      <w:pPr>
        <w:bidi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נתבונן בסט הכללים ונראה כי </w:t>
      </w:r>
      <w:r>
        <w:rPr>
          <w:rFonts w:ascii="David" w:hAnsi="David" w:cs="David"/>
          <w:sz w:val="24"/>
          <w:szCs w:val="24"/>
        </w:rPr>
        <w:t>PP</w:t>
      </w:r>
      <w:r>
        <w:rPr>
          <w:rFonts w:ascii="David" w:hAnsi="David" w:cs="David" w:hint="cs"/>
          <w:sz w:val="24"/>
          <w:szCs w:val="24"/>
          <w:rtl/>
        </w:rPr>
        <w:t xml:space="preserve"> בתור תיוג ימני, חייב לבוא עם </w:t>
      </w:r>
      <w:r>
        <w:rPr>
          <w:rFonts w:ascii="David" w:hAnsi="David" w:cs="David"/>
          <w:sz w:val="24"/>
          <w:szCs w:val="24"/>
        </w:rPr>
        <w:t>NP</w:t>
      </w:r>
      <w:r>
        <w:rPr>
          <w:rFonts w:ascii="David" w:hAnsi="David" w:cs="David" w:hint="cs"/>
          <w:sz w:val="24"/>
          <w:szCs w:val="24"/>
          <w:rtl/>
        </w:rPr>
        <w:t xml:space="preserve"> מצידו השמאלי. ישנן 2 דרכים: לצמד את </w:t>
      </w:r>
      <w:r>
        <w:rPr>
          <w:rFonts w:ascii="David" w:hAnsi="David" w:cs="David"/>
          <w:sz w:val="24"/>
          <w:szCs w:val="24"/>
        </w:rPr>
        <w:t>PP</w:t>
      </w:r>
      <w:r>
        <w:rPr>
          <w:rFonts w:ascii="David" w:hAnsi="David" w:cs="David" w:hint="cs"/>
          <w:sz w:val="24"/>
          <w:szCs w:val="24"/>
          <w:rtl/>
        </w:rPr>
        <w:t xml:space="preserve"> עם ה</w:t>
      </w:r>
      <w:r>
        <w:rPr>
          <w:rFonts w:ascii="David" w:hAnsi="David" w:cs="David"/>
          <w:sz w:val="24"/>
          <w:szCs w:val="24"/>
        </w:rPr>
        <w:t>NP</w:t>
      </w:r>
      <w:r>
        <w:rPr>
          <w:rFonts w:ascii="David" w:hAnsi="David" w:cs="David" w:hint="cs"/>
          <w:sz w:val="24"/>
          <w:szCs w:val="24"/>
          <w:rtl/>
        </w:rPr>
        <w:t xml:space="preserve"> אשר מופיע מעל </w:t>
      </w:r>
      <w:r>
        <w:rPr>
          <w:rFonts w:ascii="David" w:hAnsi="David" w:cs="David"/>
          <w:sz w:val="24"/>
          <w:szCs w:val="24"/>
        </w:rPr>
        <w:t>“the dog”</w:t>
      </w:r>
      <w:r>
        <w:rPr>
          <w:rFonts w:ascii="David" w:hAnsi="David" w:cs="David" w:hint="cs"/>
          <w:sz w:val="24"/>
          <w:szCs w:val="24"/>
          <w:rtl/>
        </w:rPr>
        <w:t xml:space="preserve"> או לצמד עם </w:t>
      </w:r>
      <w:r>
        <w:rPr>
          <w:rFonts w:ascii="David" w:hAnsi="David" w:cs="David"/>
          <w:sz w:val="24"/>
          <w:szCs w:val="24"/>
        </w:rPr>
        <w:t>NP</w:t>
      </w:r>
      <w:r>
        <w:rPr>
          <w:rFonts w:ascii="David" w:hAnsi="David" w:cs="David" w:hint="cs"/>
          <w:sz w:val="24"/>
          <w:szCs w:val="24"/>
          <w:rtl/>
        </w:rPr>
        <w:t xml:space="preserve"> שנוצר ע"י הכלל </w:t>
      </w:r>
      <m:oMath>
        <m:r>
          <w:rPr>
            <w:rFonts w:ascii="Cambria Math" w:hAnsi="Cambria Math" w:cs="David"/>
            <w:sz w:val="24"/>
            <w:szCs w:val="24"/>
          </w:rPr>
          <m:t>q(NP→NP,CC,NP)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. במידה ובחרנו באופציה הראשונה, נוכל להפעיל את הכלל </w:t>
      </w:r>
      <m:oMath>
        <m:r>
          <w:rPr>
            <w:rFonts w:ascii="Cambria Math" w:hAnsi="Cambria Math" w:cs="David"/>
            <w:sz w:val="24"/>
            <w:szCs w:val="24"/>
          </w:rPr>
          <m:t>q(NP→NP,CC,NP)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</w:t>
      </w:r>
      <w:r>
        <w:rPr>
          <w:rFonts w:ascii="David" w:eastAsiaTheme="minorEastAsia" w:hAnsi="David" w:cs="David"/>
          <w:sz w:val="24"/>
          <w:szCs w:val="24"/>
        </w:rPr>
        <w:t>NP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שנוצר וחולש על </w:t>
      </w:r>
      <w:r>
        <w:rPr>
          <w:rFonts w:ascii="David" w:eastAsiaTheme="minorEastAsia" w:hAnsi="David" w:cs="David"/>
          <w:sz w:val="24"/>
          <w:szCs w:val="24"/>
        </w:rPr>
        <w:t>“the dog with the mouse”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ביחד עם ה</w:t>
      </w:r>
      <w:r>
        <w:rPr>
          <w:rFonts w:ascii="David" w:eastAsiaTheme="minorEastAsia" w:hAnsi="David" w:cs="David"/>
          <w:sz w:val="24"/>
          <w:szCs w:val="24"/>
        </w:rPr>
        <w:t>NP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של </w:t>
      </w:r>
      <w:r>
        <w:rPr>
          <w:rFonts w:ascii="David" w:eastAsiaTheme="minorEastAsia" w:hAnsi="David" w:cs="David"/>
          <w:sz w:val="24"/>
          <w:szCs w:val="24"/>
        </w:rPr>
        <w:t>“the cat”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וה-</w:t>
      </w:r>
      <w:r>
        <w:rPr>
          <w:rFonts w:ascii="David" w:eastAsiaTheme="minorEastAsia" w:hAnsi="David" w:cs="David"/>
          <w:sz w:val="24"/>
          <w:szCs w:val="24"/>
        </w:rPr>
        <w:t>CC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של </w:t>
      </w:r>
      <w:r>
        <w:rPr>
          <w:rFonts w:ascii="David" w:eastAsiaTheme="minorEastAsia" w:hAnsi="David" w:cs="David"/>
          <w:sz w:val="24"/>
          <w:szCs w:val="24"/>
        </w:rPr>
        <w:t>“and”</w:t>
      </w:r>
      <w:r>
        <w:rPr>
          <w:rFonts w:ascii="David" w:eastAsiaTheme="minorEastAsia" w:hAnsi="David" w:cs="David" w:hint="cs"/>
          <w:sz w:val="24"/>
          <w:szCs w:val="24"/>
          <w:rtl/>
        </w:rPr>
        <w:t>.</w:t>
      </w:r>
      <w:r w:rsidR="006F4A12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3143E5">
        <w:rPr>
          <w:rFonts w:ascii="David" w:eastAsiaTheme="minorEastAsia" w:hAnsi="David" w:cs="David" w:hint="cs"/>
          <w:sz w:val="24"/>
          <w:szCs w:val="24"/>
          <w:rtl/>
        </w:rPr>
        <w:t xml:space="preserve">ב-2 הדרכים, נגיע למצב בו התיוגים שנותרו הינם </w:t>
      </w:r>
      <w:r w:rsidR="003143E5">
        <w:rPr>
          <w:rFonts w:ascii="David" w:eastAsiaTheme="minorEastAsia" w:hAnsi="David" w:cs="David"/>
          <w:sz w:val="24"/>
          <w:szCs w:val="24"/>
        </w:rPr>
        <w:t>NP, VT, NP</w:t>
      </w:r>
      <w:r w:rsidR="003143E5">
        <w:rPr>
          <w:rFonts w:ascii="David" w:eastAsiaTheme="minorEastAsia" w:hAnsi="David" w:cs="David" w:hint="cs"/>
          <w:sz w:val="24"/>
          <w:szCs w:val="24"/>
          <w:rtl/>
        </w:rPr>
        <w:t xml:space="preserve">. הכלל היחיד שניתן להפעיל הינו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q(VP→VT, NP)</m:t>
        </m:r>
      </m:oMath>
      <w:r w:rsidR="003143E5">
        <w:rPr>
          <w:rFonts w:ascii="David" w:eastAsiaTheme="minorEastAsia" w:hAnsi="David" w:cs="David" w:hint="cs"/>
          <w:sz w:val="24"/>
          <w:szCs w:val="24"/>
          <w:rtl/>
        </w:rPr>
        <w:t xml:space="preserve"> ולאחר מכן את</w:t>
      </w:r>
      <w:r w:rsidR="003143E5">
        <w:rPr>
          <w:rFonts w:ascii="David" w:eastAsiaTheme="minorEastAsia" w:hAnsi="David" w:cs="David"/>
          <w:sz w:val="24"/>
          <w:szCs w:val="24"/>
          <w:rtl/>
        </w:rPr>
        <w:br/>
      </w:r>
      <w:r w:rsidR="003143E5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q(S→NP, VP)</m:t>
        </m:r>
      </m:oMath>
      <w:r w:rsidR="003143E5">
        <w:rPr>
          <w:rFonts w:ascii="David" w:eastAsiaTheme="minorEastAsia" w:hAnsi="David" w:cs="David" w:hint="cs"/>
          <w:sz w:val="24"/>
          <w:szCs w:val="24"/>
          <w:rtl/>
        </w:rPr>
        <w:t>.</w:t>
      </w:r>
      <w:r w:rsidR="003143E5">
        <w:rPr>
          <w:rFonts w:ascii="David" w:eastAsiaTheme="minorEastAsia" w:hAnsi="David" w:cs="David"/>
          <w:sz w:val="24"/>
          <w:szCs w:val="24"/>
          <w:rtl/>
        </w:rPr>
        <w:br/>
      </w:r>
      <w:r w:rsidR="003143E5">
        <w:rPr>
          <w:rFonts w:ascii="David" w:eastAsiaTheme="minorEastAsia" w:hAnsi="David" w:cs="David" w:hint="cs"/>
          <w:sz w:val="24"/>
          <w:szCs w:val="24"/>
          <w:rtl/>
        </w:rPr>
        <w:t>להלן 2 העצים שנוצרים מהתהליך לעיל:</w:t>
      </w:r>
    </w:p>
    <w:p w14:paraId="58D9EC66" w14:textId="114696F3" w:rsidR="00AB6D2C" w:rsidRPr="00AB6D2C" w:rsidRDefault="00AB6D2C" w:rsidP="00AB6D2C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העץ הראשון: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097"/>
        <w:gridCol w:w="927"/>
        <w:gridCol w:w="805"/>
        <w:gridCol w:w="771"/>
        <w:gridCol w:w="898"/>
        <w:gridCol w:w="805"/>
        <w:gridCol w:w="896"/>
        <w:gridCol w:w="1047"/>
        <w:gridCol w:w="805"/>
        <w:gridCol w:w="1549"/>
      </w:tblGrid>
      <w:tr w:rsidR="00AB6D2C" w14:paraId="5E592B60" w14:textId="77777777" w:rsidTr="00AB6D2C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EEFFA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AB6D2C" w14:paraId="75C63AC8" w14:textId="77777777" w:rsidTr="00AB6D2C">
        <w:trPr>
          <w:trHeight w:val="300"/>
        </w:trPr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1EEC0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50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0EC4D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</w:tr>
      <w:tr w:rsidR="00AB6D2C" w14:paraId="23A28E98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A11C0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7DFC5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Vt</w:t>
            </w:r>
          </w:p>
        </w:tc>
        <w:tc>
          <w:tcPr>
            <w:tcW w:w="75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06D6B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44A0D84A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52646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A291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73325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1D97A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PP</w:t>
            </w:r>
          </w:p>
        </w:tc>
      </w:tr>
      <w:tr w:rsidR="00AB6D2C" w14:paraId="307267EC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666D9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8D1D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67C28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65F694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162C1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681E6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20ABA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2C7C433F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9A738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EB0D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65E84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4AD1D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23675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00956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2F220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6CD9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F95A7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CF2D2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</w:tr>
      <w:tr w:rsidR="00AB6D2C" w14:paraId="4D4ED443" w14:textId="77777777" w:rsidTr="00AB6D2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CA360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46B65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saw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8F383" w14:textId="075A63CA" w:rsidR="00AB6D2C" w:rsidRDefault="0049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298B2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8AFAA" w14:textId="2411D0CD" w:rsidR="00AB6D2C" w:rsidRDefault="0049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nd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80625" w14:textId="23E73F7D" w:rsidR="00AB6D2C" w:rsidRDefault="00532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076D0" w14:textId="4AF21935" w:rsidR="00AB6D2C" w:rsidRDefault="00183E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og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AB3F9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729F5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14EF4" w14:textId="4F942B0D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Mouse</w:t>
            </w:r>
          </w:p>
        </w:tc>
      </w:tr>
    </w:tbl>
    <w:p w14:paraId="1924CC19" w14:textId="77777777" w:rsidR="00492396" w:rsidRDefault="00492396" w:rsidP="00492396">
      <w:pPr>
        <w:jc w:val="right"/>
        <w:rPr>
          <w:rtl/>
        </w:rPr>
      </w:pPr>
    </w:p>
    <w:p w14:paraId="6431EC99" w14:textId="00F734F2" w:rsidR="00AB6D2C" w:rsidRDefault="00492396" w:rsidP="00492396">
      <w:pPr>
        <w:jc w:val="right"/>
        <w:rPr>
          <w:rFonts w:ascii="David" w:hAnsi="David" w:cs="David"/>
          <w:sz w:val="24"/>
          <w:szCs w:val="24"/>
          <w:rtl/>
        </w:rPr>
      </w:pPr>
      <w:r w:rsidRPr="00492396">
        <w:rPr>
          <w:rFonts w:ascii="David" w:hAnsi="David" w:cs="David" w:hint="cs"/>
          <w:sz w:val="24"/>
          <w:szCs w:val="24"/>
          <w:rtl/>
        </w:rPr>
        <w:t>נחשב את ההסתברות של העץ הזה:</w:t>
      </w:r>
    </w:p>
    <w:p w14:paraId="26B6D121" w14:textId="77777777" w:rsidR="003143E5" w:rsidRDefault="003143E5" w:rsidP="00492396">
      <w:pPr>
        <w:jc w:val="right"/>
        <w:rPr>
          <w:rFonts w:ascii="David" w:hAnsi="David" w:cs="David"/>
          <w:sz w:val="24"/>
          <w:szCs w:val="24"/>
          <w:rtl/>
        </w:rPr>
      </w:pPr>
    </w:p>
    <w:p w14:paraId="013247C0" w14:textId="77777777" w:rsidR="003143E5" w:rsidRPr="00492396" w:rsidRDefault="003143E5" w:rsidP="00492396">
      <w:pPr>
        <w:jc w:val="right"/>
        <w:rPr>
          <w:rFonts w:ascii="David" w:hAnsi="David" w:cs="David"/>
          <w:sz w:val="24"/>
          <w:szCs w:val="24"/>
        </w:rPr>
      </w:pPr>
    </w:p>
    <w:p w14:paraId="79909F28" w14:textId="7BC6AEBC" w:rsidR="00AB6D2C" w:rsidRDefault="00492396" w:rsidP="00AB6D2C">
      <w:pPr>
        <w:spacing w:line="360" w:lineRule="auto"/>
        <w:rPr>
          <w:rFonts w:ascii="Nyala" w:hAnsi="Nyala" w:cstheme="minorHAnsi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Prob</m:t>
          </m:r>
          <m:d>
            <m:d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first parse tree</m:t>
              </m:r>
            </m:e>
          </m:d>
          <m:r>
            <w:rPr>
              <w:rFonts w:ascii="Cambria Math" w:hAnsi="Cambria Math" w:cstheme="minorHAnsi"/>
            </w:rPr>
            <m:t>==q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S→NP,VP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VP→VT,NP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NP→NP,PP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NP→NP,CC,NP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PP→IN,NP</m:t>
              </m:r>
            </m:e>
          </m:d>
          <m:r>
            <w:rPr>
              <w:rFonts w:ascii="Cambria Math" w:hAnsi="Cambria Math" w:cstheme="minorHAnsi"/>
            </w:rPr>
            <m:t>⋅q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NP→DT,NN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NP→John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VT→saw</m:t>
              </m:r>
            </m:e>
          </m:d>
          <m:r>
            <w:rPr>
              <w:rFonts w:ascii="Cambria Math" w:hAnsi="Cambria Math" w:cstheme="minorHAnsi"/>
            </w:rPr>
            <m:t>⋅q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DT→the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NN→cat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CC→and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NN→dog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IN→with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NN→mouse</m:t>
              </m:r>
            </m:e>
          </m:d>
          <m:r>
            <w:rPr>
              <w:rFonts w:ascii="Cambria Math" w:hAnsi="Cambria Math" w:cstheme="minorHAnsi"/>
            </w:rPr>
            <m:t>=1⋅1⋅0.2⋅0.3⋅1⋅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0.25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⋅0.25⋅1⋅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⋅0.25⋅1⋅0.25⋅0.5⋅0.25=</m:t>
          </m:r>
          <m:r>
            <m:rPr>
              <m:sty m:val="bi"/>
            </m:rPr>
            <w:rPr>
              <w:rFonts w:ascii="Cambria Math" w:hAnsi="Cambria Math" w:cstheme="minorHAnsi"/>
            </w:rPr>
            <m:t>1.83⋅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-6</m:t>
              </m:r>
            </m:sup>
          </m:sSup>
        </m:oMath>
      </m:oMathPara>
    </w:p>
    <w:p w14:paraId="3721AE2F" w14:textId="77777777" w:rsidR="00492396" w:rsidRDefault="00492396" w:rsidP="00492396"/>
    <w:p w14:paraId="63FA368A" w14:textId="32658674" w:rsidR="00AB6D2C" w:rsidRPr="00492396" w:rsidRDefault="001A26B5" w:rsidP="0049239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העץ השני: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097"/>
        <w:gridCol w:w="927"/>
        <w:gridCol w:w="805"/>
        <w:gridCol w:w="771"/>
        <w:gridCol w:w="898"/>
        <w:gridCol w:w="805"/>
        <w:gridCol w:w="896"/>
        <w:gridCol w:w="1047"/>
        <w:gridCol w:w="805"/>
        <w:gridCol w:w="1549"/>
      </w:tblGrid>
      <w:tr w:rsidR="00AB6D2C" w14:paraId="754F0105" w14:textId="77777777" w:rsidTr="00AB6D2C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B3077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AB6D2C" w14:paraId="3A4E2597" w14:textId="77777777" w:rsidTr="00AB6D2C">
        <w:trPr>
          <w:trHeight w:val="300"/>
        </w:trPr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71B11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50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65DED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</w:tr>
      <w:tr w:rsidR="00AB6D2C" w14:paraId="0A7D83FF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D92F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CDD47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Vt</w:t>
            </w:r>
          </w:p>
        </w:tc>
        <w:tc>
          <w:tcPr>
            <w:tcW w:w="75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1DAA4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628AD129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D8CE1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252E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3467A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39900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CC</w:t>
            </w:r>
          </w:p>
        </w:tc>
        <w:tc>
          <w:tcPr>
            <w:tcW w:w="5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1774E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6BFB8A81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0C55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0C4B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5DEC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157C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3D4FE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EEECB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PP</w:t>
            </w:r>
          </w:p>
        </w:tc>
      </w:tr>
      <w:tr w:rsidR="00AB6D2C" w14:paraId="442D1856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6FE0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A55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C096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2D5B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5E75C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96C18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4ACFB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1C9DE5DC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7E86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A803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71996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D6690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63CE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57FE0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76408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4E7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FF09E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E9884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</w:tr>
      <w:tr w:rsidR="00AB6D2C" w14:paraId="6510DE5D" w14:textId="77777777" w:rsidTr="00AB6D2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7DD98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D04A9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saw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8855C" w14:textId="740B5270" w:rsidR="00AB6D2C" w:rsidRDefault="0049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0FC94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691A8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EB659" w14:textId="6E8E7C92" w:rsidR="00AB6D2C" w:rsidRDefault="00532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61F6B" w14:textId="29B049FA" w:rsidR="00AB6D2C" w:rsidRDefault="00183E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og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E0105B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04DA6" w14:textId="4D5F592A" w:rsidR="00AB6D2C" w:rsidRDefault="0049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FA3F0" w14:textId="4482EC40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Mouse</w:t>
            </w:r>
          </w:p>
        </w:tc>
      </w:tr>
    </w:tbl>
    <w:p w14:paraId="6E3AF62D" w14:textId="77777777" w:rsidR="00492396" w:rsidRDefault="00492396" w:rsidP="00492396">
      <w:pPr>
        <w:spacing w:line="360" w:lineRule="auto"/>
        <w:jc w:val="right"/>
        <w:rPr>
          <w:rFonts w:eastAsiaTheme="minorEastAsia"/>
          <w:b/>
          <w:rtl/>
        </w:rPr>
      </w:pPr>
    </w:p>
    <w:p w14:paraId="163B70A2" w14:textId="763F1CA6" w:rsidR="00492396" w:rsidRPr="00492396" w:rsidRDefault="00492396" w:rsidP="0049239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492396">
        <w:rPr>
          <w:rFonts w:ascii="David" w:hAnsi="David" w:cs="David" w:hint="cs"/>
          <w:sz w:val="24"/>
          <w:szCs w:val="24"/>
          <w:rtl/>
        </w:rPr>
        <w:t>עתה נחשב את ההסתברות של העץ הזה:</w:t>
      </w:r>
    </w:p>
    <w:p w14:paraId="5DEC8E53" w14:textId="6FA1A410" w:rsidR="00492396" w:rsidRDefault="00492396" w:rsidP="00492396">
      <w:pPr>
        <w:spacing w:line="360" w:lineRule="auto"/>
        <w:rPr>
          <w:rFonts w:ascii="Nyala" w:eastAsiaTheme="minorEastAsia" w:hAnsi="Nyal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Prob</m:t>
          </m:r>
          <m:d>
            <m:d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second parse tree</m:t>
              </m:r>
            </m:e>
          </m:d>
          <m:r>
            <w:rPr>
              <w:rFonts w:ascii="Cambria Math" w:hAnsi="Cambria Math" w:cstheme="minorHAnsi"/>
            </w:rPr>
            <m:t>==q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S→NP,VP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VP→VT,NP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NP→NP,CC,NP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NP→NP,PP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PP→IN,NP</m:t>
              </m:r>
            </m:e>
          </m:d>
          <m:r>
            <w:rPr>
              <w:rFonts w:ascii="Cambria Math" w:hAnsi="Cambria Math" w:cstheme="minorHAnsi"/>
            </w:rPr>
            <m:t>⋅q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NP→DT,NN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NP→John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VT→saw</m:t>
              </m:r>
            </m:e>
          </m:d>
          <m:r>
            <w:rPr>
              <w:rFonts w:ascii="Cambria Math" w:hAnsi="Cambria Math" w:cstheme="minorHAnsi"/>
            </w:rPr>
            <m:t>⋅q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DT→the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NN→cat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CC→and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NN→dog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IN→with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NN→mouse</m:t>
              </m:r>
            </m:e>
          </m:d>
          <m:r>
            <w:rPr>
              <w:rFonts w:ascii="Cambria Math" w:hAnsi="Cambria Math" w:cstheme="minorHAnsi"/>
            </w:rPr>
            <m:t>=1⋅1⋅0.3⋅0.2⋅1⋅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0.25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⋅0.25⋅1⋅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⋅0.25⋅1⋅0.25⋅0.5⋅0.25=</m:t>
          </m:r>
          <m:r>
            <m:rPr>
              <m:sty m:val="bi"/>
            </m:rPr>
            <w:rPr>
              <w:rFonts w:ascii="Cambria Math" w:hAnsi="Cambria Math" w:cstheme="minorHAnsi"/>
            </w:rPr>
            <m:t>1.83⋅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-6</m:t>
              </m:r>
            </m:sup>
          </m:sSup>
        </m:oMath>
      </m:oMathPara>
    </w:p>
    <w:p w14:paraId="65290F50" w14:textId="22AEAA51" w:rsidR="00AB6D2C" w:rsidRDefault="00492396" w:rsidP="0049239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כן, ישנם רק שני עצים אפשריים ולשניהם יש את אותה ההסתברות</w:t>
      </w:r>
      <w:r w:rsidR="000E246A">
        <w:rPr>
          <w:rFonts w:ascii="David" w:hAnsi="David" w:cs="David" w:hint="cs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C=</m:t>
        </m:r>
        <m:r>
          <m:rPr>
            <m:sty m:val="bi"/>
          </m:rPr>
          <w:rPr>
            <w:rFonts w:ascii="Cambria Math" w:hAnsi="Cambria Math" w:cstheme="minorHAnsi"/>
          </w:rPr>
          <m:t>1.83⋅</m:t>
        </m:r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-6</m:t>
            </m:r>
          </m:sup>
        </m:sSup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&gt;0</m:t>
        </m:r>
      </m:oMath>
      <w:r>
        <w:rPr>
          <w:rFonts w:ascii="David" w:hAnsi="David" w:cs="David" w:hint="cs"/>
          <w:sz w:val="24"/>
          <w:szCs w:val="24"/>
          <w:rtl/>
        </w:rPr>
        <w:t>. מש"ל.</w:t>
      </w:r>
    </w:p>
    <w:p w14:paraId="5E46A822" w14:textId="77777777" w:rsidR="003143E5" w:rsidRDefault="003143E5" w:rsidP="0049239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</w:p>
    <w:p w14:paraId="29F3E6B1" w14:textId="77777777" w:rsidR="00BD0B78" w:rsidRDefault="003143E5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</w:p>
    <w:p w14:paraId="6B7AB1EC" w14:textId="3B14A957" w:rsidR="00BD0B78" w:rsidRDefault="00BD0B78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2B1320B" w14:textId="77777777" w:rsidR="00BD0B78" w:rsidRDefault="00BD0B78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C767A45" w14:textId="77777777" w:rsidR="00BD0B78" w:rsidRDefault="00BD0B78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BFA4422" w14:textId="7E136760" w:rsidR="00BD0B78" w:rsidRDefault="00492396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92396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 w:rsidR="00BD0B78"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</w:p>
    <w:p w14:paraId="40F63E5B" w14:textId="3D1778FE" w:rsidR="00BD0B78" w:rsidRDefault="00BD0B78" w:rsidP="00A4412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להלן האלגוריתם המקורי</w:t>
      </w:r>
      <w:r w:rsidR="009461AA">
        <w:rPr>
          <w:rFonts w:ascii="David" w:hAnsi="David" w:cs="David" w:hint="cs"/>
          <w:sz w:val="24"/>
          <w:szCs w:val="24"/>
          <w:rtl/>
        </w:rPr>
        <w:t>:</w:t>
      </w:r>
    </w:p>
    <w:p w14:paraId="72783608" w14:textId="5B150054" w:rsidR="00BD0B78" w:rsidRDefault="00255E01" w:rsidP="009461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1FA74" wp14:editId="5C8BC25D">
                <wp:simplePos x="0" y="0"/>
                <wp:positionH relativeFrom="column">
                  <wp:posOffset>1028700</wp:posOffset>
                </wp:positionH>
                <wp:positionV relativeFrom="paragraph">
                  <wp:posOffset>978535</wp:posOffset>
                </wp:positionV>
                <wp:extent cx="3873500" cy="381000"/>
                <wp:effectExtent l="0" t="0" r="12700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C747" id="מלבן 6" o:spid="_x0000_s1026" style="position:absolute;margin-left:81pt;margin-top:77.05pt;width:30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5+lAIAAGcFAAAOAAAAZHJzL2Uyb0RvYy54bWysVEtu2zAQ3RfoHQjuG0nOX4gcGA5SFAiS&#10;oEmRNU2RtlCSw5K0ZfcW3QftsXydDilZMdKgi6Ibacj58b35XFyutSIr4XwDpqLFQU6JMBzqxswr&#10;+uXx+sMZJT4wUzMFRlR0Izy9HL9/d9HaUoxgAaoWjmAQ48vWVnQRgi2zzPOF0MwfgBUGlRKcZgGP&#10;bp7VjrUYXatslOcnWQuutg648B5vrzolHaf4Ugoe7qT0IhBVUXxbSF+XvrP4zcYXrJw7ZhcN75/B&#10;/uEVmjUGkw6hrlhgZOmaP0LphjvwIMMBB52BlA0XCQOiKfJXaB4WzIqEBcnxdqDJ/7+w/HZ170hT&#10;V/SEEsM0lmj7c/u8/bH9RU4iO631JRo92HvXnzyKEepaOh3/CIKsE6ObgVGxDoTj5eHZ6eFxjsRz&#10;1B2eFTnKGCZ78bbOh48CNIlCRR1WLBHJVjc+dKY7k5jMwHWjFN6zUhnSYsud58d58vCgmjpqo9K7&#10;+WyqHFmxWPj8NJ/uEu+Z4TOUwddEjB2qJIWNEl2Cz0IiN4hj1GWIXSmGsIxzYUJiKUVC6+gm8QmD&#10;Y/GWowpFz0JvG91E6tbBscf0t4yDR8oKJgzOujHg3spcfx0yd/Y79B3mCH8G9QZbwkE3K97y6wZL&#10;c8N8uGcOhwOriQMf7vAjFWAJoJcoWYD7/tZ9tMeeRS0lLQ5bRf23JXOCEvXJYDefF0dHcTrT4ej4&#10;dIQHt6+Z7WvMUk8By1rgarE8idE+qJ0oHegn3AuTmBVVzHDMXVEe3O4wDd0SwM3CxWSSzHAiLQs3&#10;5sHyGDyyGlvvcf3EnO37M2Bn38JuMFn5qk072+hpYLIMIJvUwy+89nzjNKcp6DdPXBf752T1sh/H&#10;vwEAAP//AwBQSwMEFAAGAAgAAAAhAIIJAa7eAAAACwEAAA8AAABkcnMvZG93bnJldi54bWxMT01L&#10;w0AQvQv+h2UEb3aToK2k2ZQgpKCI0DbS6zS7JsHsbMhu0/jvnZ70Nu+DN+9lm9n2YjKj7xwpiBcR&#10;CEO10x01CqpD+fAMwgckjb0jo+DHeNjktzcZptpdaGemfWgEh5BPUUEbwpBK6evWWPQLNxhi7cuN&#10;FgPDsZF6xAuH214mUbSUFjviDy0O5qU19ff+bBV8vNtjsy0KrKby8FlWu+2re0uUur+bizWIYObw&#10;Z4Zrfa4OOXc6uTNpL3rGy4S3BD6eHmMQ7FitrsxJQRIzI/NM/t+Q/wIAAP//AwBQSwECLQAUAAYA&#10;CAAAACEAtoM4kv4AAADhAQAAEwAAAAAAAAAAAAAAAAAAAAAAW0NvbnRlbnRfVHlwZXNdLnhtbFBL&#10;AQItABQABgAIAAAAIQA4/SH/1gAAAJQBAAALAAAAAAAAAAAAAAAAAC8BAABfcmVscy8ucmVsc1BL&#10;AQItABQABgAIAAAAIQDpR65+lAIAAGcFAAAOAAAAAAAAAAAAAAAAAC4CAABkcnMvZTJvRG9jLnht&#10;bFBLAQItABQABgAIAAAAIQCCCQGu3gAAAAsBAAAPAAAAAAAAAAAAAAAAAO4EAABkcnMvZG93bnJl&#10;di54bWxQSwUGAAAAAAQABADzAAAA+QUAAAAA&#10;" filled="f" strokecolor="#0070c0" strokeweight="1.5pt"/>
            </w:pict>
          </mc:Fallback>
        </mc:AlternateContent>
      </w:r>
      <w:r w:rsidR="00677D03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E9ADE" wp14:editId="2DFF1BB3">
                <wp:simplePos x="0" y="0"/>
                <wp:positionH relativeFrom="column">
                  <wp:posOffset>1028700</wp:posOffset>
                </wp:positionH>
                <wp:positionV relativeFrom="paragraph">
                  <wp:posOffset>1524635</wp:posOffset>
                </wp:positionV>
                <wp:extent cx="3879850" cy="381000"/>
                <wp:effectExtent l="0" t="0" r="2540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C605" id="מלבן 7" o:spid="_x0000_s1026" style="position:absolute;margin-left:81pt;margin-top:120.05pt;width:305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g5lQIAAGcFAAAOAAAAZHJzL2Uyb0RvYy54bWysVEtu2zAQ3RfoHQjuG0nOx44ROTAcpCgQ&#10;JEGTImuaIm2hJIclacvuLboP2mP5Oh1SsmKkQRdFNxRH8+N787m43GhF1sL5GkxJi6OcEmE4VLVZ&#10;lPTL4/WHESU+MFMxBUaUdCs8vZy8f3fR2LEYwBJUJRzBIMaPG1vSZQh2nGWeL4Vm/gisMKiU4DQL&#10;KLpFVjnWYHStskGen2UNuMo64MJ7/HvVKukkxZdS8HAnpReBqJLi20I6XTrn8cwmF2y8cMwua949&#10;g/3DKzSrDSbtQ12xwMjK1X+E0jV34EGGIw46AylrLhIGRFPkr9A8LJkVCQuS421Pk/9/Yfnt+t6R&#10;uirpkBLDNJZo93P3vPux+0WGkZ3G+jEaPdh710kerxHqRjodvwiCbBKj255RsQmE48/j0fB8dIrE&#10;c9Qdj4o8T5RnL97W+fBRgCbxUlKHFUtEsvWND5gRTfcmMZmB61qpVDVlSIMtd55j/KjyoOoqapPg&#10;FvOZcmTNYuHzYT7bJz4ww9jKYIqIsUWVbmGrRIyhzGchkRvEMWgzxK4UfVjGuTDhLLKUIqF1dJP4&#10;hN6xeMtRhaJz6myjm0jd2jt2mP6WsfdIWcGE3lnXBtxbmauvfebWfo++xRzhz6HaYks4aGfFW35d&#10;Y2lumA/3zOFwYDVx4MMdHlIBlgC6GyVLcN/f+h/tsWdRS0mDw1ZS/23FnKBEfTLYzefFyUmcziSc&#10;nA4HKLhDzfxQY1Z6BljWAleL5eka7YPaX6UD/YR7YRqzoooZjrlLyoPbC7PQLgHcLFxMp8kMJ9Ky&#10;cGMeLI/BI6ux9R43T8zZrj8DdvYt7AeTjV+1aWsbPQ1MVwFknXr4hdeOb5zm1DTd5onr4lBOVi/7&#10;cfIbAAD//wMAUEsDBBQABgAIAAAAIQDLmpw04AAAAAsBAAAPAAAAZHJzL2Rvd25yZXYueG1sTI9B&#10;S8NAEIXvgv9hGcGb3W0qrcRsShBSUERoG/E6zY5JMLsbsts0/nvHkx7fm8eb72Xb2fZiojF03mlY&#10;LhQIcrU3nWs0VMfy7gFEiOgM9t6Rhm8KsM2vrzJMjb+4PU2H2AgucSFFDW2MQyplqFuyGBZ+IMe3&#10;Tz9ajCzHRpoRL1xue5kotZYWO8cfWhzoqaX663C2Gt5e7UezKwqspvL4Xlb73bN/SbS+vZmLRxCR&#10;5vgXhl98RoecmU7+7EwQPet1wluihuReLUFwYrNZsXPSsFLsyDyT/zfkPwAAAP//AwBQSwECLQAU&#10;AAYACAAAACEAtoM4kv4AAADhAQAAEwAAAAAAAAAAAAAAAAAAAAAAW0NvbnRlbnRfVHlwZXNdLnht&#10;bFBLAQItABQABgAIAAAAIQA4/SH/1gAAAJQBAAALAAAAAAAAAAAAAAAAAC8BAABfcmVscy8ucmVs&#10;c1BLAQItABQABgAIAAAAIQCgyHg5lQIAAGcFAAAOAAAAAAAAAAAAAAAAAC4CAABkcnMvZTJvRG9j&#10;LnhtbFBLAQItABQABgAIAAAAIQDLmpw04AAAAAsBAAAPAAAAAAAAAAAAAAAAAO8EAABkcnMvZG93&#10;bnJldi54bWxQSwUGAAAAAAQABADzAAAA/AUAAAAA&#10;" filled="f" strokecolor="#0070c0" strokeweight="1.5pt"/>
            </w:pict>
          </mc:Fallback>
        </mc:AlternateContent>
      </w:r>
      <w:r w:rsidR="009461AA" w:rsidRPr="009461AA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918FE86" wp14:editId="4FBA81D0">
            <wp:extent cx="5799086" cy="19875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432" cy="19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49A2" w14:textId="5FDF34DF" w:rsidR="00BD0B78" w:rsidRDefault="00BD0B78" w:rsidP="00BD0B78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באלגוריתם המקורי, אשר נועד למקרה הכללי, בכל שלב בוחנים את כל אפשרויות החלוקה של משפט ל-2 חלקים</w:t>
      </w:r>
      <w:r w:rsidR="009461AA">
        <w:rPr>
          <w:rFonts w:ascii="David" w:hAnsi="David" w:cs="David" w:hint="cs"/>
          <w:sz w:val="24"/>
          <w:szCs w:val="24"/>
          <w:rtl/>
        </w:rPr>
        <w:t xml:space="preserve"> </w:t>
      </w:r>
      <w:r w:rsidR="00CC440C">
        <w:rPr>
          <w:rFonts w:ascii="David" w:hAnsi="David" w:cs="David"/>
          <w:sz w:val="24"/>
          <w:szCs w:val="24"/>
        </w:rPr>
        <w:t>–</w:t>
      </w:r>
      <w:r w:rsidR="00CC440C">
        <w:rPr>
          <w:rFonts w:ascii="David" w:hAnsi="David" w:cs="David" w:hint="cs"/>
          <w:sz w:val="24"/>
          <w:szCs w:val="24"/>
          <w:rtl/>
        </w:rPr>
        <w:t xml:space="preserve"> בהינתן אינדקס תחילה וסוף מקטע, בודקים את כל האפשרויות לחלוקת המקטע. </w:t>
      </w:r>
      <w:r w:rsidR="009461AA">
        <w:rPr>
          <w:rFonts w:ascii="David" w:hAnsi="David" w:cs="David" w:hint="cs"/>
          <w:sz w:val="24"/>
          <w:szCs w:val="24"/>
          <w:rtl/>
        </w:rPr>
        <w:t xml:space="preserve">אולם, מהנתון לפיו אנו מחפשים עצי </w:t>
      </w:r>
      <w:r w:rsidR="009461AA">
        <w:rPr>
          <w:rFonts w:ascii="David" w:hAnsi="David" w:cs="David"/>
          <w:sz w:val="24"/>
          <w:szCs w:val="24"/>
        </w:rPr>
        <w:t>“left branching”</w:t>
      </w:r>
      <w:r w:rsidR="009461AA">
        <w:rPr>
          <w:rFonts w:ascii="David" w:hAnsi="David" w:cs="David" w:hint="cs"/>
          <w:sz w:val="24"/>
          <w:szCs w:val="24"/>
          <w:rtl/>
        </w:rPr>
        <w:t xml:space="preserve"> עולה כי כל פיצול ימני בעץ בהכרח מסתיים ב-</w:t>
      </w:r>
      <w:r w:rsidR="009461AA">
        <w:rPr>
          <w:rFonts w:ascii="David" w:hAnsi="David" w:cs="David"/>
          <w:sz w:val="24"/>
          <w:szCs w:val="24"/>
        </w:rPr>
        <w:t>terminal symbol</w:t>
      </w:r>
      <w:r w:rsidR="009461AA">
        <w:rPr>
          <w:rFonts w:ascii="David" w:hAnsi="David" w:cs="David" w:hint="cs"/>
          <w:sz w:val="24"/>
          <w:szCs w:val="24"/>
          <w:rtl/>
        </w:rPr>
        <w:t xml:space="preserve">, ועל כן אין צורך בלולאה זו שכן אנו יודעים מראש כי מה יהיה אופי החלוקה </w:t>
      </w:r>
      <w:r w:rsidR="00CC440C">
        <w:rPr>
          <w:rFonts w:ascii="David" w:hAnsi="David" w:cs="David" w:hint="cs"/>
          <w:sz w:val="24"/>
          <w:szCs w:val="24"/>
          <w:rtl/>
        </w:rPr>
        <w:t xml:space="preserve">- </w:t>
      </w:r>
      <w:r w:rsidR="00CC440C">
        <w:rPr>
          <w:rFonts w:ascii="David" w:hAnsi="David" w:cs="David"/>
          <w:sz w:val="24"/>
          <w:szCs w:val="24"/>
        </w:rPr>
        <w:t>[i</w:t>
      </w:r>
      <w:r w:rsidR="009461AA">
        <w:rPr>
          <w:rFonts w:ascii="David" w:hAnsi="David" w:cs="David"/>
          <w:sz w:val="24"/>
          <w:szCs w:val="24"/>
        </w:rPr>
        <w:t>,l], [</w:t>
      </w:r>
      <w:r w:rsidR="00CC440C">
        <w:rPr>
          <w:rFonts w:ascii="David" w:hAnsi="David" w:cs="David"/>
          <w:sz w:val="24"/>
          <w:szCs w:val="24"/>
        </w:rPr>
        <w:t>i+l</w:t>
      </w:r>
      <w:r w:rsidR="009461AA">
        <w:rPr>
          <w:rFonts w:ascii="David" w:hAnsi="David" w:cs="David"/>
          <w:sz w:val="24"/>
          <w:szCs w:val="24"/>
        </w:rPr>
        <w:t>]</w:t>
      </w:r>
      <w:r w:rsidR="009461AA">
        <w:rPr>
          <w:rFonts w:ascii="David" w:hAnsi="David" w:cs="David" w:hint="cs"/>
          <w:sz w:val="24"/>
          <w:szCs w:val="24"/>
          <w:rtl/>
        </w:rPr>
        <w:t>.</w:t>
      </w:r>
      <w:r w:rsidR="006126C4">
        <w:rPr>
          <w:rFonts w:ascii="David" w:hAnsi="David" w:cs="David" w:hint="cs"/>
          <w:sz w:val="24"/>
          <w:szCs w:val="24"/>
          <w:rtl/>
        </w:rPr>
        <w:t xml:space="preserve"> אי לכך, גם המשוואות המוקפות במלבן כחול צריכות להתעדכן בהתאם : </w:t>
      </w:r>
    </w:p>
    <w:p w14:paraId="52653110" w14:textId="099DFFD4" w:rsidR="00BD0B78" w:rsidRDefault="00BD0B78" w:rsidP="00677D03">
      <w:pPr>
        <w:pStyle w:val="a5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5567B363" w14:textId="2C63C6B8" w:rsidR="00677D03" w:rsidRPr="00677D03" w:rsidRDefault="00677D03" w:rsidP="00677D03">
      <w:pPr>
        <w:bidi/>
        <w:spacing w:line="360" w:lineRule="auto"/>
        <w:ind w:left="360"/>
        <w:rPr>
          <w:rFonts w:eastAsiaTheme="minorEastAsia" w:cstheme="minorHAnsi"/>
          <w:color w:val="0D0D0D" w:themeColor="text1" w:themeTint="F2"/>
        </w:rPr>
      </w:pPr>
      <m:oMathPara>
        <m:oMath>
          <m:r>
            <w:rPr>
              <w:rFonts w:ascii="Cambria Math" w:hAnsi="Cambria Math" w:cstheme="minorHAnsi"/>
              <w:color w:val="0D0D0D" w:themeColor="text1" w:themeTint="F2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D0D0D" w:themeColor="text1" w:themeTint="F2"/>
                </w:rPr>
                <m:t>i</m:t>
              </m:r>
              <m:r>
                <w:rPr>
                  <w:rFonts w:ascii="Cambria Math" w:hAnsi="Cambria Math" w:cstheme="minorHAnsi"/>
                  <w:color w:val="0D0D0D" w:themeColor="text1" w:themeTint="F2"/>
                </w:rPr>
                <m:t>,l+1,X</m:t>
              </m:r>
            </m:e>
          </m:d>
          <m:r>
            <w:rPr>
              <w:rFonts w:ascii="Cambria Math" w:hAnsi="Cambria Math" w:cstheme="minorHAnsi"/>
              <w:color w:val="0D0D0D" w:themeColor="text1" w:themeTint="F2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D0D0D" w:themeColor="text1" w:themeTint="F2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D0D0D" w:themeColor="text1" w:themeTint="F2"/>
                    </w:rPr>
                    <m:t>X→Y,Z</m:t>
                  </m:r>
                </m:lim>
              </m:limLow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 w:cstheme="minorHAnsi"/>
                  <w:color w:val="0D0D0D" w:themeColor="text1" w:themeTint="F2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X→Y,Z</m:t>
                  </m:r>
                </m:e>
              </m:d>
              <m:r>
                <w:rPr>
                  <w:rFonts w:ascii="Cambria Math" w:hAnsi="Cambria Math" w:cstheme="minorHAnsi"/>
                  <w:color w:val="0D0D0D" w:themeColor="text1" w:themeTint="F2"/>
                </w:rPr>
                <m:t>⋅π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,l,Y</m:t>
                  </m:r>
                </m:e>
              </m:d>
              <m:r>
                <w:rPr>
                  <w:rFonts w:ascii="Cambria Math" w:hAnsi="Cambria Math" w:cstheme="minorHAnsi"/>
                  <w:color w:val="0D0D0D" w:themeColor="text1" w:themeTint="F2"/>
                </w:rPr>
                <m:t>⋅π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l+1,   l+1,   Z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e>
          </m:func>
          <m:r>
            <w:rPr>
              <w:rFonts w:ascii="Cambria Math" w:hAnsi="Cambria Math" w:cstheme="minorHAnsi"/>
              <w:color w:val="0D0D0D" w:themeColor="text1" w:themeTint="F2"/>
            </w:rPr>
            <m:t>==</m:t>
          </m:r>
          <m:func>
            <m:funcPr>
              <m:ctrlPr>
                <w:rPr>
                  <w:rFonts w:ascii="Cambria Math" w:eastAsia="Times New Roman" w:hAnsi="Cambria Math" w:cstheme="minorHAnsi"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D0D0D" w:themeColor="text1" w:themeTint="F2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D0D0D" w:themeColor="text1" w:themeTint="F2"/>
                    </w:rPr>
                    <m:t>X→Y,Z</m:t>
                  </m:r>
                </m:lim>
              </m:limLow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 w:cstheme="minorHAnsi"/>
                  <w:color w:val="0D0D0D" w:themeColor="text1" w:themeTint="F2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X→Y,Z</m:t>
                  </m:r>
                </m:e>
              </m:d>
              <m:r>
                <w:rPr>
                  <w:rFonts w:ascii="Cambria Math" w:hAnsi="Cambria Math" w:cstheme="minorHAnsi"/>
                  <w:color w:val="0D0D0D" w:themeColor="text1" w:themeTint="F2"/>
                </w:rPr>
                <m:t>⋅π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,l,Y</m:t>
                  </m:r>
                </m:e>
              </m:d>
              <m:r>
                <w:rPr>
                  <w:rFonts w:ascii="Cambria Math" w:hAnsi="Cambria Math" w:cstheme="minorHAnsi"/>
                  <w:color w:val="0D0D0D" w:themeColor="text1" w:themeTint="F2"/>
                </w:rPr>
                <m:t>⋅q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Z→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D0D0D" w:themeColor="text1" w:themeTint="F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D0D0D" w:themeColor="text1" w:themeTint="F2"/>
                        </w:rPr>
                        <m:t>l+1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e>
          </m:func>
        </m:oMath>
      </m:oMathPara>
    </w:p>
    <w:p w14:paraId="31D66202" w14:textId="70CB4E27" w:rsidR="00180C2A" w:rsidRPr="00CC440C" w:rsidRDefault="00677D03" w:rsidP="00CC440C">
      <w:pPr>
        <w:pStyle w:val="a5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באופן דומה, יש לעדכן את טבלת ה</w:t>
      </w:r>
      <w:r>
        <w:rPr>
          <w:rFonts w:ascii="David" w:hAnsi="David" w:cs="David"/>
          <w:sz w:val="24"/>
          <w:szCs w:val="24"/>
        </w:rPr>
        <w:t>back pointers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3E4BE44" w14:textId="77777777" w:rsidR="00180C2A" w:rsidRDefault="00180C2A" w:rsidP="00180C2A">
      <w:pPr>
        <w:bidi/>
        <w:rPr>
          <w:rFonts w:ascii="David" w:hAnsi="David" w:cs="David"/>
          <w:sz w:val="24"/>
          <w:szCs w:val="24"/>
          <w:rtl/>
        </w:rPr>
      </w:pPr>
    </w:p>
    <w:p w14:paraId="6724805D" w14:textId="77749BDA" w:rsidR="005C21FA" w:rsidRPr="00CC440C" w:rsidRDefault="005C21FA" w:rsidP="005C21FA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  <w:r w:rsidRPr="00CC440C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3</w:t>
      </w:r>
    </w:p>
    <w:p w14:paraId="5EA6F75E" w14:textId="10FB71FB" w:rsidR="005C21FA" w:rsidRDefault="000A392F" w:rsidP="00C8754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במקרה הזה, סט החוקים שקיבלנו איננו זהה לסט החוקים הרגיל של </w:t>
      </w:r>
      <w:r w:rsidRPr="000A392F">
        <w:rPr>
          <w:rFonts w:ascii="David" w:hAnsi="David" w:cs="David"/>
          <w:sz w:val="24"/>
          <w:szCs w:val="24"/>
        </w:rPr>
        <w:t>Chromsky</w:t>
      </w:r>
      <w:r w:rsidRPr="000A392F">
        <w:rPr>
          <w:rFonts w:ascii="David" w:hAnsi="David" w:cs="David" w:hint="cs"/>
          <w:sz w:val="24"/>
          <w:szCs w:val="24"/>
          <w:rtl/>
        </w:rPr>
        <w:t xml:space="preserve">, זאת בשל החוק של </w:t>
      </w:r>
      <m:oMath>
        <m:r>
          <w:rPr>
            <w:rFonts w:ascii="Cambria Math" w:hAnsi="Cambria Math" w:cs="David"/>
            <w:sz w:val="24"/>
            <w:szCs w:val="24"/>
          </w:rPr>
          <m:t>NP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</m:t>
        </m:r>
        <m:r>
          <w:rPr>
            <w:rFonts w:ascii="Cambria Math" w:hAnsi="Cambria Math" w:cs="David"/>
            <w:sz w:val="24"/>
            <w:szCs w:val="24"/>
          </w:rPr>
          <m:t>NNP</m:t>
        </m:r>
      </m:oMath>
      <w:r w:rsidRPr="000A392F">
        <w:rPr>
          <w:rFonts w:ascii="David" w:hAnsi="David" w:cs="David" w:hint="cs"/>
          <w:sz w:val="24"/>
          <w:szCs w:val="24"/>
          <w:rtl/>
        </w:rPr>
        <w:t xml:space="preserve">,  שחורג ההגדרה של </w:t>
      </w:r>
      <w:r w:rsidRPr="000A392F">
        <w:rPr>
          <w:rFonts w:ascii="David" w:hAnsi="David" w:cs="David"/>
          <w:sz w:val="24"/>
          <w:szCs w:val="24"/>
        </w:rPr>
        <w:t>Chromsky</w:t>
      </w:r>
      <w:r w:rsidRPr="000A392F">
        <w:rPr>
          <w:rFonts w:ascii="David" w:hAnsi="David" w:cs="David" w:hint="cs"/>
          <w:sz w:val="24"/>
          <w:szCs w:val="24"/>
          <w:rtl/>
        </w:rPr>
        <w:t>, לפיה כל חוק מתפצל לשני חוקים</w:t>
      </w:r>
      <w:r>
        <w:rPr>
          <w:rFonts w:ascii="David" w:hAnsi="David" w:cs="David" w:hint="cs"/>
          <w:sz w:val="24"/>
          <w:szCs w:val="24"/>
          <w:rtl/>
        </w:rPr>
        <w:t xml:space="preserve">, מלבד </w:t>
      </w:r>
      <w:r>
        <w:rPr>
          <w:rFonts w:ascii="David" w:hAnsi="David" w:cs="David"/>
          <w:sz w:val="24"/>
          <w:szCs w:val="24"/>
        </w:rPr>
        <w:t>terminal symbol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C87548">
        <w:rPr>
          <w:rFonts w:ascii="David" w:hAnsi="David" w:cs="David"/>
          <w:sz w:val="24"/>
          <w:szCs w:val="24"/>
          <w:rtl/>
        </w:rPr>
        <w:br/>
      </w:r>
      <w:r w:rsidR="00C87548">
        <w:rPr>
          <w:rFonts w:ascii="David" w:hAnsi="David" w:cs="David" w:hint="cs"/>
          <w:sz w:val="24"/>
          <w:szCs w:val="24"/>
          <w:rtl/>
        </w:rPr>
        <w:t>ההגדרה השונה הזו של חוקים גורמת בעצם לשינוי באלגוריתם הרקורסיבי שלנו.</w:t>
      </w:r>
      <w:r w:rsidR="00C87548">
        <w:rPr>
          <w:rFonts w:ascii="David" w:hAnsi="David" w:cs="David"/>
          <w:sz w:val="24"/>
          <w:szCs w:val="24"/>
          <w:rtl/>
        </w:rPr>
        <w:br/>
      </w:r>
      <w:r w:rsidR="00C87548">
        <w:rPr>
          <w:rFonts w:ascii="David" w:hAnsi="David" w:cs="David" w:hint="cs"/>
          <w:sz w:val="24"/>
          <w:szCs w:val="24"/>
          <w:rtl/>
        </w:rPr>
        <w:t>בעצם בה</w:t>
      </w:r>
      <w:r w:rsidR="00CC440C">
        <w:rPr>
          <w:rFonts w:ascii="David" w:hAnsi="David" w:cs="David" w:hint="cs"/>
          <w:sz w:val="24"/>
          <w:szCs w:val="24"/>
          <w:rtl/>
        </w:rPr>
        <w:t>י</w:t>
      </w:r>
      <w:r w:rsidR="00C87548">
        <w:rPr>
          <w:rFonts w:ascii="David" w:hAnsi="David" w:cs="David" w:hint="cs"/>
          <w:sz w:val="24"/>
          <w:szCs w:val="24"/>
          <w:rtl/>
        </w:rPr>
        <w:t xml:space="preserve">נתן </w:t>
      </w:r>
      <m:oMath>
        <m:r>
          <w:rPr>
            <w:rFonts w:ascii="Cambria Math" w:hAnsi="Cambria Math" w:cs="David"/>
            <w:sz w:val="24"/>
            <w:szCs w:val="24"/>
          </w:rPr>
          <m:t>X→W</m:t>
        </m:r>
      </m:oMath>
      <w:r w:rsidR="00C87548">
        <w:rPr>
          <w:rFonts w:ascii="David" w:eastAsiaTheme="minorEastAsia" w:hAnsi="David" w:cs="David"/>
          <w:sz w:val="24"/>
          <w:szCs w:val="24"/>
        </w:rPr>
        <w:t xml:space="preserve"> </w:t>
      </w:r>
      <w:r w:rsidR="00C87548">
        <w:rPr>
          <w:rFonts w:ascii="David" w:eastAsiaTheme="minorEastAsia" w:hAnsi="David" w:cs="David" w:hint="cs"/>
          <w:sz w:val="24"/>
          <w:szCs w:val="24"/>
          <w:rtl/>
        </w:rPr>
        <w:t xml:space="preserve"> יהיה עלינו ל</w:t>
      </w:r>
      <w:r w:rsidR="00180C2A">
        <w:rPr>
          <w:rFonts w:ascii="David" w:eastAsiaTheme="minorEastAsia" w:hAnsi="David" w:cs="David" w:hint="cs"/>
          <w:sz w:val="24"/>
          <w:szCs w:val="24"/>
          <w:rtl/>
        </w:rPr>
        <w:t>הבין אם לשנות את התיוג של המילה המדוברת יוכל לשפר את עץ ה-</w:t>
      </w:r>
      <w:r w:rsidR="00180C2A">
        <w:rPr>
          <w:rFonts w:ascii="David" w:eastAsiaTheme="minorEastAsia" w:hAnsi="David" w:cs="David"/>
          <w:sz w:val="24"/>
          <w:szCs w:val="24"/>
        </w:rPr>
        <w:t>parse</w:t>
      </w:r>
      <w:r w:rsidR="00180C2A">
        <w:rPr>
          <w:rFonts w:ascii="David" w:eastAsiaTheme="minorEastAsia" w:hAnsi="David" w:cs="David" w:hint="cs"/>
          <w:sz w:val="24"/>
          <w:szCs w:val="24"/>
          <w:rtl/>
        </w:rPr>
        <w:t xml:space="preserve"> שלנו, או לא. גם טבלת ה-</w:t>
      </w:r>
      <w:r w:rsidR="00180C2A">
        <w:rPr>
          <w:rFonts w:ascii="David" w:eastAsiaTheme="minorEastAsia" w:hAnsi="David" w:cs="David"/>
          <w:sz w:val="24"/>
          <w:szCs w:val="24"/>
        </w:rPr>
        <w:t>bp</w:t>
      </w:r>
      <w:r w:rsidR="00180C2A">
        <w:rPr>
          <w:rFonts w:ascii="David" w:eastAsiaTheme="minorEastAsia" w:hAnsi="David" w:cs="David" w:hint="cs"/>
          <w:sz w:val="24"/>
          <w:szCs w:val="24"/>
          <w:rtl/>
        </w:rPr>
        <w:t xml:space="preserve"> שלנו תצטרך להשתנות ועתה להכיל אופציה נוספת עבור </w:t>
      </w:r>
      <m:oMath>
        <m:r>
          <w:rPr>
            <w:rFonts w:ascii="Cambria Math" w:hAnsi="Cambria Math" w:cs="David"/>
            <w:sz w:val="24"/>
            <w:szCs w:val="24"/>
          </w:rPr>
          <m:t>X→W</m:t>
        </m:r>
      </m:oMath>
      <w:r w:rsidR="00180C2A">
        <w:rPr>
          <w:rFonts w:ascii="David" w:eastAsiaTheme="minorEastAsia" w:hAnsi="David" w:cs="David" w:hint="cs"/>
          <w:sz w:val="24"/>
          <w:szCs w:val="24"/>
          <w:rtl/>
        </w:rPr>
        <w:t>.</w:t>
      </w:r>
      <w:r w:rsidR="00180C2A">
        <w:rPr>
          <w:rFonts w:ascii="David" w:eastAsiaTheme="minorEastAsia" w:hAnsi="David" w:cs="David"/>
          <w:sz w:val="24"/>
          <w:szCs w:val="24"/>
          <w:rtl/>
        </w:rPr>
        <w:br/>
      </w:r>
      <w:r w:rsidR="00180C2A">
        <w:rPr>
          <w:rFonts w:ascii="David" w:hAnsi="David" w:cs="David" w:hint="cs"/>
          <w:sz w:val="24"/>
          <w:szCs w:val="24"/>
          <w:rtl/>
        </w:rPr>
        <w:t>אם כן, כך יראה חוק העדכון הרקורסיבי החדש שלנו:</w:t>
      </w:r>
    </w:p>
    <w:p w14:paraId="7F973FC3" w14:textId="77777777" w:rsidR="00180C2A" w:rsidRDefault="00255E01" w:rsidP="00180C2A">
      <w:pPr>
        <w:spacing w:line="360" w:lineRule="auto"/>
        <w:rPr>
          <w:rFonts w:ascii="Nyala" w:hAnsi="Nyala" w:cstheme="minorHAnsi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new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i,j,X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X→Y Z∈R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S∈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i, …,j-1</m:t>
                          </m:r>
                        </m:e>
                      </m:d>
                    </m:e>
                  </m:eqArr>
                </m:lim>
              </m:limLow>
              <m:r>
                <w:rPr>
                  <w:rFonts w:ascii="Cambria Math" w:hAnsi="Cambria Math" w:cstheme="minorHAnsi"/>
                </w:rPr>
                <m:t>{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Name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old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i,j,X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theme="minorHAnsi"/>
            </w:rPr>
            <m:t>,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X→W∈R</m:t>
                  </m: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hAnsi="Cambria Math" w:cstheme="minorHAnsi"/>
                </w:rPr>
                <m:t>(q(X→</m:t>
              </m:r>
            </m:e>
          </m:func>
          <m:r>
            <m:rPr>
              <m:sty m:val="p"/>
            </m:rPr>
            <w:rPr>
              <w:rFonts w:ascii="Cambria Math" w:hAnsi="Cambria Math" w:cstheme="minorHAnsi"/>
            </w:rPr>
            <m:t>W)⋅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(i,j,W)} </m:t>
          </m:r>
        </m:oMath>
      </m:oMathPara>
    </w:p>
    <w:p w14:paraId="40BC2967" w14:textId="28119268" w:rsidR="00180C2A" w:rsidRDefault="00532F92" w:rsidP="00180C2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עתה נתאר את ריצת האלגוריתם, יחד עם כלל העדכון החדש שלנו.</w:t>
      </w:r>
    </w:p>
    <w:p w14:paraId="12D5D6C1" w14:textId="77777777" w:rsidR="00CC440C" w:rsidRDefault="00CC440C" w:rsidP="00532F92">
      <w:p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</w:p>
    <w:p w14:paraId="411E16CA" w14:textId="42821113" w:rsidR="00532F92" w:rsidRPr="00532F92" w:rsidRDefault="00532F92" w:rsidP="00CC440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32F92">
        <w:rPr>
          <w:rFonts w:ascii="David" w:hAnsi="David" w:cs="David" w:hint="cs"/>
          <w:sz w:val="24"/>
          <w:szCs w:val="24"/>
          <w:u w:val="single"/>
          <w:rtl/>
        </w:rPr>
        <w:lastRenderedPageBreak/>
        <w:t xml:space="preserve">אתחול </w:t>
      </w:r>
      <w:r w:rsidRPr="00532F92">
        <w:rPr>
          <w:rFonts w:ascii="David" w:hAnsi="David" w:cs="David"/>
          <w:sz w:val="24"/>
          <w:szCs w:val="24"/>
          <w:u w:val="single"/>
          <w:rtl/>
        </w:rPr>
        <w:t>–</w:t>
      </w:r>
      <w:r w:rsidRPr="00532F92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486DF9CF" w14:textId="77777777" w:rsidR="00532F92" w:rsidRDefault="00532F92" w:rsidP="00532F92">
      <w:pPr>
        <w:bidi/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כלומר בחירת </w:t>
      </w:r>
      <m:oMath>
        <m:r>
          <w:rPr>
            <w:rFonts w:ascii="Cambria Math" w:hAnsi="Cambria Math" w:cs="David"/>
            <w:sz w:val="24"/>
            <w:szCs w:val="24"/>
          </w:rPr>
          <m:t>π(i,j,X)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שההסברות עבורם איננה אפס.</w:t>
      </w:r>
    </w:p>
    <w:p w14:paraId="043684D0" w14:textId="4C844CF5" w:rsidR="00532F92" w:rsidRDefault="00532F92" w:rsidP="00532F92">
      <w:pPr>
        <w:bidi/>
        <w:spacing w:line="360" w:lineRule="auto"/>
        <w:rPr>
          <w:rFonts w:ascii="Nyala" w:eastAsiaTheme="minorEastAsia" w:hAnsi="Nyala" w:cstheme="minorHAnsi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המקרים שהיו מקבלים הסתברות גדולה מאפס גם במדיניות </w:t>
      </w:r>
      <w:r w:rsidR="00183E45" w:rsidRPr="000A392F">
        <w:rPr>
          <w:rFonts w:ascii="David" w:hAnsi="David" w:cs="David"/>
          <w:sz w:val="24"/>
          <w:szCs w:val="24"/>
        </w:rPr>
        <w:t>Chromsky</w:t>
      </w:r>
      <w:r>
        <w:rPr>
          <w:rFonts w:ascii="David" w:eastAsiaTheme="minorEastAsia" w:hAnsi="David" w:cs="David" w:hint="cs"/>
          <w:sz w:val="24"/>
          <w:szCs w:val="24"/>
          <w:rtl/>
        </w:rPr>
        <w:t>:</w:t>
      </w:r>
      <w:r>
        <w:rPr>
          <w:rFonts w:ascii="David" w:eastAsiaTheme="minorEastAsia" w:hAnsi="David" w:cs="David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1,1,NNP</m:t>
              </m:r>
            </m:e>
          </m:d>
          <m:r>
            <w:rPr>
              <w:rFonts w:ascii="Cambria Math" w:eastAsiaTheme="minorEastAsia" w:hAnsi="Cambria Math" w:cstheme="minorHAnsi"/>
            </w:rPr>
            <m:t>=0.2   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1,1,NNP</m:t>
              </m:r>
            </m:e>
          </m:d>
          <m:r>
            <w:rPr>
              <w:rFonts w:ascii="Cambria Math" w:eastAsiaTheme="minorEastAsia" w:hAnsi="Cambria Math" w:cstheme="minorHAnsi"/>
            </w:rPr>
            <m:t>=NNP→John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2,2,VT</m:t>
              </m:r>
            </m:e>
          </m:d>
          <m:r>
            <w:rPr>
              <w:rFonts w:ascii="Cambria Math" w:eastAsiaTheme="minorEastAsia" w:hAnsi="Cambria Math" w:cstheme="minorHAnsi"/>
            </w:rPr>
            <m:t>=1.0      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2,2,VT</m:t>
              </m:r>
            </m:e>
          </m:d>
          <m:r>
            <w:rPr>
              <w:rFonts w:ascii="Cambria Math" w:eastAsiaTheme="minorEastAsia" w:hAnsi="Cambria Math" w:cstheme="minorHAnsi"/>
            </w:rPr>
            <m:t>=VT→saw</m:t>
          </m:r>
        </m:oMath>
      </m:oMathPara>
    </w:p>
    <w:p w14:paraId="3A91CA92" w14:textId="77777777" w:rsidR="00532F92" w:rsidRDefault="00532F92" w:rsidP="00532F92">
      <w:pPr>
        <w:spacing w:line="360" w:lineRule="auto"/>
        <w:rPr>
          <w:rFonts w:ascii="Nyala" w:eastAsiaTheme="minorEastAsia" w:hAnsi="Nyal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3,3,NNP</m:t>
              </m:r>
            </m:e>
          </m:d>
          <m:r>
            <w:rPr>
              <w:rFonts w:ascii="Cambria Math" w:eastAsiaTheme="minorEastAsia" w:hAnsi="Cambria Math" w:cstheme="minorHAnsi"/>
            </w:rPr>
            <m:t>=0.3  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3,3,NNP</m:t>
              </m:r>
            </m:e>
          </m:d>
          <m:r>
            <w:rPr>
              <w:rFonts w:ascii="Cambria Math" w:eastAsiaTheme="minorEastAsia" w:hAnsi="Cambria Math" w:cstheme="minorHAnsi"/>
            </w:rPr>
            <m:t>=NNP→Mary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4,4,IN</m:t>
              </m:r>
            </m:e>
          </m:d>
          <m:r>
            <w:rPr>
              <w:rFonts w:ascii="Cambria Math" w:eastAsiaTheme="minorEastAsia" w:hAnsi="Cambria Math" w:cstheme="minorHAnsi"/>
            </w:rPr>
            <m:t>=1.0.     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4,4,IN</m:t>
              </m:r>
            </m:e>
          </m:d>
          <m:r>
            <w:rPr>
              <w:rFonts w:ascii="Cambria Math" w:eastAsiaTheme="minorEastAsia" w:hAnsi="Cambria Math" w:cstheme="minorHAnsi"/>
            </w:rPr>
            <m:t>=IN→with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5,5,NNP</m:t>
              </m:r>
            </m:e>
          </m:d>
          <m:r>
            <w:rPr>
              <w:rFonts w:ascii="Cambria Math" w:eastAsiaTheme="minorEastAsia" w:hAnsi="Cambria Math" w:cstheme="minorHAnsi"/>
            </w:rPr>
            <m:t>=0.5.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5,5,NNP</m:t>
              </m:r>
            </m:e>
          </m:d>
          <m:r>
            <w:rPr>
              <w:rFonts w:ascii="Cambria Math" w:eastAsiaTheme="minorEastAsia" w:hAnsi="Cambria Math" w:cstheme="minorHAnsi"/>
            </w:rPr>
            <m:t>=NNP→Sally</m:t>
          </m:r>
        </m:oMath>
      </m:oMathPara>
    </w:p>
    <w:p w14:paraId="452A7340" w14:textId="2E5715C5" w:rsidR="00532F92" w:rsidRDefault="00532F92" w:rsidP="00532F92">
      <w:pPr>
        <w:bidi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 ובעזרת החוק החדש נקבל עוד כמה אפשרויות:</w:t>
      </w:r>
    </w:p>
    <w:p w14:paraId="40AFF92E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1,1,NP</m:t>
              </m:r>
            </m:e>
          </m:d>
          <m:r>
            <w:rPr>
              <w:rFonts w:ascii="Cambria Math" w:hAnsi="Cambria Math" w:cstheme="minorHAnsi"/>
            </w:rPr>
            <m:t>=0.8⋅0.2=0.16         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1,1,NP</m:t>
              </m:r>
            </m:e>
          </m:d>
          <m:r>
            <w:rPr>
              <w:rFonts w:ascii="Cambria Math" w:hAnsi="Cambria Math" w:cstheme="minorHAnsi"/>
            </w:rPr>
            <m:t>=NP→NNP</m:t>
          </m:r>
        </m:oMath>
      </m:oMathPara>
    </w:p>
    <w:p w14:paraId="39F729BC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=0.8⋅0.3=0.24         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=NP→NNP</m:t>
          </m:r>
        </m:oMath>
      </m:oMathPara>
    </w:p>
    <w:p w14:paraId="5DEB050D" w14:textId="5A08EAD6" w:rsidR="00532F92" w:rsidRDefault="00532F92" w:rsidP="00532F92">
      <w:pPr>
        <w:bidi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5,5,NP</m:t>
              </m:r>
            </m:e>
          </m:d>
          <m:r>
            <w:rPr>
              <w:rFonts w:ascii="Cambria Math" w:hAnsi="Cambria Math" w:cstheme="minorHAnsi"/>
            </w:rPr>
            <m:t>=0.8⋅0.5=0.40         bp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=NP→NNP</m:t>
          </m:r>
        </m:oMath>
      </m:oMathPara>
    </w:p>
    <w:p w14:paraId="44877B1D" w14:textId="25076AC8" w:rsidR="00532F92" w:rsidRDefault="00532F92" w:rsidP="00532F92">
      <w:pPr>
        <w:bidi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עתה, נציג את האיטרציות השונות של האלגוריתם, כאשר בכל איטרציה נציג אח ורק את המקרים שעבורם לא נקבל הסתברות אפס:</w:t>
      </w:r>
    </w:p>
    <w:p w14:paraId="7C9F0588" w14:textId="3178DC59" w:rsidR="00532F92" w:rsidRPr="00532F92" w:rsidRDefault="00532F92" w:rsidP="00532F92">
      <w:pPr>
        <w:bidi/>
        <w:rPr>
          <w:rFonts w:ascii="David" w:hAnsi="David" w:cs="David"/>
          <w:i/>
          <w:sz w:val="24"/>
          <w:szCs w:val="24"/>
          <w:u w:val="single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sz w:val="24"/>
              <w:szCs w:val="24"/>
              <w:u w:val="single"/>
            </w:rPr>
            <m:t>i=1</m:t>
          </m:r>
        </m:oMath>
      </m:oMathPara>
    </w:p>
    <w:p w14:paraId="289842F7" w14:textId="200BB803" w:rsidR="00532F92" w:rsidRDefault="00532F92" w:rsidP="00532F92">
      <w:pPr>
        <w:bidi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hAnsi="Cambria Math" w:cs="David"/>
            <w:sz w:val="24"/>
            <w:szCs w:val="24"/>
          </w:rPr>
          <m:t>i=1</m:t>
        </m:r>
      </m:oMath>
      <w:r>
        <w:rPr>
          <w:rFonts w:ascii="David" w:hAnsi="David" w:cs="David" w:hint="cs"/>
          <w:i/>
          <w:sz w:val="24"/>
          <w:szCs w:val="24"/>
          <w:rtl/>
        </w:rPr>
        <w:t>, כל תתי-המשפטים באורך 2:</w:t>
      </w:r>
    </w:p>
    <w:p w14:paraId="1EED3AB6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2,3,VP</m:t>
              </m:r>
            </m:e>
          </m:d>
          <m:r>
            <w:rPr>
              <w:rFonts w:ascii="Cambria Math" w:hAnsi="Cambria Math" w:cstheme="minorHAnsi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VP→VT 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2,2,VT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 xml:space="preserve">=0.2⋅1.0⋅0.24=0.48         </m:t>
          </m:r>
        </m:oMath>
      </m:oMathPara>
    </w:p>
    <w:p w14:paraId="0DF20BF9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2,3,VP</m:t>
              </m:r>
            </m:e>
          </m:d>
          <m:r>
            <w:rPr>
              <w:rFonts w:ascii="Cambria Math" w:hAnsi="Cambria Math" w:cstheme="minorHAnsi"/>
            </w:rPr>
            <m:t>=VP→VT NP                   s=2</m:t>
          </m:r>
        </m:oMath>
      </m:oMathPara>
    </w:p>
    <w:p w14:paraId="19C1F73F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4,5,PP</m:t>
              </m:r>
            </m:e>
          </m:d>
          <m:r>
            <w:rPr>
              <w:rFonts w:ascii="Cambria Math" w:hAnsi="Cambria Math" w:cstheme="minorHAnsi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PP→IN 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4,4,IN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5,5,NP</m:t>
              </m:r>
            </m:e>
          </m:d>
          <m:r>
            <w:rPr>
              <w:rFonts w:ascii="Cambria Math" w:hAnsi="Cambria Math" w:cstheme="minorHAnsi"/>
            </w:rPr>
            <m:t xml:space="preserve">=1.0⋅1.0⋅0.4=0.40        </m:t>
          </m:r>
        </m:oMath>
      </m:oMathPara>
    </w:p>
    <w:p w14:paraId="4136F0AC" w14:textId="77777777" w:rsidR="00532F92" w:rsidRDefault="00532F92" w:rsidP="00532F92">
      <w:pPr>
        <w:spacing w:line="360" w:lineRule="auto"/>
        <w:jc w:val="center"/>
        <w:rPr>
          <w:rFonts w:ascii="Nyala" w:eastAsiaTheme="minorEastAsi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4,5,PP</m:t>
              </m:r>
            </m:e>
          </m:d>
          <m:r>
            <w:rPr>
              <w:rFonts w:ascii="Cambria Math" w:hAnsi="Cambria Math" w:cstheme="minorHAnsi"/>
            </w:rPr>
            <m:t>=PP→IN NP                   s=4</m:t>
          </m:r>
        </m:oMath>
      </m:oMathPara>
    </w:p>
    <w:p w14:paraId="0BB8A091" w14:textId="3F59461B" w:rsidR="00532F92" w:rsidRP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sz w:val="24"/>
              <w:szCs w:val="24"/>
              <w:u w:val="single"/>
            </w:rPr>
            <m:t>i=2</m:t>
          </m:r>
        </m:oMath>
      </m:oMathPara>
    </w:p>
    <w:p w14:paraId="5EE35D9D" w14:textId="67CD9406" w:rsid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כל תתי-המשפטים באורך 3:</w:t>
      </w:r>
    </w:p>
    <w:p w14:paraId="3096DA8F" w14:textId="77777777" w:rsidR="00E64E84" w:rsidRDefault="00E64E84" w:rsidP="00E64E84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3,5,NP</m:t>
              </m:r>
            </m:e>
          </m:d>
          <m:r>
            <w:rPr>
              <w:rFonts w:ascii="Cambria Math" w:hAnsi="Cambria Math" w:cstheme="minorHAnsi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 PP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4,5,PP</m:t>
              </m:r>
            </m:e>
          </m:d>
          <m:r>
            <w:rPr>
              <w:rFonts w:ascii="Cambria Math" w:hAnsi="Cambria Math" w:cstheme="minorHAnsi"/>
            </w:rPr>
            <m:t xml:space="preserve">=0.2⋅0.24⋅0.4=0.0192       </m:t>
          </m:r>
        </m:oMath>
      </m:oMathPara>
    </w:p>
    <w:p w14:paraId="68A08864" w14:textId="6F2F10C5" w:rsidR="00532F92" w:rsidRPr="00E64E84" w:rsidRDefault="00E64E84" w:rsidP="00E64E84">
      <w:pPr>
        <w:spacing w:line="360" w:lineRule="auto"/>
        <w:jc w:val="center"/>
        <w:rPr>
          <w:rFonts w:ascii="Nyala" w:eastAsiaTheme="minorEastAsia" w:hAnsi="Nyala" w:cstheme="minorHAnsi"/>
          <w:rtl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3,5,NP</m:t>
              </m:r>
            </m:e>
          </m:d>
          <m:r>
            <w:rPr>
              <w:rFonts w:ascii="Cambria Math" w:hAnsi="Cambria Math" w:cstheme="minorHAnsi"/>
            </w:rPr>
            <m:t>=NP→NP PP                   s=3</m:t>
          </m:r>
        </m:oMath>
      </m:oMathPara>
    </w:p>
    <w:p w14:paraId="549AE2AE" w14:textId="5F4B36CD" w:rsidR="00532F92" w:rsidRP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sz w:val="24"/>
              <w:szCs w:val="24"/>
              <w:u w:val="single"/>
            </w:rPr>
            <m:t>i=3</m:t>
          </m:r>
        </m:oMath>
      </m:oMathPara>
    </w:p>
    <w:p w14:paraId="54F6FE95" w14:textId="5765E8A1" w:rsid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כל תתי-המשפטים באורך 4:</w:t>
      </w:r>
    </w:p>
    <w:p w14:paraId="72A7BA9C" w14:textId="10C3FECE" w:rsidR="00E64E84" w:rsidRDefault="00E64E84" w:rsidP="00E64E84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2,5,VP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max⁡</m:t>
          </m:r>
          <m:r>
            <w:rPr>
              <w:rFonts w:ascii="Cambria Math" w:hAnsi="Cambria Math" w:cstheme="minorHAnsi"/>
            </w:rPr>
            <m:t>{q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VP→VT 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2,2,VT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3,5,NP</m:t>
              </m:r>
            </m:e>
          </m:d>
          <m:r>
            <w:rPr>
              <w:rFonts w:ascii="Cambria Math" w:hAnsi="Cambria Math" w:cstheme="minorHAnsi"/>
            </w:rPr>
            <m:t>,  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VP→VP PP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2,3,VP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4,5,PP</m:t>
              </m:r>
            </m:e>
          </m:d>
          <m:r>
            <w:rPr>
              <w:rFonts w:ascii="Cambria Math" w:hAnsi="Cambria Math" w:cstheme="minorHAnsi"/>
            </w:rPr>
            <m:t>} 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max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0.2⋅1.0⋅0.0192, 0.8⋅0.048⋅0.4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 xml:space="preserve">=0.01536       </m:t>
          </m:r>
        </m:oMath>
      </m:oMathPara>
    </w:p>
    <w:p w14:paraId="27AEF619" w14:textId="77777777" w:rsidR="00E64E84" w:rsidRDefault="00E64E84" w:rsidP="00E64E84">
      <w:pPr>
        <w:spacing w:line="360" w:lineRule="auto"/>
        <w:jc w:val="center"/>
        <w:rPr>
          <w:rFonts w:ascii="Nyala" w:eastAsiaTheme="minorEastAsi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2,5,VP</m:t>
              </m:r>
            </m:e>
          </m:d>
          <m:r>
            <w:rPr>
              <w:rFonts w:ascii="Cambria Math" w:hAnsi="Cambria Math" w:cstheme="minorHAnsi"/>
            </w:rPr>
            <m:t>=VP→VP PP                   s=3</m:t>
          </m:r>
        </m:oMath>
      </m:oMathPara>
    </w:p>
    <w:p w14:paraId="1FDF4D08" w14:textId="22917E03" w:rsid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738A1FF0" w14:textId="17755CDB" w:rsidR="00532F92" w:rsidRP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sz w:val="24"/>
              <w:szCs w:val="24"/>
              <w:u w:val="single"/>
            </w:rPr>
            <m:t>i=4</m:t>
          </m:r>
        </m:oMath>
      </m:oMathPara>
    </w:p>
    <w:p w14:paraId="14F83A9E" w14:textId="6A666789" w:rsid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i=4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כל תתי-המשפטים באורך 5:</w:t>
      </w:r>
    </w:p>
    <w:p w14:paraId="7663D204" w14:textId="77777777" w:rsidR="00E64E84" w:rsidRDefault="00E64E84" w:rsidP="00E64E84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1,5,S</m:t>
              </m:r>
            </m:e>
          </m:d>
          <m:r>
            <w:rPr>
              <w:rFonts w:ascii="Cambria Math" w:hAnsi="Cambria Math" w:cstheme="minorHAnsi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S→NP VP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1,1,NP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2,5,VP</m:t>
              </m:r>
            </m:e>
          </m:d>
          <m:r>
            <w:rPr>
              <w:rFonts w:ascii="Cambria Math" w:hAnsi="Cambria Math" w:cstheme="minorHAnsi"/>
            </w:rPr>
            <m:t xml:space="preserve">=1.0⋅0.16⋅0.01536=0.00245       </m:t>
          </m:r>
        </m:oMath>
      </m:oMathPara>
    </w:p>
    <w:p w14:paraId="429BF170" w14:textId="19A89F8E" w:rsidR="00532F92" w:rsidRPr="00E64E84" w:rsidRDefault="00E64E84" w:rsidP="00E64E84">
      <w:pPr>
        <w:bidi/>
        <w:rPr>
          <w:rFonts w:ascii="Nyala" w:eastAsiaTheme="minorEastAsia" w:hAnsi="Nyala" w:cstheme="minorHAnsi"/>
          <w:rtl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1,5,S</m:t>
              </m:r>
            </m:e>
          </m:d>
          <m:r>
            <w:rPr>
              <w:rFonts w:ascii="Cambria Math" w:hAnsi="Cambria Math" w:cstheme="minorHAnsi"/>
            </w:rPr>
            <m:t>=S→NP VP                   s=1</m:t>
          </m:r>
        </m:oMath>
      </m:oMathPara>
    </w:p>
    <w:p w14:paraId="03200970" w14:textId="77777777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</w:p>
    <w:p w14:paraId="74FDD1B1" w14:textId="7F16D2B1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  <w:r w:rsidRPr="00E64E84">
        <w:rPr>
          <w:rFonts w:ascii="David" w:hAnsi="David" w:cs="David" w:hint="cs"/>
          <w:sz w:val="24"/>
          <w:szCs w:val="24"/>
          <w:rtl/>
        </w:rPr>
        <w:t xml:space="preserve">במשפט המקורי </w:t>
      </w:r>
      <w:r>
        <w:rPr>
          <w:rFonts w:ascii="David" w:hAnsi="David" w:cs="David" w:hint="cs"/>
          <w:sz w:val="24"/>
          <w:szCs w:val="24"/>
          <w:rtl/>
        </w:rPr>
        <w:t>ישנן חמש מילים, ועל כן אין יותר איטרציות.</w:t>
      </w:r>
    </w:p>
    <w:p w14:paraId="299DDBAC" w14:textId="5C274E27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העץ הסופי שיתקבל הינו:</w:t>
      </w:r>
    </w:p>
    <w:tbl>
      <w:tblPr>
        <w:tblW w:w="4801" w:type="dxa"/>
        <w:tblInd w:w="2275" w:type="dxa"/>
        <w:tblLook w:val="04A0" w:firstRow="1" w:lastRow="0" w:firstColumn="1" w:lastColumn="0" w:noHBand="0" w:noVBand="1"/>
      </w:tblPr>
      <w:tblGrid>
        <w:gridCol w:w="981"/>
        <w:gridCol w:w="830"/>
        <w:gridCol w:w="1094"/>
        <w:gridCol w:w="937"/>
        <w:gridCol w:w="959"/>
      </w:tblGrid>
      <w:tr w:rsidR="00E64E84" w14:paraId="43C74481" w14:textId="77777777" w:rsidTr="00E64E84">
        <w:trPr>
          <w:trHeight w:val="300"/>
        </w:trPr>
        <w:tc>
          <w:tcPr>
            <w:tcW w:w="4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913BF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E64E84" w14:paraId="2FC181B6" w14:textId="77777777" w:rsidTr="00E64E84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BD298" w14:textId="77777777" w:rsidR="00E64E84" w:rsidRDefault="00E64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3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AE0DE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</w:tr>
      <w:tr w:rsidR="00E64E84" w14:paraId="5A550A9D" w14:textId="77777777" w:rsidTr="00E64E84">
        <w:trPr>
          <w:trHeight w:val="300"/>
        </w:trPr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9ED86" w14:textId="77777777" w:rsidR="00E64E84" w:rsidRDefault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NNP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9EF52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  <w:tc>
          <w:tcPr>
            <w:tcW w:w="1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ED4C3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PP</w:t>
            </w:r>
          </w:p>
        </w:tc>
      </w:tr>
      <w:tr w:rsidR="00E64E84" w14:paraId="28E8C672" w14:textId="77777777" w:rsidTr="00E64E8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17B5" w14:textId="77777777" w:rsidR="00E64E84" w:rsidRDefault="00E64E84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B3919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A2C5A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46257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DA828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E64E84" w14:paraId="4C304BF3" w14:textId="77777777" w:rsidTr="00E64E8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1DAEF" w14:textId="77777777" w:rsidR="00E64E84" w:rsidRDefault="00E64E84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BC4C" w14:textId="77777777" w:rsidR="00E64E84" w:rsidRDefault="00E64E84" w:rsidP="00E64E8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C6F4B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NNP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9F95" w14:textId="77777777" w:rsidR="00E64E84" w:rsidRDefault="00E64E84" w:rsidP="00E64E8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0367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NNP</w:t>
            </w:r>
          </w:p>
        </w:tc>
      </w:tr>
      <w:tr w:rsidR="00E64E84" w14:paraId="40AD453D" w14:textId="77777777" w:rsidTr="00E64E84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E98B1" w14:textId="77777777" w:rsidR="00E64E84" w:rsidRDefault="00E64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4C253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saw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FC618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F3554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D8A3E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Sally</w:t>
            </w:r>
          </w:p>
        </w:tc>
      </w:tr>
    </w:tbl>
    <w:p w14:paraId="6160D5D5" w14:textId="77777777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</w:p>
    <w:p w14:paraId="6AEE1352" w14:textId="150FED8C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נשים לב שהוא מעט שונה מעץ הזהב שנתון בשאלה.</w:t>
      </w:r>
    </w:p>
    <w:p w14:paraId="1F18E2E9" w14:textId="6BF90EE9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תחילה נבחן במה צדקנו ובמה טעינו:</w:t>
      </w:r>
    </w:p>
    <w:p w14:paraId="00431CF7" w14:textId="30A65168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86"/>
        <w:gridCol w:w="2818"/>
      </w:tblGrid>
      <w:tr w:rsidR="00E64E84" w14:paraId="416B043D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8F82" w14:textId="77777777" w:rsidR="00E64E84" w:rsidRDefault="00E64E84">
            <w:r>
              <w:t>Rules used in gold-standard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3676" w14:textId="77777777" w:rsidR="00E64E84" w:rsidRDefault="00E64E84">
            <w:r>
              <w:t>Rules found by our algorithm</w:t>
            </w:r>
          </w:p>
        </w:tc>
      </w:tr>
      <w:tr w:rsidR="00E64E84" w14:paraId="499147DD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7AEA" w14:textId="77777777" w:rsidR="00E64E84" w:rsidRDefault="00E64E84">
            <w:r>
              <w:t>S</w:t>
            </w:r>
            <w:r>
              <w:sym w:font="Wingdings" w:char="F0E0"/>
            </w:r>
            <w:r>
              <w:t>NP 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4C49" w14:textId="77777777" w:rsidR="00E64E84" w:rsidRDefault="00E64E84">
            <w:r>
              <w:t>S</w:t>
            </w:r>
            <w:r>
              <w:sym w:font="Wingdings" w:char="F0E0"/>
            </w:r>
            <w:r>
              <w:t>NP VP</w:t>
            </w:r>
          </w:p>
        </w:tc>
      </w:tr>
      <w:tr w:rsidR="00E64E84" w14:paraId="4D7C98DF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BDBA" w14:textId="77777777" w:rsidR="00E64E84" w:rsidRDefault="00E64E84">
            <w:r>
              <w:t>NP</w:t>
            </w:r>
            <w:r>
              <w:sym w:font="Wingdings" w:char="F0E0"/>
            </w:r>
            <w:r>
              <w:t>NNP (John)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7D9C" w14:textId="77777777" w:rsidR="00E64E84" w:rsidRDefault="00E64E84">
            <w:r>
              <w:t xml:space="preserve">NP </w:t>
            </w:r>
            <w:r>
              <w:sym w:font="Wingdings" w:char="F0E0"/>
            </w:r>
            <w:r>
              <w:t xml:space="preserve"> NNP (John)</w:t>
            </w:r>
          </w:p>
        </w:tc>
      </w:tr>
      <w:tr w:rsidR="00E64E84" w14:paraId="4DFF485E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7CA0" w14:textId="77777777" w:rsidR="00E64E84" w:rsidRDefault="00E64E84">
            <w:r>
              <w:t>NNP</w:t>
            </w:r>
            <w:r>
              <w:sym w:font="Wingdings" w:char="F0E0"/>
            </w:r>
            <w:r>
              <w:t>John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942" w14:textId="77777777" w:rsidR="00E64E84" w:rsidRDefault="00E64E84">
            <w:r>
              <w:t>NNP</w:t>
            </w:r>
            <w:r>
              <w:sym w:font="Wingdings" w:char="F0E0"/>
            </w:r>
            <w:r>
              <w:t>John</w:t>
            </w:r>
          </w:p>
        </w:tc>
      </w:tr>
      <w:tr w:rsidR="00E64E84" w14:paraId="1365DA1C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0B40" w14:textId="77777777" w:rsidR="00E64E84" w:rsidRDefault="00E64E84">
            <w:r>
              <w:t>VP</w:t>
            </w:r>
            <w:r>
              <w:sym w:font="Wingdings" w:char="F0E0"/>
            </w:r>
            <w:r>
              <w:t>Vt NP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6C91" w14:textId="77777777" w:rsidR="00E64E84" w:rsidRDefault="00E64E84">
            <w:r>
              <w:rPr>
                <w:color w:val="FF0000"/>
              </w:rPr>
              <w:t xml:space="preserve">VP </w:t>
            </w:r>
            <w:r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VP PP</w:t>
            </w:r>
          </w:p>
        </w:tc>
      </w:tr>
      <w:tr w:rsidR="00E64E84" w14:paraId="75058821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912" w14:textId="77777777" w:rsidR="00E64E84" w:rsidRDefault="00E64E84">
            <w:r>
              <w:t>Vt</w:t>
            </w:r>
            <w:r>
              <w:sym w:font="Wingdings" w:char="F0E0"/>
            </w:r>
            <w:r>
              <w:t>saw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A86" w14:textId="6959FBE1" w:rsidR="00E64E84" w:rsidRDefault="00E64E84">
            <w:r>
              <w:rPr>
                <w:color w:val="FF0000"/>
              </w:rPr>
              <w:t xml:space="preserve">VP </w:t>
            </w:r>
            <w:r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Vt NP</w:t>
            </w:r>
            <w:r>
              <w:t xml:space="preserve"> </w:t>
            </w:r>
          </w:p>
        </w:tc>
      </w:tr>
      <w:tr w:rsidR="00E64E84" w14:paraId="592698DA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55B1" w14:textId="77777777" w:rsidR="00E64E84" w:rsidRDefault="00E64E84">
            <w:r>
              <w:t>NP</w:t>
            </w:r>
            <w:r>
              <w:sym w:font="Wingdings" w:char="F0E0"/>
            </w:r>
            <w:r>
              <w:t>NP 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6350" w14:textId="77777777" w:rsidR="00E64E84" w:rsidRDefault="00E64E84">
            <w:r>
              <w:t xml:space="preserve">Vt </w:t>
            </w:r>
            <w:r>
              <w:sym w:font="Wingdings" w:char="F0E0"/>
            </w:r>
            <w:r>
              <w:t xml:space="preserve"> saw</w:t>
            </w:r>
          </w:p>
        </w:tc>
      </w:tr>
      <w:tr w:rsidR="00E64E84" w14:paraId="4F22E98D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C427" w14:textId="77777777" w:rsidR="00E64E84" w:rsidRDefault="00E64E84">
            <w:r>
              <w:t>NP</w:t>
            </w:r>
            <w:r>
              <w:sym w:font="Wingdings" w:char="F0E0"/>
            </w:r>
            <w:r>
              <w:t>NNP (Mary)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E7A8" w14:textId="77777777" w:rsidR="00E64E84" w:rsidRDefault="00E64E84">
            <w:r>
              <w:t xml:space="preserve">NP </w:t>
            </w:r>
            <w:r>
              <w:sym w:font="Wingdings" w:char="F0E0"/>
            </w:r>
            <w:r>
              <w:t xml:space="preserve"> NNP (Mary)</w:t>
            </w:r>
          </w:p>
        </w:tc>
      </w:tr>
    </w:tbl>
    <w:p w14:paraId="7DA9CE6B" w14:textId="77777777" w:rsidR="00E64E84" w:rsidRDefault="00E64E84" w:rsidP="00E64E84">
      <w:pPr>
        <w:spacing w:line="360" w:lineRule="auto"/>
        <w:jc w:val="right"/>
        <w:rPr>
          <w:rFonts w:ascii="Nyala" w:eastAsia="Times New Roman" w:hAnsi="Nyala" w:cstheme="minorHAnsi"/>
          <w:rtl/>
        </w:rPr>
      </w:pPr>
    </w:p>
    <w:p w14:paraId="179AB9D8" w14:textId="4454A470" w:rsidR="00E64E84" w:rsidRDefault="00E64E84" w:rsidP="00E64E84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באדום, המקומות שטעינו בהם לעומת עץ הזהב.</w:t>
      </w:r>
    </w:p>
    <w:p w14:paraId="7E35370C" w14:textId="1B1AAA1B" w:rsid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עתה, נחשב את ה-</w:t>
      </w:r>
      <w:r>
        <w:rPr>
          <w:rFonts w:ascii="David" w:hAnsi="David" w:cs="David"/>
          <w:sz w:val="24"/>
          <w:szCs w:val="24"/>
        </w:rPr>
        <w:t>precision</w:t>
      </w:r>
      <w:r>
        <w:rPr>
          <w:rFonts w:ascii="David" w:hAnsi="David" w:cs="David" w:hint="cs"/>
          <w:sz w:val="24"/>
          <w:szCs w:val="24"/>
          <w:rtl/>
        </w:rPr>
        <w:t xml:space="preserve"> ואת ה-</w:t>
      </w:r>
      <w:r>
        <w:rPr>
          <w:rFonts w:ascii="David" w:hAnsi="David" w:cs="David"/>
          <w:sz w:val="24"/>
          <w:szCs w:val="24"/>
        </w:rPr>
        <w:t>recall</w:t>
      </w:r>
      <w:r>
        <w:rPr>
          <w:rFonts w:ascii="David" w:hAnsi="David" w:cs="David" w:hint="cs"/>
          <w:sz w:val="24"/>
          <w:szCs w:val="24"/>
          <w:rtl/>
        </w:rPr>
        <w:t xml:space="preserve"> שלנו בעזרת בחינת התוצאות כפי שתואר בהרצאה ובתרגול.</w:t>
      </w:r>
    </w:p>
    <w:p w14:paraId="3BD76D85" w14:textId="778DD7BF" w:rsidR="00E64E84" w:rsidRDefault="00E64E84" w:rsidP="00E64E84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E64E84">
        <w:rPr>
          <w:rFonts w:ascii="David" w:hAnsi="David" w:cs="David" w:hint="cs"/>
          <w:sz w:val="24"/>
          <w:szCs w:val="24"/>
          <w:rtl/>
        </w:rPr>
        <w:lastRenderedPageBreak/>
        <w:t>בעצם קיבלנו 12 חוקים בסה"כ, עתה, נמשיך בחישוב:</w:t>
      </w:r>
    </w:p>
    <w:p w14:paraId="2E7FAABF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G=12</m:t>
          </m:r>
        </m:oMath>
      </m:oMathPara>
    </w:p>
    <w:p w14:paraId="72C63933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P=12       </m:t>
          </m:r>
        </m:oMath>
      </m:oMathPara>
    </w:p>
    <w:p w14:paraId="398D553C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C= 10</m:t>
          </m:r>
        </m:oMath>
      </m:oMathPara>
    </w:p>
    <w:p w14:paraId="7E0BB470" w14:textId="0F87CF77" w:rsidR="00E64E84" w:rsidRP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E64E84">
        <w:rPr>
          <w:rFonts w:ascii="David" w:hAnsi="David" w:cs="David" w:hint="cs"/>
          <w:sz w:val="24"/>
          <w:szCs w:val="24"/>
          <w:rtl/>
        </w:rPr>
        <w:t>ועל כן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458EB221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Recall=100%⋅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>
                <w:rPr>
                  <w:rFonts w:ascii="Cambria Math" w:hAnsi="Cambria Math" w:cstheme="minorHAnsi"/>
                </w:rPr>
                <m:t>G</m:t>
              </m:r>
            </m:den>
          </m:f>
          <m:r>
            <w:rPr>
              <w:rFonts w:ascii="Cambria Math" w:hAnsi="Cambria Math" w:cstheme="minorHAnsi"/>
            </w:rPr>
            <m:t>=0.83.33%</m:t>
          </m:r>
        </m:oMath>
      </m:oMathPara>
    </w:p>
    <w:p w14:paraId="0E54632C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Precision=100%⋅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  <m:r>
            <w:rPr>
              <w:rFonts w:ascii="Cambria Math" w:hAnsi="Cambria Math" w:cstheme="minorHAnsi"/>
            </w:rPr>
            <m:t>=0.83.33%</m:t>
          </m:r>
        </m:oMath>
      </m:oMathPara>
    </w:p>
    <w:p w14:paraId="566D57E3" w14:textId="3A7FBD7A" w:rsid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64E84">
        <w:rPr>
          <w:rFonts w:ascii="David" w:hAnsi="David" w:cs="David" w:hint="cs"/>
          <w:sz w:val="24"/>
          <w:szCs w:val="24"/>
          <w:rtl/>
        </w:rPr>
        <w:t>ו-</w:t>
      </w:r>
      <w:r w:rsidRPr="00E64E84">
        <w:rPr>
          <w:rFonts w:ascii="David" w:hAnsi="David" w:cs="David" w:hint="cs"/>
          <w:sz w:val="24"/>
          <w:szCs w:val="24"/>
        </w:rPr>
        <w:t>F</w:t>
      </w:r>
      <w:r w:rsidRPr="00E64E84">
        <w:rPr>
          <w:rFonts w:ascii="David" w:hAnsi="David" w:cs="David" w:hint="cs"/>
          <w:sz w:val="24"/>
          <w:szCs w:val="24"/>
          <w:rtl/>
        </w:rPr>
        <w:t xml:space="preserve"> שנקבל הינו:</w:t>
      </w:r>
    </w:p>
    <w:p w14:paraId="513D785B" w14:textId="7218EBDE" w:rsidR="00E64E84" w:rsidRDefault="00255E01" w:rsidP="00E64E84">
      <w:pPr>
        <w:bidi/>
        <w:spacing w:line="360" w:lineRule="auto"/>
        <w:jc w:val="center"/>
        <w:rPr>
          <w:rFonts w:ascii="Nyala" w:hAnsi="Nyala" w:cstheme="minorHAnsi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score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=2⋅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precisio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+recal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</w:rPr>
            <m:t>83.33%</m:t>
          </m:r>
        </m:oMath>
      </m:oMathPara>
    </w:p>
    <w:p w14:paraId="5194B701" w14:textId="77777777" w:rsid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945101B" w14:textId="28176A11" w:rsidR="00E97EEF" w:rsidRDefault="00E97EE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54CDA74" w14:textId="38C32EA7" w:rsidR="00E64E84" w:rsidRDefault="00E97EEF" w:rsidP="00E64E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שאלה 4</w:t>
      </w:r>
    </w:p>
    <w:p w14:paraId="721A1A10" w14:textId="06484507" w:rsidR="00E97EEF" w:rsidRDefault="00E97EEF" w:rsidP="00E97EEF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המשפט וה- </w:t>
      </w:r>
      <w:r>
        <w:rPr>
          <w:rFonts w:ascii="David" w:hAnsi="David" w:cs="David"/>
          <w:sz w:val="24"/>
          <w:szCs w:val="24"/>
        </w:rPr>
        <w:t>parse tree</w:t>
      </w:r>
      <w:r>
        <w:rPr>
          <w:rFonts w:ascii="David" w:hAnsi="David" w:cs="David" w:hint="cs"/>
          <w:sz w:val="24"/>
          <w:szCs w:val="24"/>
          <w:rtl/>
        </w:rPr>
        <w:t xml:space="preserve"> הינם כדלקמן:</w:t>
      </w:r>
    </w:p>
    <w:p w14:paraId="32E19589" w14:textId="6E66D6F7" w:rsidR="00E97EEF" w:rsidRDefault="00E97EEF" w:rsidP="00E97EEF">
      <w:pPr>
        <w:bidi/>
        <w:spacing w:line="360" w:lineRule="auto"/>
        <w:rPr>
          <w:noProof/>
        </w:rPr>
      </w:pPr>
      <w:r w:rsidRPr="00E97EEF">
        <w:rPr>
          <w:noProof/>
        </w:rPr>
        <w:t xml:space="preserve"> </w:t>
      </w:r>
      <w:r w:rsidRPr="00E97EE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8F39D25" wp14:editId="6BE8AA3D">
            <wp:extent cx="2517344" cy="474784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279" cy="4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4F7F" w14:textId="52BF2BF9" w:rsidR="00E97EEF" w:rsidRDefault="00E97EEF" w:rsidP="00E97EEF">
      <w:pPr>
        <w:bidi/>
        <w:spacing w:line="360" w:lineRule="auto"/>
        <w:rPr>
          <w:noProof/>
          <w:rtl/>
        </w:rPr>
      </w:pPr>
      <w:r>
        <w:rPr>
          <w:rFonts w:hint="cs"/>
          <w:noProof/>
          <w:rtl/>
        </w:rPr>
        <w:t>להלן המצבים השונים ב-</w:t>
      </w:r>
      <w:r>
        <w:rPr>
          <w:noProof/>
        </w:rPr>
        <w:t>Malt Parser</w:t>
      </w:r>
      <w:r>
        <w:rPr>
          <w:rFonts w:hint="cs"/>
          <w:noProof/>
          <w:rtl/>
        </w:rPr>
        <w:t>:</w:t>
      </w:r>
    </w:p>
    <w:tbl>
      <w:tblPr>
        <w:tblStyle w:val="a4"/>
        <w:bidiVisual/>
        <w:tblW w:w="9351" w:type="dxa"/>
        <w:tblInd w:w="0" w:type="dxa"/>
        <w:tblLook w:val="04A0" w:firstRow="1" w:lastRow="0" w:firstColumn="1" w:lastColumn="0" w:noHBand="0" w:noVBand="1"/>
      </w:tblPr>
      <w:tblGrid>
        <w:gridCol w:w="6656"/>
        <w:gridCol w:w="2695"/>
      </w:tblGrid>
      <w:tr w:rsidR="00E97EEF" w14:paraId="458E23E0" w14:textId="77777777" w:rsidTr="00BF61B9">
        <w:tc>
          <w:tcPr>
            <w:tcW w:w="6656" w:type="dxa"/>
          </w:tcPr>
          <w:p w14:paraId="0B3F5F1D" w14:textId="77777777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</m:t>
                    </m:r>
                  </m:e>
                </m:d>
              </m:oMath>
            </m:oMathPara>
          </w:p>
          <w:p w14:paraId="5777D92B" w14:textId="6D825B9B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D255F73" w14:textId="6E948A04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β={The, quick, dog,chased,the,black,cat}</m:t>
                </m:r>
              </m:oMath>
            </m:oMathPara>
          </w:p>
        </w:tc>
        <w:tc>
          <w:tcPr>
            <w:tcW w:w="2695" w:type="dxa"/>
          </w:tcPr>
          <w:p w14:paraId="3DCB9133" w14:textId="106E809F" w:rsidR="00E97EEF" w:rsidRDefault="006A5608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0 - init</w:t>
            </w:r>
          </w:p>
        </w:tc>
      </w:tr>
      <w:tr w:rsidR="00E97EEF" w14:paraId="2080303D" w14:textId="77777777" w:rsidTr="00BF61B9">
        <w:tc>
          <w:tcPr>
            <w:tcW w:w="6656" w:type="dxa"/>
          </w:tcPr>
          <w:p w14:paraId="04169671" w14:textId="10C9F753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 The</m:t>
                    </m:r>
                  </m:e>
                </m:d>
              </m:oMath>
            </m:oMathPara>
          </w:p>
          <w:p w14:paraId="719623F8" w14:textId="5E4BE60A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90313C0" w14:textId="630915C1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β={quick, dog,chased,the,black,cat}</m:t>
                </m:r>
              </m:oMath>
            </m:oMathPara>
          </w:p>
        </w:tc>
        <w:tc>
          <w:tcPr>
            <w:tcW w:w="2695" w:type="dxa"/>
          </w:tcPr>
          <w:p w14:paraId="0619A29E" w14:textId="01EE4895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1 - shift</w:t>
            </w:r>
          </w:p>
        </w:tc>
      </w:tr>
      <w:tr w:rsidR="00E97EEF" w14:paraId="58F8E542" w14:textId="77777777" w:rsidTr="00BF61B9">
        <w:tc>
          <w:tcPr>
            <w:tcW w:w="6656" w:type="dxa"/>
          </w:tcPr>
          <w:p w14:paraId="1317C8D8" w14:textId="7B218409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ROOT,The, quick</m:t>
                    </m:r>
                  </m:e>
                </m:d>
              </m:oMath>
            </m:oMathPara>
          </w:p>
          <w:p w14:paraId="1280BF91" w14:textId="71574518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0C74769" w14:textId="6C506394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β={dog,chased,the,black,cat}</m:t>
                </m:r>
              </m:oMath>
            </m:oMathPara>
          </w:p>
        </w:tc>
        <w:tc>
          <w:tcPr>
            <w:tcW w:w="2695" w:type="dxa"/>
          </w:tcPr>
          <w:p w14:paraId="280B6A47" w14:textId="2EBC2198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2 - shift</w:t>
            </w:r>
          </w:p>
        </w:tc>
      </w:tr>
      <w:tr w:rsidR="00E97EEF" w14:paraId="5C588264" w14:textId="77777777" w:rsidTr="00BF61B9">
        <w:tc>
          <w:tcPr>
            <w:tcW w:w="6656" w:type="dxa"/>
          </w:tcPr>
          <w:p w14:paraId="2A5D3BAF" w14:textId="487080E3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ROOT,The,quick,dog</m:t>
                    </m:r>
                  </m:e>
                </m:d>
              </m:oMath>
            </m:oMathPara>
          </w:p>
          <w:p w14:paraId="55C76C88" w14:textId="1E889C64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5F7FE90B" w14:textId="54236116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β={chased,the,black,cat}</m:t>
                </m:r>
              </m:oMath>
            </m:oMathPara>
          </w:p>
        </w:tc>
        <w:tc>
          <w:tcPr>
            <w:tcW w:w="2695" w:type="dxa"/>
          </w:tcPr>
          <w:p w14:paraId="491C438E" w14:textId="164A9CE8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3 - shift</w:t>
            </w:r>
          </w:p>
        </w:tc>
      </w:tr>
      <w:tr w:rsidR="00E97EEF" w14:paraId="567968B2" w14:textId="77777777" w:rsidTr="00BF61B9">
        <w:tc>
          <w:tcPr>
            <w:tcW w:w="6656" w:type="dxa"/>
          </w:tcPr>
          <w:p w14:paraId="11876C08" w14:textId="226C004A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 The,dog</m:t>
                    </m:r>
                  </m:e>
                </m:d>
              </m:oMath>
            </m:oMathPara>
          </w:p>
          <w:p w14:paraId="13481C77" w14:textId="378D85BC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4A8F0E12" w14:textId="392ED162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β={chased,the,black,cat}</m:t>
                </m:r>
              </m:oMath>
            </m:oMathPara>
          </w:p>
        </w:tc>
        <w:tc>
          <w:tcPr>
            <w:tcW w:w="2695" w:type="dxa"/>
          </w:tcPr>
          <w:p w14:paraId="6D1B96E9" w14:textId="2E87B15D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4 – left arc</w:t>
            </w:r>
          </w:p>
        </w:tc>
      </w:tr>
      <w:tr w:rsidR="00BF61B9" w14:paraId="09BC70E6" w14:textId="77777777" w:rsidTr="00BF61B9">
        <w:tc>
          <w:tcPr>
            <w:tcW w:w="6656" w:type="dxa"/>
          </w:tcPr>
          <w:p w14:paraId="115B93CD" w14:textId="00C300EE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ROOT,dog</m:t>
                    </m:r>
                  </m:e>
                </m:d>
              </m:oMath>
            </m:oMathPara>
          </w:p>
          <w:p w14:paraId="0141E4B6" w14:textId="7B10B41C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 xml:space="preserve">,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24D0E058" w14:textId="57EFC74C" w:rsidR="00BF61B9" w:rsidRDefault="00BF61B9" w:rsidP="00BF61B9">
            <w:pPr>
              <w:spacing w:line="360" w:lineRule="auto"/>
              <w:jc w:val="both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β={chased,the,black,cat}</m:t>
                </m:r>
              </m:oMath>
            </m:oMathPara>
          </w:p>
        </w:tc>
        <w:tc>
          <w:tcPr>
            <w:tcW w:w="2695" w:type="dxa"/>
          </w:tcPr>
          <w:p w14:paraId="7C3B4B15" w14:textId="4ADA8883" w:rsidR="00BF61B9" w:rsidRDefault="00BF61B9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5 – left arc</w:t>
            </w:r>
          </w:p>
        </w:tc>
      </w:tr>
      <w:tr w:rsidR="00E97EEF" w14:paraId="5EFE9952" w14:textId="77777777" w:rsidTr="00BF61B9">
        <w:tc>
          <w:tcPr>
            <w:tcW w:w="6656" w:type="dxa"/>
          </w:tcPr>
          <w:p w14:paraId="443D3875" w14:textId="0DCD0CAD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 dog, chased</m:t>
                    </m:r>
                  </m:e>
                </m:d>
              </m:oMath>
            </m:oMathPara>
          </w:p>
          <w:p w14:paraId="7BABB77E" w14:textId="25DFD217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0AB25ED7" w14:textId="1E8A42BB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β={the,black,cat}</m:t>
                </m:r>
              </m:oMath>
            </m:oMathPara>
          </w:p>
        </w:tc>
        <w:tc>
          <w:tcPr>
            <w:tcW w:w="2695" w:type="dxa"/>
          </w:tcPr>
          <w:p w14:paraId="77ED2057" w14:textId="67A6B036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 xml:space="preserve">Step </w:t>
            </w:r>
            <w:r w:rsidR="00BF61B9">
              <w:rPr>
                <w:noProof/>
              </w:rPr>
              <w:t>6</w:t>
            </w:r>
            <w:r>
              <w:rPr>
                <w:noProof/>
              </w:rPr>
              <w:t xml:space="preserve"> – shift</w:t>
            </w:r>
          </w:p>
        </w:tc>
      </w:tr>
      <w:tr w:rsidR="00E97EEF" w14:paraId="681EC1EC" w14:textId="77777777" w:rsidTr="00BF61B9">
        <w:tc>
          <w:tcPr>
            <w:tcW w:w="6656" w:type="dxa"/>
          </w:tcPr>
          <w:p w14:paraId="19711C20" w14:textId="4A847128" w:rsidR="00E97EEF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 chased</m:t>
                    </m:r>
                  </m:e>
                </m:d>
              </m:oMath>
            </m:oMathPara>
          </w:p>
          <w:p w14:paraId="50B4EF80" w14:textId="4807612F" w:rsidR="006A5608" w:rsidRPr="00E97EEF" w:rsidRDefault="006A5608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684CD865" w14:textId="4D9EF21A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β={the,black,cat}</m:t>
                </m:r>
              </m:oMath>
            </m:oMathPara>
          </w:p>
        </w:tc>
        <w:tc>
          <w:tcPr>
            <w:tcW w:w="2695" w:type="dxa"/>
          </w:tcPr>
          <w:p w14:paraId="67169353" w14:textId="3A1BACD1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 xml:space="preserve">Step </w:t>
            </w:r>
            <w:r w:rsidR="00BF61B9">
              <w:rPr>
                <w:noProof/>
              </w:rPr>
              <w:t>7</w:t>
            </w:r>
            <w:r>
              <w:rPr>
                <w:noProof/>
              </w:rPr>
              <w:t xml:space="preserve"> – left arc</w:t>
            </w:r>
          </w:p>
        </w:tc>
      </w:tr>
      <w:tr w:rsidR="00E97EEF" w14:paraId="0BC5EE77" w14:textId="77777777" w:rsidTr="00BF61B9">
        <w:tc>
          <w:tcPr>
            <w:tcW w:w="6656" w:type="dxa"/>
          </w:tcPr>
          <w:p w14:paraId="757F4CFA" w14:textId="1831B2D2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ROOT,chased,the</m:t>
                    </m:r>
                  </m:e>
                </m:d>
              </m:oMath>
            </m:oMathPara>
          </w:p>
          <w:p w14:paraId="2FB8FBCC" w14:textId="3BCF9887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7F0274B7" w14:textId="2F7F9B5F" w:rsidR="00E97EEF" w:rsidRPr="00796505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w:lastRenderedPageBreak/>
                  <m:t>β={black,cat}</m:t>
                </m:r>
              </m:oMath>
            </m:oMathPara>
          </w:p>
        </w:tc>
        <w:tc>
          <w:tcPr>
            <w:tcW w:w="2695" w:type="dxa"/>
          </w:tcPr>
          <w:p w14:paraId="1C448599" w14:textId="7C3E33E7" w:rsidR="00E97EEF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lastRenderedPageBreak/>
              <w:t>Step 6 - shift</w:t>
            </w:r>
          </w:p>
        </w:tc>
      </w:tr>
      <w:tr w:rsidR="00796505" w14:paraId="2285F175" w14:textId="77777777" w:rsidTr="00BF61B9">
        <w:tc>
          <w:tcPr>
            <w:tcW w:w="6656" w:type="dxa"/>
          </w:tcPr>
          <w:p w14:paraId="48E0C22D" w14:textId="4E11B93D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ROOT,chased,the, black</m:t>
                    </m:r>
                  </m:e>
                </m:d>
              </m:oMath>
            </m:oMathPara>
          </w:p>
          <w:p w14:paraId="7186249E" w14:textId="595CAA2A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6D6D29FD" w14:textId="3A06BCA3" w:rsidR="00796505" w:rsidRPr="00796505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β={cat}</m:t>
                </m:r>
              </m:oMath>
            </m:oMathPara>
          </w:p>
        </w:tc>
        <w:tc>
          <w:tcPr>
            <w:tcW w:w="2695" w:type="dxa"/>
          </w:tcPr>
          <w:p w14:paraId="0FF0C36D" w14:textId="3433FF33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6 – shift</w:t>
            </w:r>
          </w:p>
        </w:tc>
      </w:tr>
      <w:tr w:rsidR="00796505" w14:paraId="6070FCE3" w14:textId="77777777" w:rsidTr="00BF61B9">
        <w:tc>
          <w:tcPr>
            <w:tcW w:w="6656" w:type="dxa"/>
          </w:tcPr>
          <w:p w14:paraId="6E816FD3" w14:textId="19A39EBD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ROOT,chased,the, black,cat</m:t>
                    </m:r>
                  </m:e>
                </m:d>
              </m:oMath>
            </m:oMathPara>
          </w:p>
          <w:p w14:paraId="76ABE32A" w14:textId="1BFE5045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2AAB2304" w14:textId="391B5185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026B10D2" w14:textId="0F47369C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7 - shift</w:t>
            </w:r>
          </w:p>
        </w:tc>
      </w:tr>
      <w:tr w:rsidR="00796505" w14:paraId="74DF807E" w14:textId="77777777" w:rsidTr="00BF61B9">
        <w:tc>
          <w:tcPr>
            <w:tcW w:w="6656" w:type="dxa"/>
          </w:tcPr>
          <w:p w14:paraId="2079EE75" w14:textId="45B509BC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ROOT,chased,the,cat</m:t>
                    </m:r>
                  </m:e>
                </m:d>
              </m:oMath>
            </m:oMathPara>
          </w:p>
          <w:p w14:paraId="00BDCA43" w14:textId="248FB06F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>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jj(cat→black)}</m:t>
                </m:r>
              </m:oMath>
            </m:oMathPara>
          </w:p>
          <w:p w14:paraId="51BF7192" w14:textId="0C0511F5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3874D36B" w14:textId="23BE6DFC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7 – left arch</w:t>
            </w:r>
          </w:p>
        </w:tc>
      </w:tr>
      <w:tr w:rsidR="00796505" w14:paraId="1A89A508" w14:textId="77777777" w:rsidTr="00BF61B9">
        <w:tc>
          <w:tcPr>
            <w:tcW w:w="6656" w:type="dxa"/>
          </w:tcPr>
          <w:p w14:paraId="4658176B" w14:textId="0D7CE024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ROOT,chased,cat</m:t>
                    </m:r>
                  </m:e>
                </m:d>
              </m:oMath>
            </m:oMathPara>
          </w:p>
          <w:p w14:paraId="3C8737CB" w14:textId="65D78CBB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>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jj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cat→black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dt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cat→the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4C8A01E0" w14:textId="2A742B02" w:rsidR="00796505" w:rsidRDefault="00BF61B9" w:rsidP="00BF61B9">
            <w:pPr>
              <w:spacing w:line="360" w:lineRule="auto"/>
              <w:jc w:val="both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6576D300" w14:textId="095E1005" w:rsidR="00796505" w:rsidRDefault="00BF61B9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8 – left arch</w:t>
            </w:r>
          </w:p>
        </w:tc>
      </w:tr>
      <w:tr w:rsidR="00BF61B9" w14:paraId="39262477" w14:textId="77777777" w:rsidTr="00BF61B9">
        <w:tc>
          <w:tcPr>
            <w:tcW w:w="6656" w:type="dxa"/>
          </w:tcPr>
          <w:p w14:paraId="21303625" w14:textId="71B126AD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</m:t>
                    </m:r>
                  </m:e>
                </m:d>
              </m:oMath>
            </m:oMathPara>
          </w:p>
          <w:p w14:paraId="5199EF93" w14:textId="7ABC3FCC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jj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cat→black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 dt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cat→the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dobj(chased→cat)}</m:t>
                </m:r>
              </m:oMath>
            </m:oMathPara>
          </w:p>
          <w:p w14:paraId="00512028" w14:textId="1988B4D8" w:rsidR="00BF61B9" w:rsidRDefault="00BF61B9" w:rsidP="00BF61B9">
            <w:pPr>
              <w:spacing w:line="360" w:lineRule="auto"/>
              <w:jc w:val="both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434B41BF" w14:textId="65250014" w:rsidR="00BF61B9" w:rsidRDefault="00BF61B9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9 – right arc</w:t>
            </w:r>
          </w:p>
        </w:tc>
      </w:tr>
      <w:tr w:rsidR="00BF61B9" w14:paraId="47E44FC5" w14:textId="77777777" w:rsidTr="00BF61B9">
        <w:tc>
          <w:tcPr>
            <w:tcW w:w="6656" w:type="dxa"/>
          </w:tcPr>
          <w:p w14:paraId="1DCAECED" w14:textId="7BB48157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</m:t>
                    </m:r>
                  </m:e>
                </m:d>
              </m:oMath>
            </m:oMathPara>
          </w:p>
          <w:p w14:paraId="0CF003C3" w14:textId="364B4670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jj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cat→black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 dt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cat→the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dobj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chased→cat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>ROOT→chased}</m:t>
                </m:r>
              </m:oMath>
            </m:oMathPara>
          </w:p>
          <w:p w14:paraId="6689EC44" w14:textId="6ECD0423" w:rsidR="00BF61B9" w:rsidRDefault="00BF61B9" w:rsidP="00BF61B9">
            <w:pPr>
              <w:spacing w:line="360" w:lineRule="auto"/>
              <w:jc w:val="both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5439C917" w14:textId="47B8331B" w:rsidR="00BF61B9" w:rsidRDefault="00BF61B9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9 – right arc</w:t>
            </w:r>
          </w:p>
        </w:tc>
      </w:tr>
    </w:tbl>
    <w:p w14:paraId="0B06CEB2" w14:textId="77777777" w:rsidR="00E97EEF" w:rsidRPr="00E97EEF" w:rsidRDefault="00E97EEF" w:rsidP="00E97EEF">
      <w:pPr>
        <w:bidi/>
        <w:spacing w:line="360" w:lineRule="auto"/>
        <w:rPr>
          <w:noProof/>
          <w:rtl/>
        </w:rPr>
      </w:pPr>
    </w:p>
    <w:p w14:paraId="71C34CAF" w14:textId="77777777" w:rsidR="00E64E84" w:rsidRP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2A737EE4" w14:textId="399C2F06" w:rsidR="009A57E2" w:rsidRDefault="009A57E2">
      <w:pPr>
        <w:rPr>
          <w:rFonts w:ascii="Nyala" w:hAnsi="Nyala" w:cstheme="minorHAnsi"/>
          <w:rtl/>
        </w:rPr>
      </w:pPr>
      <w:r>
        <w:rPr>
          <w:rFonts w:ascii="Nyala" w:hAnsi="Nyala" w:cstheme="minorHAnsi"/>
          <w:rtl/>
        </w:rPr>
        <w:br w:type="page"/>
      </w:r>
    </w:p>
    <w:p w14:paraId="241D0B1B" w14:textId="4C323A2E" w:rsidR="009A57E2" w:rsidRPr="00CA5904" w:rsidRDefault="009A57E2" w:rsidP="00CA5904">
      <w:pPr>
        <w:bidi/>
        <w:rPr>
          <w:rFonts w:ascii="Nyala" w:hAnsi="Nyala" w:cstheme="minorHAnsi"/>
          <w:b/>
          <w:bCs/>
          <w:u w:val="single"/>
        </w:rPr>
      </w:pPr>
      <w:r>
        <w:rPr>
          <w:rFonts w:ascii="Nyala" w:hAnsi="Nyala" w:cstheme="minorHAnsi" w:hint="cs"/>
          <w:b/>
          <w:bCs/>
          <w:u w:val="single"/>
          <w:rtl/>
        </w:rPr>
        <w:lastRenderedPageBreak/>
        <w:t>שאלה 5</w:t>
      </w:r>
    </w:p>
    <w:p w14:paraId="52A9DC55" w14:textId="5A8B6383" w:rsidR="00401A28" w:rsidRDefault="009A57E2" w:rsidP="009A57E2">
      <w:pPr>
        <w:pStyle w:val="a5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ראשית, נציין את אופן פעולת האלגוריתם </w:t>
      </w:r>
      <w:r w:rsidR="00CA5904">
        <w:rPr>
          <w:rFonts w:ascii="David" w:hAnsi="David" w:cs="David" w:hint="cs"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מדובר באלגוריתם רקורסיבי אשר מקבל בין היתר את קבוצת הצמתים והקשתות ומחזיר עץ פורש. בכל קריאה רקורסיבית, האלגוריתם מוסיף את הקשת הטובה ביותר עבור כל צומת</w:t>
      </w:r>
      <w:r w:rsidR="00401A28">
        <w:rPr>
          <w:rFonts w:ascii="David" w:hAnsi="David" w:cs="David" w:hint="cs"/>
          <w:sz w:val="24"/>
          <w:szCs w:val="24"/>
          <w:rtl/>
        </w:rPr>
        <w:t xml:space="preserve">. במידה וקיבלנו עץ פורש, נחזיר אותו. אחרת, יש לנו מעגל </w:t>
      </w:r>
      <w:r w:rsidR="00401A28">
        <w:rPr>
          <w:rFonts w:ascii="David" w:hAnsi="David" w:cs="David"/>
          <w:sz w:val="24"/>
          <w:szCs w:val="24"/>
          <w:rtl/>
        </w:rPr>
        <w:t>–</w:t>
      </w:r>
      <w:r w:rsidR="00401A28">
        <w:rPr>
          <w:rFonts w:ascii="David" w:hAnsi="David" w:cs="David" w:hint="cs"/>
          <w:sz w:val="24"/>
          <w:szCs w:val="24"/>
          <w:rtl/>
        </w:rPr>
        <w:t xml:space="preserve"> נקבץ את צמתי המעגל לצומת יחיד</w:t>
      </w:r>
      <w:r w:rsidR="00CA5904">
        <w:rPr>
          <w:rFonts w:ascii="David" w:hAnsi="David" w:cs="David" w:hint="cs"/>
          <w:sz w:val="24"/>
          <w:szCs w:val="24"/>
          <w:rtl/>
        </w:rPr>
        <w:t xml:space="preserve"> </w:t>
      </w:r>
      <w:r w:rsidR="00CA5904">
        <w:rPr>
          <w:rFonts w:ascii="David" w:hAnsi="David" w:cs="David"/>
          <w:sz w:val="24"/>
          <w:szCs w:val="24"/>
        </w:rPr>
        <w:t>(contract)</w:t>
      </w:r>
      <w:r w:rsidR="00401A28">
        <w:rPr>
          <w:rFonts w:ascii="David" w:hAnsi="David" w:cs="David" w:hint="cs"/>
          <w:sz w:val="24"/>
          <w:szCs w:val="24"/>
          <w:rtl/>
        </w:rPr>
        <w:t xml:space="preserve"> ונמצא עץ פורש עבור הגרף החדש, ע"י קריאה רקורסיבית. לאחר מכן, נפרוש את המעגל שקובץ ונסיר ממנו את הקשתות שיצרו את המעגל</w:t>
      </w:r>
      <w:r w:rsidR="00CA5904">
        <w:rPr>
          <w:rFonts w:ascii="David" w:hAnsi="David" w:cs="David" w:hint="cs"/>
          <w:sz w:val="24"/>
          <w:szCs w:val="24"/>
          <w:rtl/>
        </w:rPr>
        <w:t xml:space="preserve"> </w:t>
      </w:r>
      <w:r w:rsidR="00CA5904">
        <w:rPr>
          <w:rFonts w:ascii="David" w:hAnsi="David" w:cs="David"/>
          <w:sz w:val="24"/>
          <w:szCs w:val="24"/>
        </w:rPr>
        <w:t>(expand)</w:t>
      </w:r>
      <w:r w:rsidR="00401A28">
        <w:rPr>
          <w:rFonts w:ascii="David" w:hAnsi="David" w:cs="David" w:hint="cs"/>
          <w:sz w:val="24"/>
          <w:szCs w:val="24"/>
          <w:rtl/>
        </w:rPr>
        <w:t xml:space="preserve">, כך שעדיין יוותר עץ פורש. </w:t>
      </w:r>
    </w:p>
    <w:p w14:paraId="25D098CC" w14:textId="57DAAB3F" w:rsidR="00727FCF" w:rsidRDefault="00401A28" w:rsidP="00401A28">
      <w:pPr>
        <w:bidi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הגרף שלנו הינו גרף סופי שכן קבוצת הקשתות והצמתים סופיים. בכל קריאה רקורסיבית, אנו מצמצמים את קבוצת הקשתות והצמתים. אי לכך, מובטח כי לאחר מספר סופי של קריאות רקורסיביות </w:t>
      </w:r>
      <w:r w:rsidR="006A48E3">
        <w:rPr>
          <w:rFonts w:ascii="David" w:hAnsi="David" w:cs="David" w:hint="cs"/>
          <w:sz w:val="24"/>
          <w:szCs w:val="24"/>
          <w:rtl/>
        </w:rPr>
        <w:t xml:space="preserve">האלגוריתם יסתיים  -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6A48E3">
        <w:rPr>
          <w:rFonts w:ascii="David" w:hAnsi="David" w:cs="David" w:hint="cs"/>
          <w:sz w:val="24"/>
          <w:szCs w:val="24"/>
          <w:rtl/>
        </w:rPr>
        <w:t>ניוותר עם גרף המכיל צומת מקובץ יחיד</w:t>
      </w:r>
      <w:r w:rsidR="004E727E">
        <w:rPr>
          <w:rFonts w:ascii="David" w:hAnsi="David" w:cs="David" w:hint="cs"/>
          <w:sz w:val="24"/>
          <w:szCs w:val="24"/>
          <w:rtl/>
        </w:rPr>
        <w:t xml:space="preserve"> (במקרה הגרוע ביותר), המהווה עץ פורש</w:t>
      </w:r>
      <w:r w:rsidR="006A48E3">
        <w:rPr>
          <w:rFonts w:ascii="David" w:hAnsi="David" w:cs="David" w:hint="cs"/>
          <w:sz w:val="24"/>
          <w:szCs w:val="24"/>
          <w:rtl/>
        </w:rPr>
        <w:t>, או שמא נמצא עץ פורש קודם לכן. כך או כך, מדובר באלגוריתם סופי.</w:t>
      </w:r>
    </w:p>
    <w:p w14:paraId="6422F5F9" w14:textId="5956A286" w:rsidR="00532F92" w:rsidRPr="00727FCF" w:rsidRDefault="00727FCF" w:rsidP="00727FCF">
      <w:pPr>
        <w:pStyle w:val="a5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במקרה הגרוע, </w:t>
      </w:r>
      <w:r w:rsidR="0066154A">
        <w:rPr>
          <w:rFonts w:ascii="David" w:hAnsi="David" w:cs="David" w:hint="cs"/>
          <w:sz w:val="24"/>
          <w:szCs w:val="24"/>
          <w:rtl/>
        </w:rPr>
        <w:t xml:space="preserve">תהיינה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66154A">
        <w:rPr>
          <w:rFonts w:ascii="David" w:eastAsiaTheme="minorEastAsia" w:hAnsi="David" w:cs="David" w:hint="cs"/>
          <w:sz w:val="24"/>
          <w:szCs w:val="24"/>
          <w:rtl/>
        </w:rPr>
        <w:t xml:space="preserve">קריאות רקורסיביות, שכן ייתכנו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66154A">
        <w:rPr>
          <w:rFonts w:ascii="David" w:eastAsiaTheme="minorEastAsia" w:hAnsi="David" w:cs="David" w:hint="cs"/>
          <w:sz w:val="24"/>
          <w:szCs w:val="24"/>
          <w:rtl/>
        </w:rPr>
        <w:t xml:space="preserve"> מעגלים (במידה ובשלב הראשון </w:t>
      </w:r>
      <w:r w:rsidR="00C93A60">
        <w:rPr>
          <w:rFonts w:ascii="David" w:eastAsiaTheme="minorEastAsia" w:hAnsi="David" w:cs="David" w:hint="cs"/>
          <w:sz w:val="24"/>
          <w:szCs w:val="24"/>
          <w:rtl/>
        </w:rPr>
        <w:t>ייווצר</w:t>
      </w:r>
      <w:r w:rsidR="00C93A60">
        <w:rPr>
          <w:rFonts w:ascii="David" w:eastAsiaTheme="minorEastAsia" w:hAnsi="David" w:cs="David" w:hint="eastAsia"/>
          <w:sz w:val="24"/>
          <w:szCs w:val="24"/>
          <w:rtl/>
        </w:rPr>
        <w:t>ו</w:t>
      </w:r>
      <w:r w:rsidR="0066154A">
        <w:rPr>
          <w:rFonts w:ascii="David" w:eastAsiaTheme="minorEastAsia" w:hAnsi="David" w:cs="David" w:hint="cs"/>
          <w:sz w:val="24"/>
          <w:szCs w:val="24"/>
          <w:rtl/>
        </w:rPr>
        <w:t xml:space="preserve"> מעגלים בעלי 2 צמתים). עפ"י ההנחה חיפוש המעגלים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יעלה לנו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</m:oMath>
      <w:r w:rsidR="006A48E3" w:rsidRPr="00727FCF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. אולם, עלינו להריץ אלגוריתם למציאת מעגלים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פעמים ולכן, הסיבוכיות הכוללת הינה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</w:rPr>
          <m:t>*O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</m:oMath>
    </w:p>
    <w:p w14:paraId="5EED1BBF" w14:textId="3860CC5B" w:rsidR="00727FCF" w:rsidRDefault="00727FCF" w:rsidP="00727FCF">
      <w:pPr>
        <w:pStyle w:val="a5"/>
        <w:bidi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כאשר המעבר האחרון נובע מההנחה לפיה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≥|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|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748C7E85" w14:textId="63DB58BA" w:rsidR="0066154A" w:rsidRPr="0066154A" w:rsidRDefault="0066154A" w:rsidP="0066154A">
      <w:pPr>
        <w:pStyle w:val="a5"/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נציין כי עבור מקרה זה, סיבוכיות הפעולות של הקריאה הרקורסיבית עצמה הינן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>
        <w:rPr>
          <w:rFonts w:ascii="David" w:eastAsiaTheme="minorEastAsia" w:hAnsi="David" w:cs="David"/>
          <w:sz w:val="24"/>
          <w:szCs w:val="24"/>
        </w:rPr>
        <w:t xml:space="preserve">  </w:t>
      </w:r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45BD1870" w14:textId="77777777" w:rsidR="00532F92" w:rsidRPr="00532F92" w:rsidRDefault="00532F92" w:rsidP="00532F92">
      <w:pPr>
        <w:bidi/>
        <w:rPr>
          <w:rFonts w:ascii="David" w:hAnsi="David" w:cs="David"/>
          <w:i/>
          <w:sz w:val="24"/>
          <w:szCs w:val="24"/>
          <w:rtl/>
        </w:rPr>
      </w:pPr>
    </w:p>
    <w:sectPr w:rsidR="00532F92" w:rsidRPr="0053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1521E"/>
    <w:multiLevelType w:val="hybridMultilevel"/>
    <w:tmpl w:val="4F1A05BE"/>
    <w:lvl w:ilvl="0" w:tplc="B9EC2D4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1DC9"/>
    <w:multiLevelType w:val="hybridMultilevel"/>
    <w:tmpl w:val="8698D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C3DF2"/>
    <w:multiLevelType w:val="hybridMultilevel"/>
    <w:tmpl w:val="0C50BAE2"/>
    <w:lvl w:ilvl="0" w:tplc="FE0480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2C"/>
    <w:rsid w:val="000A392F"/>
    <w:rsid w:val="000E246A"/>
    <w:rsid w:val="0010004F"/>
    <w:rsid w:val="00180C2A"/>
    <w:rsid w:val="00183E45"/>
    <w:rsid w:val="001A26B5"/>
    <w:rsid w:val="00210CE7"/>
    <w:rsid w:val="00255E01"/>
    <w:rsid w:val="003143E5"/>
    <w:rsid w:val="00401A28"/>
    <w:rsid w:val="004150AC"/>
    <w:rsid w:val="00492396"/>
    <w:rsid w:val="004E727E"/>
    <w:rsid w:val="00532F92"/>
    <w:rsid w:val="00576CED"/>
    <w:rsid w:val="005C21FA"/>
    <w:rsid w:val="006126C4"/>
    <w:rsid w:val="0066154A"/>
    <w:rsid w:val="00677D03"/>
    <w:rsid w:val="006A48E3"/>
    <w:rsid w:val="006A5608"/>
    <w:rsid w:val="006F4A12"/>
    <w:rsid w:val="00727FCF"/>
    <w:rsid w:val="007768CA"/>
    <w:rsid w:val="00796505"/>
    <w:rsid w:val="007A7BB4"/>
    <w:rsid w:val="007B032E"/>
    <w:rsid w:val="009461AA"/>
    <w:rsid w:val="009A57E2"/>
    <w:rsid w:val="009B6A0D"/>
    <w:rsid w:val="00A44126"/>
    <w:rsid w:val="00AB6D2C"/>
    <w:rsid w:val="00BD0B78"/>
    <w:rsid w:val="00BF61B9"/>
    <w:rsid w:val="00C3088D"/>
    <w:rsid w:val="00C866EA"/>
    <w:rsid w:val="00C87548"/>
    <w:rsid w:val="00C93A60"/>
    <w:rsid w:val="00CA5904"/>
    <w:rsid w:val="00CB58BD"/>
    <w:rsid w:val="00CC440C"/>
    <w:rsid w:val="00DA331C"/>
    <w:rsid w:val="00DB200B"/>
    <w:rsid w:val="00DD3AB2"/>
    <w:rsid w:val="00E20F16"/>
    <w:rsid w:val="00E64E84"/>
    <w:rsid w:val="00E83A98"/>
    <w:rsid w:val="00E97EEF"/>
    <w:rsid w:val="00F765A4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322F"/>
  <w15:chartTrackingRefBased/>
  <w15:docId w15:val="{2F74DCFD-1517-413E-BEA7-C8BCE6F0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46A"/>
    <w:rPr>
      <w:color w:val="808080"/>
    </w:rPr>
  </w:style>
  <w:style w:type="table" w:styleId="4-4">
    <w:name w:val="Grid Table 4 Accent 4"/>
    <w:basedOn w:val="a1"/>
    <w:uiPriority w:val="49"/>
    <w:rsid w:val="00E64E84"/>
    <w:pPr>
      <w:spacing w:after="0" w:line="240" w:lineRule="auto"/>
    </w:pPr>
    <w:rPr>
      <w:sz w:val="24"/>
      <w:szCs w:val="24"/>
      <w:lang w:bidi="ar-SA"/>
    </w:r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4">
    <w:name w:val="Table Grid"/>
    <w:basedOn w:val="a1"/>
    <w:uiPriority w:val="59"/>
    <w:rsid w:val="00E64E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1477</Words>
  <Characters>8420</Characters>
  <Application>Microsoft Office Word</Application>
  <DocSecurity>0</DocSecurity>
  <Lines>70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belder</dc:creator>
  <cp:keywords/>
  <dc:description/>
  <cp:lastModifiedBy>roy</cp:lastModifiedBy>
  <cp:revision>4</cp:revision>
  <dcterms:created xsi:type="dcterms:W3CDTF">2020-06-15T12:10:00Z</dcterms:created>
  <dcterms:modified xsi:type="dcterms:W3CDTF">2020-06-15T14:31:00Z</dcterms:modified>
</cp:coreProperties>
</file>