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</w:rPr>
        <w:t>Chemical Capacity Optimizer 使用手册</w:t>
      </w:r>
    </w:p>
    <w:p/>
    <w:p>
      <w:pPr>
        <w:pStyle w:val="Normal"/>
      </w:pPr>
      <w:r>
        <w:rPr>
          <w:rFonts w:ascii="Calibri" w:hAnsi="Calibri" w:eastAsia="Microsoft YaHei"/>
        </w:rPr>
        <w:t>版本：v1.1.2 适用对象：客户端用户、内部实施人员、开发维护人员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1. 文档目的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本文档用于完整说明 </w:t>
      </w:r>
      <w:r>
        <w:rPr>
          <w:rFonts w:ascii="Consolas" w:hAnsi="Consolas" w:eastAsia="Microsoft YaHei"/>
          <w:color w:val="1F1F1F"/>
        </w:rPr>
        <w:t>Chemical Capacity Optimizer</w:t>
      </w:r>
      <w:r>
        <w:rPr>
          <w:rFonts w:ascii="Calibri" w:hAnsi="Calibri" w:eastAsia="Microsoft YaHei"/>
        </w:rPr>
        <w:t xml:space="preserve"> 的使用、部署、授权、交付和维护流程。 文档按两大对象组织：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客户端 / 最终用户：如何拿到工具后完成安装、授权、运行、查看结果和后续续期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开发端 / 内部运维端：如何维护代码、签发 license、导出客户交付包、发布版本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2. 工具简介</w:t>
      </w:r>
    </w:p>
    <w:p/>
    <w:p>
      <w:pPr>
        <w:pStyle w:val="Normal"/>
      </w:pPr>
      <w:r>
        <w:rPr>
          <w:rFonts w:ascii="Consolas" w:hAnsi="Consolas" w:eastAsia="Microsoft YaHei"/>
          <w:color w:val="1F1F1F"/>
        </w:rPr>
        <w:t>Chemical Capacity Optimizer</w:t>
      </w:r>
      <w:r>
        <w:rPr>
          <w:rFonts w:ascii="Calibri" w:hAnsi="Calibri" w:eastAsia="Microsoft YaHei"/>
        </w:rPr>
        <w:t xml:space="preserve"> 是一个以 Excel 为控制界面的产能优化工具，当前采用以下工作方式：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输入数据：CSV / Excel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运算逻辑：Python + OR-Tools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操作入口：Excel 控制工作簿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输出结果：Excel 报告工作簿</w:t>
      </w:r>
    </w:p>
    <w:p/>
    <w:p>
      <w:pPr>
        <w:pStyle w:val="Normal"/>
      </w:pPr>
      <w:r>
        <w:rPr>
          <w:rFonts w:ascii="Calibri" w:hAnsi="Calibri" w:eastAsia="Microsoft YaHei"/>
        </w:rPr>
        <w:t>当前主流程已经不再依赖网页或 Streamlit。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3. 当前目录结构说明</w:t>
      </w:r>
    </w:p>
    <w:p/>
    <w:p>
      <w:pPr>
        <w:pStyle w:val="Normal"/>
      </w:pPr>
      <w:r>
        <w:rPr>
          <w:rFonts w:ascii="Calibri" w:hAnsi="Calibri" w:eastAsia="Microsoft YaHei"/>
        </w:rPr>
        <w:t>项目根目录的主要结构如下：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capacity_optimizer/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app/                         核心 Python 程序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runtime/                     客户侧运行入口脚本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Tooling Control Panel/       Excel 控制工作簿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Data_Input/                  演示输入数据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output/                      输出结果目录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licenses/                    客户运行时授权目录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   |-- active/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   `-- requests/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docs/                        文档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license_admin/               内部 license 管理工具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|-- tests/                       测试代码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|-- README.md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|-- requirements.txt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`-- LICENSE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4. 客户端使用说明</w:t>
      </w:r>
    </w:p>
    <w:p/>
    <w:p>
      <w:pPr>
        <w:pStyle w:val="Heading3"/>
      </w:pPr>
      <w:r>
        <w:rPr>
          <w:rFonts w:ascii="Calibri" w:hAnsi="Calibri" w:eastAsia="Microsoft YaHei"/>
        </w:rPr>
        <w:t>4.1 客户收到工具后需要看到的文件</w:t>
      </w:r>
    </w:p>
    <w:p/>
    <w:p>
      <w:pPr>
        <w:pStyle w:val="Normal"/>
      </w:pPr>
      <w:r>
        <w:rPr>
          <w:rFonts w:ascii="Calibri" w:hAnsi="Calibri" w:eastAsia="Microsoft YaHei"/>
        </w:rPr>
        <w:t>客户侧通常只需要关心以下目录或文件：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runtime\setup_requirements.bat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runtime\get_machine_fingerprint.bat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runtime\run_optimizer.bat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Tooling Control Panel\Capacity_Optimizer_Control.xlsx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Data_Input\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output\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licenses\active\license.json</w:t>
      </w:r>
    </w:p>
    <w:p/>
    <w:p>
      <w:pPr>
        <w:pStyle w:val="Normal"/>
      </w:pPr>
      <w:r>
        <w:rPr>
          <w:rFonts w:ascii="Calibri" w:hAnsi="Calibri" w:eastAsia="Microsoft YaHei"/>
        </w:rPr>
        <w:t>客户不需要使用：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license_admin\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tests\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内部私钥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内部发证工具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4.2 客户端首次部署步骤</w:t>
      </w:r>
    </w:p>
    <w:p/>
    <w:p>
      <w:pPr>
        <w:pStyle w:val="Heading4"/>
      </w:pPr>
      <w:r>
        <w:rPr>
          <w:rFonts w:ascii="Calibri" w:hAnsi="Calibri" w:eastAsia="Microsoft YaHei"/>
        </w:rPr>
        <w:t>Step 1：复制整个工具文件夹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把整个 </w:t>
      </w:r>
      <w:r>
        <w:rPr>
          <w:rFonts w:ascii="Consolas" w:hAnsi="Consolas" w:eastAsia="Microsoft YaHei"/>
          <w:color w:val="1F1F1F"/>
        </w:rPr>
        <w:t>capacity_optimizer</w:t>
      </w:r>
      <w:r>
        <w:rPr>
          <w:rFonts w:ascii="Calibri" w:hAnsi="Calibri" w:eastAsia="Microsoft YaHei"/>
        </w:rPr>
        <w:t xml:space="preserve"> 文件夹复制到客户电脑，例如：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D:\capacity_optimizer</w:t>
      </w:r>
    </w:p>
    <w:p/>
    <w:p>
      <w:pPr>
        <w:pStyle w:val="Normal"/>
      </w:pPr>
      <w:r>
        <w:rPr>
          <w:rFonts w:ascii="Calibri" w:hAnsi="Calibri" w:eastAsia="Microsoft YaHei"/>
        </w:rPr>
        <w:t>不要只复制 Excel 文件。</w:t>
      </w:r>
    </w:p>
    <w:p/>
    <w:p>
      <w:pPr>
        <w:pStyle w:val="Heading4"/>
      </w:pPr>
      <w:r>
        <w:rPr>
          <w:rFonts w:ascii="Calibri" w:hAnsi="Calibri" w:eastAsia="Microsoft YaHei"/>
        </w:rPr>
        <w:t>Step 2：安装 Python</w:t>
      </w:r>
    </w:p>
    <w:p/>
    <w:p>
      <w:pPr>
        <w:pStyle w:val="Normal"/>
      </w:pPr>
      <w:r>
        <w:rPr>
          <w:rFonts w:ascii="Calibri" w:hAnsi="Calibri" w:eastAsia="Microsoft YaHei"/>
        </w:rPr>
        <w:t>确认目标电脑已经安装 Python，并且以下命令可执行：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--version</w:t>
      </w:r>
    </w:p>
    <w:p/>
    <w:p>
      <w:pPr>
        <w:pStyle w:val="Heading4"/>
      </w:pPr>
      <w:r>
        <w:rPr>
          <w:rFonts w:ascii="Calibri" w:hAnsi="Calibri" w:eastAsia="Microsoft YaHei"/>
        </w:rPr>
        <w:t>Step 3：安装依赖</w:t>
      </w:r>
    </w:p>
    <w:p/>
    <w:p>
      <w:pPr>
        <w:pStyle w:val="Normal"/>
      </w:pPr>
      <w:r>
        <w:rPr>
          <w:rFonts w:ascii="Calibri" w:hAnsi="Calibri" w:eastAsia="Microsoft YaHei"/>
        </w:rPr>
        <w:t>双击：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runtime\setup_requirements.bat</w:t>
      </w:r>
    </w:p>
    <w:p/>
    <w:p>
      <w:pPr>
        <w:pStyle w:val="Normal"/>
      </w:pPr>
      <w:r>
        <w:rPr>
          <w:rFonts w:ascii="Calibri" w:hAnsi="Calibri" w:eastAsia="Microsoft YaHei"/>
        </w:rPr>
        <w:t>这一步会自动安装运行工具所需的 Python 依赖。</w:t>
      </w:r>
    </w:p>
    <w:p/>
    <w:p>
      <w:pPr>
        <w:pStyle w:val="Heading4"/>
      </w:pPr>
      <w:r>
        <w:rPr>
          <w:rFonts w:ascii="Calibri" w:hAnsi="Calibri" w:eastAsia="Microsoft YaHei"/>
        </w:rPr>
        <w:t>Step 4：准备授权文件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把签发好的 </w:t>
      </w:r>
      <w:r>
        <w:rPr>
          <w:rFonts w:ascii="Consolas" w:hAnsi="Consolas" w:eastAsia="Microsoft YaHei"/>
          <w:color w:val="1F1F1F"/>
        </w:rPr>
        <w:t>license.json</w:t>
      </w:r>
      <w:r>
        <w:rPr>
          <w:rFonts w:ascii="Calibri" w:hAnsi="Calibri" w:eastAsia="Microsoft YaHei"/>
        </w:rPr>
        <w:t xml:space="preserve"> 放到：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licenses\active\license.json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当前程序也兼容旧版根目录 </w:t>
      </w:r>
      <w:r>
        <w:rPr>
          <w:rFonts w:ascii="Consolas" w:hAnsi="Consolas" w:eastAsia="Microsoft YaHei"/>
          <w:color w:val="1F1F1F"/>
        </w:rPr>
        <w:t>license.json</w:t>
      </w:r>
      <w:r>
        <w:rPr>
          <w:rFonts w:ascii="Calibri" w:hAnsi="Calibri" w:eastAsia="Microsoft YaHei"/>
        </w:rPr>
        <w:t xml:space="preserve">，但推荐统一使用 </w:t>
      </w:r>
      <w:r>
        <w:rPr>
          <w:rFonts w:ascii="Consolas" w:hAnsi="Consolas" w:eastAsia="Microsoft YaHei"/>
          <w:color w:val="1F1F1F"/>
        </w:rPr>
        <w:t>licenses\active\license.json</w:t>
      </w:r>
      <w:r>
        <w:rPr>
          <w:rFonts w:ascii="Calibri" w:hAnsi="Calibri" w:eastAsia="Microsoft YaHei"/>
        </w:rPr>
        <w:t>。</w:t>
      </w:r>
    </w:p>
    <w:p/>
    <w:p>
      <w:pPr>
        <w:pStyle w:val="Heading4"/>
      </w:pPr>
      <w:r>
        <w:rPr>
          <w:rFonts w:ascii="Calibri" w:hAnsi="Calibri" w:eastAsia="Microsoft YaHei"/>
        </w:rPr>
        <w:t>Step 5：打开控制工作簿</w:t>
      </w:r>
    </w:p>
    <w:p/>
    <w:p>
      <w:pPr>
        <w:pStyle w:val="Normal"/>
      </w:pPr>
      <w:r>
        <w:rPr>
          <w:rFonts w:ascii="Calibri" w:hAnsi="Calibri" w:eastAsia="Microsoft YaHei"/>
        </w:rPr>
        <w:t>打开：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Tooling Control Panel\Capacity_Optimizer_Control.xlsx</w:t>
      </w:r>
    </w:p>
    <w:p/>
    <w:p>
      <w:pPr>
        <w:pStyle w:val="Normal"/>
      </w:pPr>
      <w:r>
        <w:rPr>
          <w:rFonts w:ascii="Calibri" w:hAnsi="Calibri" w:eastAsia="Microsoft YaHei"/>
        </w:rPr>
        <w:t>第一次打开时，先查看：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Deployment_Steps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Instructions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然后在 </w:t>
      </w:r>
      <w:r>
        <w:rPr>
          <w:rFonts w:ascii="Consolas" w:hAnsi="Consolas" w:eastAsia="Microsoft YaHei"/>
          <w:color w:val="1F1F1F"/>
        </w:rPr>
        <w:t>Control_Panel</w:t>
      </w:r>
      <w:r>
        <w:rPr>
          <w:rFonts w:ascii="Calibri" w:hAnsi="Calibri" w:eastAsia="Microsoft YaHei"/>
        </w:rPr>
        <w:t xml:space="preserve"> 中填写或确认参数。</w:t>
      </w:r>
    </w:p>
    <w:p/>
    <w:p>
      <w:pPr>
        <w:pStyle w:val="Heading4"/>
      </w:pPr>
      <w:r>
        <w:rPr>
          <w:rFonts w:ascii="Calibri" w:hAnsi="Calibri" w:eastAsia="Microsoft YaHei"/>
        </w:rPr>
        <w:t>Step 6：保存 Excel 后运行</w:t>
      </w:r>
    </w:p>
    <w:p/>
    <w:p>
      <w:pPr>
        <w:pStyle w:val="Normal"/>
      </w:pPr>
      <w:r>
        <w:rPr>
          <w:rFonts w:ascii="Calibri" w:hAnsi="Calibri" w:eastAsia="Microsoft YaHei"/>
        </w:rPr>
        <w:t>修改参数后，请先保存 Excel，再运行：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runtime\run_optimizer.bat</w:t>
      </w:r>
    </w:p>
    <w:p/>
    <w:p>
      <w:pPr>
        <w:pStyle w:val="Normal"/>
      </w:pPr>
      <w:r>
        <w:rPr>
          <w:rFonts w:ascii="Calibri" w:hAnsi="Calibri" w:eastAsia="Microsoft YaHei"/>
        </w:rPr>
        <w:t>也可以使用命令行：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-m app.main --input-template "Tooling Control Panel\Capacity_Optimizer_Control.xlsx"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4.3 客户端授权说明</w:t>
      </w:r>
    </w:p>
    <w:p/>
    <w:p>
      <w:pPr>
        <w:pStyle w:val="Normal"/>
      </w:pPr>
      <w:r>
        <w:rPr>
          <w:rFonts w:ascii="Calibri" w:hAnsi="Calibri" w:eastAsia="Microsoft YaHei"/>
        </w:rPr>
        <w:t>当前支持两类授权：</w:t>
      </w:r>
    </w:p>
    <w:p/>
    <w:p>
      <w:pPr>
        <w:pStyle w:val="Heading4"/>
      </w:pPr>
      <w:r>
        <w:rPr>
          <w:rFonts w:ascii="Calibri" w:hAnsi="Calibri" w:eastAsia="Microsoft YaHei"/>
        </w:rPr>
        <w:t>1. Trial / Unbound</w:t>
      </w:r>
    </w:p>
    <w:p/>
    <w:p>
      <w:pPr>
        <w:pStyle w:val="Normal"/>
      </w:pPr>
      <w:r>
        <w:rPr>
          <w:rFonts w:ascii="Calibri" w:hAnsi="Calibri" w:eastAsia="Microsoft YaHei"/>
        </w:rPr>
        <w:t>特点：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试用版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不绑定机器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适合短期演示或 POC</w:t>
      </w:r>
    </w:p>
    <w:p/>
    <w:p>
      <w:pPr>
        <w:pStyle w:val="Normal"/>
      </w:pPr>
      <w:r>
        <w:rPr>
          <w:rFonts w:ascii="Calibri" w:hAnsi="Calibri" w:eastAsia="Microsoft YaHei"/>
        </w:rPr>
        <w:t>客户侧流程：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从 RSCP 收到 </w:t>
      </w:r>
      <w:r>
        <w:rPr>
          <w:rFonts w:ascii="Consolas" w:hAnsi="Consolas" w:eastAsia="Microsoft YaHei"/>
          <w:color w:val="1F1F1F"/>
        </w:rPr>
        <w:t>license.json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放入 </w:t>
      </w:r>
      <w:r>
        <w:rPr>
          <w:rFonts w:ascii="Consolas" w:hAnsi="Consolas" w:eastAsia="Microsoft YaHei"/>
          <w:color w:val="1F1F1F"/>
        </w:rPr>
        <w:t>licenses\active\license.json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直接运行工具</w:t>
      </w:r>
    </w:p>
    <w:p/>
    <w:p>
      <w:pPr>
        <w:pStyle w:val="Heading4"/>
      </w:pPr>
      <w:r>
        <w:rPr>
          <w:rFonts w:ascii="Calibri" w:hAnsi="Calibri" w:eastAsia="Microsoft YaHei"/>
        </w:rPr>
        <w:t>2. Machine-Locked</w:t>
      </w:r>
    </w:p>
    <w:p/>
    <w:p>
      <w:pPr>
        <w:pStyle w:val="Normal"/>
      </w:pPr>
      <w:r>
        <w:rPr>
          <w:rFonts w:ascii="Calibri" w:hAnsi="Calibri" w:eastAsia="Microsoft YaHei"/>
        </w:rPr>
        <w:t>特点：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正式版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绑定某一台机器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更适合正式交付</w:t>
      </w:r>
    </w:p>
    <w:p/>
    <w:p>
      <w:pPr>
        <w:pStyle w:val="Normal"/>
      </w:pPr>
      <w:r>
        <w:rPr>
          <w:rFonts w:ascii="Calibri" w:hAnsi="Calibri" w:eastAsia="Microsoft YaHei"/>
        </w:rPr>
        <w:t>客户侧流程：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双击 </w:t>
      </w:r>
      <w:r>
        <w:rPr>
          <w:rFonts w:ascii="Consolas" w:hAnsi="Consolas" w:eastAsia="Microsoft YaHei"/>
          <w:color w:val="1F1F1F"/>
        </w:rPr>
        <w:t>runtime\get_machine_fingerprint.bat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程序会在 </w:t>
      </w:r>
      <w:r>
        <w:rPr>
          <w:rFonts w:ascii="Consolas" w:hAnsi="Consolas" w:eastAsia="Microsoft YaHei"/>
          <w:color w:val="1F1F1F"/>
        </w:rPr>
        <w:t>licenses\requests\</w:t>
      </w:r>
      <w:r>
        <w:rPr>
          <w:rFonts w:ascii="Calibri" w:hAnsi="Calibri" w:eastAsia="Microsoft YaHei"/>
        </w:rPr>
        <w:t xml:space="preserve"> 下生成机器指纹文件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把该文件发给 RSCP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收到 RSCP 签发的 </w:t>
      </w:r>
      <w:r>
        <w:rPr>
          <w:rFonts w:ascii="Consolas" w:hAnsi="Consolas" w:eastAsia="Microsoft YaHei"/>
          <w:color w:val="1F1F1F"/>
        </w:rPr>
        <w:t>license.json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放入 </w:t>
      </w:r>
      <w:r>
        <w:rPr>
          <w:rFonts w:ascii="Consolas" w:hAnsi="Consolas" w:eastAsia="Microsoft YaHei"/>
          <w:color w:val="1F1F1F"/>
        </w:rPr>
        <w:t>licenses\active\license.json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再运行工具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4.4 机器指纹文件说明</w:t>
      </w:r>
    </w:p>
    <w:p/>
    <w:p>
      <w:pPr>
        <w:pStyle w:val="Normal"/>
      </w:pPr>
      <w:r>
        <w:rPr>
          <w:rFonts w:ascii="Calibri" w:hAnsi="Calibri" w:eastAsia="Microsoft YaHei"/>
        </w:rPr>
        <w:t>运行：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runtime\get_machine_fingerprint.bat</w:t>
      </w:r>
    </w:p>
    <w:p/>
    <w:p>
      <w:pPr>
        <w:pStyle w:val="Normal"/>
      </w:pPr>
      <w:r>
        <w:rPr>
          <w:rFonts w:ascii="Calibri" w:hAnsi="Calibri" w:eastAsia="Microsoft YaHei"/>
        </w:rPr>
        <w:t>后，会在目录下生成类似文件：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licenses\requests\machine_fingerprint_&lt;MachineLabel&gt;_YYYYMMDD_HHMMSS.json</w:t>
      </w:r>
    </w:p>
    <w:p/>
    <w:p>
      <w:pPr>
        <w:pStyle w:val="Normal"/>
      </w:pPr>
      <w:r>
        <w:rPr>
          <w:rFonts w:ascii="Calibri" w:hAnsi="Calibri" w:eastAsia="Microsoft YaHei"/>
        </w:rPr>
        <w:t>这个文件用于向 RSCP 申请正式版机绑授权。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4.5 Control_Panel 关键参数说明</w:t>
      </w:r>
    </w:p>
    <w:p/>
    <w:p>
      <w:pPr>
        <w:pStyle w:val="Heading4"/>
      </w:pPr>
      <w:r>
        <w:rPr>
          <w:rFonts w:ascii="Calibri" w:hAnsi="Calibri" w:eastAsia="Microsoft YaHei"/>
        </w:rPr>
        <w:t>一、迁移设置区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Project_Root_Folder</w:t>
      </w:r>
    </w:p>
    <w:p/>
    <w:p>
      <w:pPr>
        <w:pStyle w:val="Normal"/>
      </w:pPr>
      <w:r>
        <w:rPr>
          <w:rFonts w:ascii="Calibri" w:hAnsi="Calibri" w:eastAsia="Microsoft YaHei"/>
        </w:rPr>
        <w:t>表示项目根目录路径。推荐保持：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..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因为控制工作簿位于 </w:t>
      </w:r>
      <w:r>
        <w:rPr>
          <w:rFonts w:ascii="Consolas" w:hAnsi="Consolas" w:eastAsia="Microsoft YaHei"/>
          <w:color w:val="1F1F1F"/>
        </w:rPr>
        <w:t>Tooling Control Panel\</w:t>
      </w:r>
      <w:r>
        <w:rPr>
          <w:rFonts w:ascii="Calibri" w:hAnsi="Calibri" w:eastAsia="Microsoft YaHei"/>
        </w:rPr>
        <w:t xml:space="preserve"> 内，</w:t>
      </w:r>
      <w:r>
        <w:rPr>
          <w:rFonts w:ascii="Consolas" w:hAnsi="Consolas" w:eastAsia="Microsoft YaHei"/>
          <w:color w:val="1F1F1F"/>
        </w:rPr>
        <w:t>..</w:t>
      </w:r>
      <w:r>
        <w:rPr>
          <w:rFonts w:ascii="Calibri" w:hAnsi="Calibri" w:eastAsia="Microsoft YaHei"/>
        </w:rPr>
        <w:t xml:space="preserve"> 表示上一级，也就是整个工具根目录。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Input_Load_Folder</w:t>
      </w:r>
    </w:p>
    <w:p/>
    <w:p>
      <w:pPr>
        <w:pStyle w:val="Normal"/>
      </w:pPr>
      <w:r>
        <w:rPr>
          <w:rFonts w:ascii="Calibri" w:hAnsi="Calibri" w:eastAsia="Microsoft YaHei"/>
        </w:rPr>
        <w:t>表示 planner 负荷文件目录。推荐：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Data_Input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Input_Master_Folder</w:t>
      </w:r>
    </w:p>
    <w:p/>
    <w:p>
      <w:pPr>
        <w:pStyle w:val="Normal"/>
      </w:pPr>
      <w:r>
        <w:rPr>
          <w:rFonts w:ascii="Calibri" w:hAnsi="Calibri" w:eastAsia="Microsoft YaHei"/>
        </w:rPr>
        <w:t>表示主数据目录。推荐：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Data_Input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Output_Folder</w:t>
      </w:r>
    </w:p>
    <w:p/>
    <w:p>
      <w:pPr>
        <w:pStyle w:val="Normal"/>
      </w:pPr>
      <w:r>
        <w:rPr>
          <w:rFonts w:ascii="Calibri" w:hAnsi="Calibri" w:eastAsia="Microsoft YaHei"/>
        </w:rPr>
        <w:t>表示输出结果目录。推荐：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output</w:t>
      </w:r>
    </w:p>
    <w:p/>
    <w:p/>
    <w:p/>
    <w:p>
      <w:pPr>
        <w:pStyle w:val="Heading4"/>
      </w:pPr>
      <w:r>
        <w:rPr>
          <w:rFonts w:ascii="Calibri" w:hAnsi="Calibri" w:eastAsia="Microsoft YaHei"/>
        </w:rPr>
        <w:t>二、运行设置区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Scenario_Name</w:t>
      </w:r>
    </w:p>
    <w:p/>
    <w:p>
      <w:pPr>
        <w:pStyle w:val="Normal"/>
      </w:pPr>
      <w:r>
        <w:rPr>
          <w:rFonts w:ascii="Calibri" w:hAnsi="Calibri" w:eastAsia="Microsoft YaHei"/>
        </w:rPr>
        <w:t>场景名称，用于筛选或标识当前运行场景。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Start_Year</w:t>
      </w:r>
    </w:p>
    <w:p/>
    <w:p>
      <w:pPr>
        <w:pStyle w:val="Normal"/>
      </w:pPr>
      <w:r>
        <w:rPr>
          <w:rFonts w:ascii="Calibri" w:hAnsi="Calibri" w:eastAsia="Microsoft YaHei"/>
        </w:rPr>
        <w:t>运行起始年份。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Start_Month_Num</w:t>
      </w:r>
    </w:p>
    <w:p/>
    <w:p>
      <w:pPr>
        <w:pStyle w:val="Normal"/>
      </w:pPr>
      <w:r>
        <w:rPr>
          <w:rFonts w:ascii="Calibri" w:hAnsi="Calibri" w:eastAsia="Microsoft YaHei"/>
        </w:rPr>
        <w:t>运行起始月份，填 1 到 12。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Horizon_Months</w:t>
      </w:r>
    </w:p>
    <w:p/>
    <w:p>
      <w:pPr>
        <w:pStyle w:val="Normal"/>
      </w:pPr>
      <w:r>
        <w:rPr>
          <w:rFonts w:ascii="Calibri" w:hAnsi="Calibri" w:eastAsia="Microsoft YaHei"/>
        </w:rPr>
        <w:t>向后计算多少个月。例如：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12</w:t>
      </w:r>
      <w:r>
        <w:rPr>
          <w:rFonts w:ascii="Calibri" w:hAnsi="Calibri" w:eastAsia="Microsoft YaHei"/>
        </w:rPr>
        <w:t xml:space="preserve"> 表示 12 个月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24</w:t>
      </w:r>
      <w:r>
        <w:rPr>
          <w:rFonts w:ascii="Calibri" w:hAnsi="Calibri" w:eastAsia="Microsoft YaHei"/>
        </w:rPr>
        <w:t xml:space="preserve"> 表示 24 个月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Run_Mode</w:t>
      </w:r>
    </w:p>
    <w:p/>
    <w:p>
      <w:pPr>
        <w:pStyle w:val="Normal"/>
      </w:pPr>
      <w:r>
        <w:rPr>
          <w:rFonts w:ascii="Calibri" w:hAnsi="Calibri" w:eastAsia="Microsoft YaHei"/>
        </w:rPr>
        <w:t>可选：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ModeA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ModeB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Both</w:t>
      </w:r>
    </w:p>
    <w:p/>
    <w:p>
      <w:pPr>
        <w:pStyle w:val="Normal"/>
      </w:pPr>
      <w:r>
        <w:rPr>
          <w:rFonts w:ascii="Calibri" w:hAnsi="Calibri" w:eastAsia="Microsoft YaHei"/>
        </w:rPr>
        <w:t>说明：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ModeA</w:t>
      </w:r>
      <w:r>
        <w:rPr>
          <w:rFonts w:ascii="Calibri" w:hAnsi="Calibri" w:eastAsia="Microsoft YaHei"/>
        </w:rPr>
        <w:t>：只考虑内部产能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ModeB</w:t>
      </w:r>
      <w:r>
        <w:rPr>
          <w:rFonts w:ascii="Calibri" w:hAnsi="Calibri" w:eastAsia="Microsoft YaHei"/>
        </w:rPr>
        <w:t>：考虑 routing、内部分配、外包和 unmet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Both</w:t>
      </w:r>
      <w:r>
        <w:rPr>
          <w:rFonts w:ascii="Calibri" w:hAnsi="Calibri" w:eastAsia="Microsoft YaHei"/>
        </w:rPr>
        <w:t xml:space="preserve">：同时跑 </w:t>
      </w:r>
      <w:r>
        <w:rPr>
          <w:rFonts w:ascii="Consolas" w:hAnsi="Consolas" w:eastAsia="Microsoft YaHei"/>
          <w:color w:val="1F1F1F"/>
        </w:rPr>
        <w:t>ModeA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1F1F"/>
        </w:rPr>
        <w:t>ModeB</w:t>
      </w:r>
      <w:r>
        <w:rPr>
          <w:rFonts w:ascii="Calibri" w:hAnsi="Calibri" w:eastAsia="Microsoft YaHei"/>
        </w:rPr>
        <w:t>，并生成比较报告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Direct_Mode</w:t>
      </w:r>
    </w:p>
    <w:p/>
    <w:p>
      <w:pPr>
        <w:pStyle w:val="Normal"/>
      </w:pPr>
      <w:r>
        <w:rPr>
          <w:rFonts w:ascii="Calibri" w:hAnsi="Calibri" w:eastAsia="Microsoft YaHei"/>
        </w:rPr>
        <w:t>建议保持：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Yes</w:t>
      </w:r>
    </w:p>
    <w:p/>
    <w:p>
      <w:pPr>
        <w:pStyle w:val="Normal"/>
      </w:pPr>
      <w:r>
        <w:rPr>
          <w:rFonts w:ascii="Calibri" w:hAnsi="Calibri" w:eastAsia="Microsoft YaHei"/>
        </w:rPr>
        <w:t>表示直接从文件夹读取 planner / master 数据。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Verbose</w:t>
      </w:r>
    </w:p>
    <w:p/>
    <w:p>
      <w:pPr>
        <w:pStyle w:val="Normal"/>
      </w:pPr>
      <w:r>
        <w:rPr>
          <w:rFonts w:ascii="Calibri" w:hAnsi="Calibri" w:eastAsia="Microsoft YaHei"/>
        </w:rPr>
        <w:t>是否在命令窗口打印更多过程信息。</w:t>
      </w:r>
    </w:p>
    <w:p/>
    <w:p>
      <w:pPr>
        <w:pStyle w:val="Normal"/>
      </w:pPr>
      <w:r>
        <w:rPr>
          <w:rFonts w:ascii="Calibri" w:hAnsi="Calibri" w:eastAsia="Microsoft YaHei"/>
        </w:rPr>
        <w:t>建议：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日常运行：</w:t>
      </w:r>
      <w:r>
        <w:rPr>
          <w:rFonts w:ascii="Consolas" w:hAnsi="Consolas" w:eastAsia="Microsoft YaHei"/>
          <w:color w:val="1F1F1F"/>
        </w:rPr>
        <w:t>No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排错时：</w:t>
      </w:r>
      <w:r>
        <w:rPr>
          <w:rFonts w:ascii="Consolas" w:hAnsi="Consolas" w:eastAsia="Microsoft YaHei"/>
          <w:color w:val="1F1F1F"/>
        </w:rPr>
        <w:t>Yes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Skip_Validation_Errors</w:t>
      </w:r>
    </w:p>
    <w:p/>
    <w:p>
      <w:pPr>
        <w:pStyle w:val="Normal"/>
      </w:pPr>
      <w:r>
        <w:rPr>
          <w:rFonts w:ascii="Calibri" w:hAnsi="Calibri" w:eastAsia="Microsoft YaHei"/>
        </w:rPr>
        <w:t>是否在校验发现错误时仍然继续运行。</w:t>
      </w:r>
    </w:p>
    <w:p/>
    <w:p>
      <w:pPr>
        <w:pStyle w:val="Normal"/>
      </w:pPr>
      <w:r>
        <w:rPr>
          <w:rFonts w:ascii="Calibri" w:hAnsi="Calibri" w:eastAsia="Microsoft YaHei"/>
        </w:rPr>
        <w:t>建议：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正常使用：</w:t>
      </w:r>
      <w:r>
        <w:rPr>
          <w:rFonts w:ascii="Consolas" w:hAnsi="Consolas" w:eastAsia="Microsoft YaHei"/>
          <w:color w:val="1F1F1F"/>
        </w:rPr>
        <w:t>No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仅在明确知道风险时，才临时改为 </w:t>
      </w:r>
      <w:r>
        <w:rPr>
          <w:rFonts w:ascii="Consolas" w:hAnsi="Consolas" w:eastAsia="Microsoft YaHei"/>
          <w:color w:val="1F1F1F"/>
        </w:rPr>
        <w:t>Yes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Run_Timestamp</w:t>
      </w:r>
    </w:p>
    <w:p/>
    <w:p>
      <w:pPr>
        <w:pStyle w:val="Normal"/>
      </w:pPr>
      <w:r>
        <w:rPr>
          <w:rFonts w:ascii="Calibri" w:hAnsi="Calibri" w:eastAsia="Microsoft YaHei"/>
        </w:rPr>
        <w:t>运行时由程序自动写入，不需要手工填写。</w:t>
      </w:r>
    </w:p>
    <w:p/>
    <w:p>
      <w:pPr>
        <w:pStyle w:val="Heading5"/>
      </w:pPr>
      <w:r>
        <w:rPr>
          <w:rFonts w:ascii="Consolas" w:hAnsi="Consolas" w:eastAsia="Microsoft YaHei"/>
          <w:color w:val="1F1F1F"/>
        </w:rPr>
        <w:t>Notes</w:t>
      </w:r>
    </w:p>
    <w:p/>
    <w:p>
      <w:pPr>
        <w:pStyle w:val="Normal"/>
      </w:pPr>
      <w:r>
        <w:rPr>
          <w:rFonts w:ascii="Calibri" w:hAnsi="Calibri" w:eastAsia="Microsoft YaHei"/>
        </w:rPr>
        <w:t>自由备注，可空。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4.6 输入文件要求</w:t>
      </w:r>
    </w:p>
    <w:p/>
    <w:p>
      <w:pPr>
        <w:pStyle w:val="Heading4"/>
      </w:pPr>
      <w:r>
        <w:rPr>
          <w:rFonts w:ascii="Calibri" w:hAnsi="Calibri" w:eastAsia="Microsoft YaHei"/>
        </w:rPr>
        <w:t>Planner 文件</w:t>
      </w:r>
    </w:p>
    <w:p/>
    <w:p>
      <w:pPr>
        <w:pStyle w:val="Normal"/>
      </w:pPr>
      <w:r>
        <w:rPr>
          <w:rFonts w:ascii="Calibri" w:hAnsi="Calibri" w:eastAsia="Microsoft YaHei"/>
        </w:rPr>
        <w:t>文件名支持：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planner1_load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planner2_load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planner3_load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planner4_load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planner5_load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planner6_load</w:t>
      </w:r>
    </w:p>
    <w:p/>
    <w:p>
      <w:pPr>
        <w:pStyle w:val="Normal"/>
      </w:pPr>
      <w:r>
        <w:rPr>
          <w:rFonts w:ascii="Calibri" w:hAnsi="Calibri" w:eastAsia="Microsoft YaHei"/>
        </w:rPr>
        <w:t>支持扩展名：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.csv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.xlsx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.xls</w:t>
      </w:r>
    </w:p>
    <w:p/>
    <w:p>
      <w:pPr>
        <w:pStyle w:val="Normal"/>
      </w:pPr>
      <w:r>
        <w:rPr>
          <w:rFonts w:ascii="Calibri" w:hAnsi="Calibri" w:eastAsia="Microsoft YaHei"/>
        </w:rPr>
        <w:t>主要字段：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Month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PlannerName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Product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ProductFamily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Forecast_Tons</w:t>
      </w:r>
    </w:p>
    <w:p/>
    <w:p>
      <w:pPr>
        <w:pStyle w:val="Heading4"/>
      </w:pPr>
      <w:r>
        <w:rPr>
          <w:rFonts w:ascii="Calibri" w:hAnsi="Calibri" w:eastAsia="Microsoft YaHei"/>
        </w:rPr>
        <w:t>Capacity Master</w:t>
      </w:r>
    </w:p>
    <w:p/>
    <w:p>
      <w:pPr>
        <w:pStyle w:val="Normal"/>
      </w:pPr>
      <w:r>
        <w:rPr>
          <w:rFonts w:ascii="Calibri" w:hAnsi="Calibri" w:eastAsia="Microsoft YaHei"/>
        </w:rPr>
        <w:t>必须提供：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master_capacity.csv</w:t>
      </w:r>
    </w:p>
    <w:p>
      <w:pPr>
        <w:pStyle w:val="Normal"/>
      </w:pPr>
      <w:r>
        <w:rPr>
          <w:rFonts w:ascii="Calibri" w:hAnsi="Calibri" w:eastAsia="Microsoft YaHei"/>
        </w:rPr>
        <w:t>或对应 Excel 版本</w:t>
      </w:r>
    </w:p>
    <w:p/>
    <w:p>
      <w:pPr>
        <w:pStyle w:val="Heading4"/>
      </w:pPr>
      <w:r>
        <w:rPr>
          <w:rFonts w:ascii="Calibri" w:hAnsi="Calibri" w:eastAsia="Microsoft YaHei"/>
        </w:rPr>
        <w:t>Routing Master</w:t>
      </w:r>
    </w:p>
    <w:p/>
    <w:p>
      <w:pPr>
        <w:pStyle w:val="Normal"/>
      </w:pPr>
      <w:r>
        <w:rPr>
          <w:rFonts w:ascii="Consolas" w:hAnsi="Consolas" w:eastAsia="Microsoft YaHei"/>
          <w:color w:val="1F1F1F"/>
        </w:rPr>
        <w:t>ModeB</w:t>
      </w:r>
      <w:r>
        <w:rPr>
          <w:rFonts w:ascii="Calibri" w:hAnsi="Calibri" w:eastAsia="Microsoft YaHei"/>
        </w:rPr>
        <w:t xml:space="preserve"> 下必须提供：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alternative_routing</w:t>
      </w:r>
    </w:p>
    <w:p>
      <w:pPr>
        <w:pStyle w:val="Normal"/>
      </w:pPr>
      <w:r>
        <w:rPr>
          <w:rFonts w:ascii="Calibri" w:hAnsi="Calibri" w:eastAsia="Microsoft YaHei"/>
        </w:rPr>
        <w:t>或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master_routing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4.7 输出结果说明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每次运行都会在 </w:t>
      </w:r>
      <w:r>
        <w:rPr>
          <w:rFonts w:ascii="Consolas" w:hAnsi="Consolas" w:eastAsia="Microsoft YaHei"/>
          <w:color w:val="1F1F1F"/>
        </w:rPr>
        <w:t>Output_Folder</w:t>
      </w:r>
      <w:r>
        <w:rPr>
          <w:rFonts w:ascii="Calibri" w:hAnsi="Calibri" w:eastAsia="Microsoft YaHei"/>
        </w:rPr>
        <w:t xml:space="preserve"> 下生成时间戳文件。</w:t>
      </w:r>
    </w:p>
    <w:p/>
    <w:p>
      <w:pPr>
        <w:pStyle w:val="Heading4"/>
      </w:pPr>
      <w:r>
        <w:rPr>
          <w:rFonts w:ascii="Calibri" w:hAnsi="Calibri" w:eastAsia="Microsoft YaHei"/>
        </w:rPr>
        <w:t>单模式运行</w:t>
      </w:r>
    </w:p>
    <w:p/>
    <w:p>
      <w:pPr>
        <w:pStyle w:val="Normal"/>
      </w:pPr>
      <w:r>
        <w:rPr>
          <w:rFonts w:ascii="Calibri" w:hAnsi="Calibri" w:eastAsia="Microsoft YaHei"/>
        </w:rPr>
        <w:t>会生成：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capacity_result_ModeA_...xlsx</w:t>
      </w:r>
    </w:p>
    <w:p>
      <w:pPr>
        <w:pStyle w:val="Normal"/>
      </w:pPr>
      <w:r>
        <w:rPr>
          <w:rFonts w:ascii="Calibri" w:hAnsi="Calibri" w:eastAsia="Microsoft YaHei"/>
        </w:rPr>
        <w:t>或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capacity_result_ModeB_...xlsx</w:t>
      </w:r>
    </w:p>
    <w:p/>
    <w:p>
      <w:pPr>
        <w:pStyle w:val="Heading4"/>
      </w:pPr>
      <w:r>
        <w:rPr>
          <w:rFonts w:ascii="Consolas" w:hAnsi="Consolas" w:eastAsia="Microsoft YaHei"/>
          <w:color w:val="1F1F1F"/>
        </w:rPr>
        <w:t>Run_Mode = Both</w:t>
      </w:r>
    </w:p>
    <w:p/>
    <w:p>
      <w:pPr>
        <w:pStyle w:val="Normal"/>
      </w:pPr>
      <w:r>
        <w:rPr>
          <w:rFonts w:ascii="Calibri" w:hAnsi="Calibri" w:eastAsia="Microsoft YaHei"/>
        </w:rPr>
        <w:t>会额外生成：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Summary of Mode A and Mode B_YYYYMMDD_HHMMSS.xlsx</w:t>
      </w:r>
    </w:p>
    <w:p/>
    <w:p>
      <w:pPr>
        <w:pStyle w:val="Heading4"/>
      </w:pPr>
      <w:r>
        <w:rPr>
          <w:rFonts w:ascii="Calibri" w:hAnsi="Calibri" w:eastAsia="Microsoft YaHei"/>
        </w:rPr>
        <w:t>常见 sheet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Dashboard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Monthly_Trend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Bottleneck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WC_Heatmap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Product_Risk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Allocation_Detail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Allocation_Summary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Outsource_Summary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Unmet_Summary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Planner_Result_Summary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Planner_Product_Month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Run_Info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4.8 客户端常见问题</w:t>
      </w:r>
    </w:p>
    <w:p/>
    <w:p>
      <w:pPr>
        <w:pStyle w:val="Heading4"/>
      </w:pPr>
      <w:r>
        <w:rPr>
          <w:rFonts w:ascii="Calibri" w:hAnsi="Calibri" w:eastAsia="Microsoft YaHei"/>
        </w:rPr>
        <w:t>问题 1：运行时报 license not found</w:t>
      </w:r>
    </w:p>
    <w:p/>
    <w:p>
      <w:pPr>
        <w:pStyle w:val="Normal"/>
      </w:pPr>
      <w:r>
        <w:rPr>
          <w:rFonts w:ascii="Calibri" w:hAnsi="Calibri" w:eastAsia="Microsoft YaHei"/>
        </w:rPr>
        <w:t>检查：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licenses\active\license.json</w:t>
      </w:r>
      <w:r>
        <w:rPr>
          <w:rFonts w:ascii="Calibri" w:hAnsi="Calibri" w:eastAsia="Microsoft YaHei"/>
        </w:rPr>
        <w:t xml:space="preserve"> 是否存在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文件名是否正确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是否误放到别的目录</w:t>
      </w:r>
    </w:p>
    <w:p/>
    <w:p>
      <w:pPr>
        <w:pStyle w:val="Heading4"/>
      </w:pPr>
      <w:r>
        <w:rPr>
          <w:rFonts w:ascii="Calibri" w:hAnsi="Calibri" w:eastAsia="Microsoft YaHei"/>
        </w:rPr>
        <w:t>问题 2：运行时报 license expired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说明授权已过期，需要联系 RSCP 续期并替换新的 </w:t>
      </w:r>
      <w:r>
        <w:rPr>
          <w:rFonts w:ascii="Consolas" w:hAnsi="Consolas" w:eastAsia="Microsoft YaHei"/>
          <w:color w:val="1F1F1F"/>
        </w:rPr>
        <w:t>license.json</w:t>
      </w:r>
      <w:r>
        <w:rPr>
          <w:rFonts w:ascii="Calibri" w:hAnsi="Calibri" w:eastAsia="Microsoft YaHei"/>
        </w:rPr>
        <w:t>。</w:t>
      </w:r>
    </w:p>
    <w:p/>
    <w:p>
      <w:pPr>
        <w:pStyle w:val="Heading4"/>
      </w:pPr>
      <w:r>
        <w:rPr>
          <w:rFonts w:ascii="Calibri" w:hAnsi="Calibri" w:eastAsia="Microsoft YaHei"/>
        </w:rPr>
        <w:t>问题 3：运行时报 machine does not match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说明当前 </w:t>
      </w:r>
      <w:r>
        <w:rPr>
          <w:rFonts w:ascii="Consolas" w:hAnsi="Consolas" w:eastAsia="Microsoft YaHei"/>
          <w:color w:val="1F1F1F"/>
        </w:rPr>
        <w:t>license.json</w:t>
      </w:r>
      <w:r>
        <w:rPr>
          <w:rFonts w:ascii="Calibri" w:hAnsi="Calibri" w:eastAsia="Microsoft YaHei"/>
        </w:rPr>
        <w:t xml:space="preserve"> 不是给这台电脑签发的。 需要重新运行 </w:t>
      </w:r>
      <w:r>
        <w:rPr>
          <w:rFonts w:ascii="Consolas" w:hAnsi="Consolas" w:eastAsia="Microsoft YaHei"/>
          <w:color w:val="1F1F1F"/>
        </w:rPr>
        <w:t>runtime\get_machine_fingerprint.bat</w:t>
      </w:r>
      <w:r>
        <w:rPr>
          <w:rFonts w:ascii="Calibri" w:hAnsi="Calibri" w:eastAsia="Microsoft YaHei"/>
        </w:rPr>
        <w:t>，并联系 RSCP 重签授权。</w:t>
      </w:r>
    </w:p>
    <w:p/>
    <w:p>
      <w:pPr>
        <w:pStyle w:val="Heading4"/>
      </w:pPr>
      <w:r>
        <w:rPr>
          <w:rFonts w:ascii="Calibri" w:hAnsi="Calibri" w:eastAsia="Microsoft YaHei"/>
        </w:rPr>
        <w:t>问题 4：运行时报 openpyxl / pandas / package missing</w:t>
      </w:r>
    </w:p>
    <w:p/>
    <w:p>
      <w:pPr>
        <w:pStyle w:val="Normal"/>
      </w:pPr>
      <w:r>
        <w:rPr>
          <w:rFonts w:ascii="Calibri" w:hAnsi="Calibri" w:eastAsia="Microsoft YaHei"/>
        </w:rPr>
        <w:t>重新执行：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runtime\setup_requirements.bat</w:t>
      </w:r>
    </w:p>
    <w:p/>
    <w:p>
      <w:pPr>
        <w:pStyle w:val="Heading4"/>
      </w:pPr>
      <w:r>
        <w:rPr>
          <w:rFonts w:ascii="Calibri" w:hAnsi="Calibri" w:eastAsia="Microsoft YaHei"/>
        </w:rPr>
        <w:t>问题 5：修改了 Excel 里的路径但程序仍读旧值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需要先在 Excel 中按 </w:t>
      </w:r>
      <w:r>
        <w:rPr>
          <w:rFonts w:ascii="Consolas" w:hAnsi="Consolas" w:eastAsia="Microsoft YaHei"/>
          <w:color w:val="1F1F1F"/>
        </w:rPr>
        <w:t>Ctrl+S</w:t>
      </w:r>
      <w:r>
        <w:rPr>
          <w:rFonts w:ascii="Calibri" w:hAnsi="Calibri" w:eastAsia="Microsoft YaHei"/>
        </w:rPr>
        <w:t xml:space="preserve"> 保存，再运行 </w:t>
      </w:r>
      <w:r>
        <w:rPr>
          <w:rFonts w:ascii="Consolas" w:hAnsi="Consolas" w:eastAsia="Microsoft YaHei"/>
          <w:color w:val="1F1F1F"/>
        </w:rPr>
        <w:t>runtime\run_optimizer.bat</w:t>
      </w:r>
      <w:r>
        <w:rPr>
          <w:rFonts w:ascii="Calibri" w:hAnsi="Calibri" w:eastAsia="Microsoft YaHei"/>
        </w:rPr>
        <w:t>。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4.9 客户端后续授权维护</w:t>
      </w:r>
    </w:p>
    <w:p/>
    <w:p>
      <w:pPr>
        <w:pStyle w:val="Heading4"/>
      </w:pPr>
      <w:r>
        <w:rPr>
          <w:rFonts w:ascii="Calibri" w:hAnsi="Calibri" w:eastAsia="Microsoft YaHei"/>
        </w:rPr>
        <w:t>续期</w:t>
      </w:r>
    </w:p>
    <w:p/>
    <w:p>
      <w:pPr>
        <w:pStyle w:val="Normal"/>
      </w:pPr>
      <w:r>
        <w:rPr>
          <w:rFonts w:ascii="Calibri" w:hAnsi="Calibri" w:eastAsia="Microsoft YaHei"/>
        </w:rPr>
        <w:t>客户只需要：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收到新的 </w:t>
      </w:r>
      <w:r>
        <w:rPr>
          <w:rFonts w:ascii="Consolas" w:hAnsi="Consolas" w:eastAsia="Microsoft YaHei"/>
          <w:color w:val="1F1F1F"/>
        </w:rPr>
        <w:t>license.json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覆盖 </w:t>
      </w:r>
      <w:r>
        <w:rPr>
          <w:rFonts w:ascii="Consolas" w:hAnsi="Consolas" w:eastAsia="Microsoft YaHei"/>
          <w:color w:val="1F1F1F"/>
        </w:rPr>
        <w:t>licenses\active\license.json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重新运行工具</w:t>
      </w:r>
    </w:p>
    <w:p/>
    <w:p>
      <w:pPr>
        <w:pStyle w:val="Heading4"/>
      </w:pPr>
      <w:r>
        <w:rPr>
          <w:rFonts w:ascii="Calibri" w:hAnsi="Calibri" w:eastAsia="Microsoft YaHei"/>
        </w:rPr>
        <w:t>换电脑</w:t>
      </w:r>
    </w:p>
    <w:p/>
    <w:p>
      <w:pPr>
        <w:pStyle w:val="Normal"/>
      </w:pPr>
      <w:r>
        <w:rPr>
          <w:rFonts w:ascii="Calibri" w:hAnsi="Calibri" w:eastAsia="Microsoft YaHei"/>
        </w:rPr>
        <w:t>客户需要：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在新电脑复制整个工具文件夹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运行 </w:t>
      </w:r>
      <w:r>
        <w:rPr>
          <w:rFonts w:ascii="Consolas" w:hAnsi="Consolas" w:eastAsia="Microsoft YaHei"/>
          <w:color w:val="1F1F1F"/>
        </w:rPr>
        <w:t>runtime\setup_requirements.bat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运行 </w:t>
      </w:r>
      <w:r>
        <w:rPr>
          <w:rFonts w:ascii="Consolas" w:hAnsi="Consolas" w:eastAsia="Microsoft YaHei"/>
          <w:color w:val="1F1F1F"/>
        </w:rPr>
        <w:t>runtime\get_machine_fingerprint.bat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把新生成的机器指纹文件发给 RSCP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用新的正式版 </w:t>
      </w:r>
      <w:r>
        <w:rPr>
          <w:rFonts w:ascii="Consolas" w:hAnsi="Consolas" w:eastAsia="Microsoft YaHei"/>
          <w:color w:val="1F1F1F"/>
        </w:rPr>
        <w:t>license.json</w:t>
      </w:r>
      <w:r>
        <w:rPr>
          <w:rFonts w:ascii="Calibri" w:hAnsi="Calibri" w:eastAsia="Microsoft YaHei"/>
        </w:rPr>
        <w:t xml:space="preserve"> 替换旧授权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5. 开发端 / 内部维护说明</w:t>
      </w:r>
    </w:p>
    <w:p/>
    <w:p>
      <w:pPr>
        <w:pStyle w:val="Heading3"/>
      </w:pPr>
      <w:r>
        <w:rPr>
          <w:rFonts w:ascii="Calibri" w:hAnsi="Calibri" w:eastAsia="Microsoft YaHei"/>
        </w:rPr>
        <w:t>5.1 开发仓库和客户交付包的区别</w:t>
      </w:r>
    </w:p>
    <w:p/>
    <w:p>
      <w:pPr>
        <w:pStyle w:val="Normal"/>
      </w:pPr>
      <w:r>
        <w:rPr>
          <w:rFonts w:ascii="Calibri" w:hAnsi="Calibri" w:eastAsia="Microsoft YaHei"/>
        </w:rPr>
        <w:t>当前仓库是开发仓库，包含：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核心程序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测试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文档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 license 管理工具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内部交付打包工具</w:t>
      </w:r>
    </w:p>
    <w:p/>
    <w:p>
      <w:pPr>
        <w:pStyle w:val="Normal"/>
      </w:pPr>
      <w:r>
        <w:rPr>
          <w:rFonts w:ascii="Calibri" w:hAnsi="Calibri" w:eastAsia="Microsoft YaHei"/>
        </w:rPr>
        <w:t>客户交付包则只应包含客户真正需要的运行内容，不应包含：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tests\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license_admin\private_keys\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 SOP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内部发证工具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5.2 开发环境常用命令</w:t>
      </w:r>
    </w:p>
    <w:p/>
    <w:p>
      <w:pPr>
        <w:pStyle w:val="Heading4"/>
      </w:pPr>
      <w:r>
        <w:rPr>
          <w:rFonts w:ascii="Calibri" w:hAnsi="Calibri" w:eastAsia="Microsoft YaHei"/>
        </w:rPr>
        <w:t>运行测试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-m unittest discover -s tests -v</w:t>
      </w:r>
    </w:p>
    <w:p/>
    <w:p>
      <w:pPr>
        <w:pStyle w:val="Heading4"/>
      </w:pPr>
      <w:r>
        <w:rPr>
          <w:rFonts w:ascii="Calibri" w:hAnsi="Calibri" w:eastAsia="Microsoft YaHei"/>
        </w:rPr>
        <w:t>编译检查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-m py_compile app\main.py</w:t>
      </w:r>
    </w:p>
    <w:p/>
    <w:p>
      <w:pPr>
        <w:pStyle w:val="Heading4"/>
      </w:pPr>
      <w:r>
        <w:rPr>
          <w:rFonts w:ascii="Calibri" w:hAnsi="Calibri" w:eastAsia="Microsoft YaHei"/>
        </w:rPr>
        <w:t>生成控制工作簿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-m app.create_template</w:t>
      </w:r>
    </w:p>
    <w:p/>
    <w:p>
      <w:pPr>
        <w:pStyle w:val="Heading4"/>
      </w:pPr>
      <w:r>
        <w:rPr>
          <w:rFonts w:ascii="Calibri" w:hAnsi="Calibri" w:eastAsia="Microsoft YaHei"/>
        </w:rPr>
        <w:t>手工运行优化器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-m app.main --input-template "Tooling Control Panel\Capacity_Optimizer_Control.xlsx"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5.3 内部 license 管理目录标准</w:t>
      </w:r>
    </w:p>
    <w:p/>
    <w:p>
      <w:pPr>
        <w:pStyle w:val="Normal"/>
      </w:pPr>
      <w:r>
        <w:rPr>
          <w:rFonts w:ascii="Calibri" w:hAnsi="Calibri" w:eastAsia="Microsoft YaHei"/>
        </w:rPr>
        <w:t>内部推荐统一使用：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D:\RSCP_License_Admin\&lt;CustomerName&gt;\capacity_optimizer\</w:t>
      </w:r>
    </w:p>
    <w:p/>
    <w:p>
      <w:pPr>
        <w:pStyle w:val="Normal"/>
      </w:pPr>
      <w:r>
        <w:rPr>
          <w:rFonts w:ascii="Calibri" w:hAnsi="Calibri" w:eastAsia="Microsoft YaHei"/>
        </w:rPr>
        <w:t>目录结构建议：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requests\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issued\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active\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archive\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notes\</w:t>
      </w:r>
    </w:p>
    <w:p/>
    <w:p>
      <w:pPr>
        <w:pStyle w:val="Normal"/>
      </w:pPr>
      <w:r>
        <w:rPr>
          <w:rFonts w:ascii="Calibri" w:hAnsi="Calibri" w:eastAsia="Microsoft YaHei"/>
        </w:rPr>
        <w:t>说明：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requests</w:t>
      </w:r>
      <w:r>
        <w:rPr>
          <w:rFonts w:ascii="Calibri" w:hAnsi="Calibri" w:eastAsia="Microsoft YaHei"/>
        </w:rPr>
        <w:t>：客户回传的机器指纹申请文件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issued</w:t>
      </w:r>
      <w:r>
        <w:rPr>
          <w:rFonts w:ascii="Calibri" w:hAnsi="Calibri" w:eastAsia="Microsoft YaHei"/>
        </w:rPr>
        <w:t>：签发出去的授权副本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active</w:t>
      </w:r>
      <w:r>
        <w:rPr>
          <w:rFonts w:ascii="Calibri" w:hAnsi="Calibri" w:eastAsia="Microsoft YaHei"/>
        </w:rPr>
        <w:t>：当前生效授权副本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archive</w:t>
      </w:r>
      <w:r>
        <w:rPr>
          <w:rFonts w:ascii="Calibri" w:hAnsi="Calibri" w:eastAsia="Microsoft YaHei"/>
        </w:rPr>
        <w:t>：历史授权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notes</w:t>
      </w:r>
      <w:r>
        <w:rPr>
          <w:rFonts w:ascii="Calibri" w:hAnsi="Calibri" w:eastAsia="Microsoft YaHei"/>
        </w:rPr>
        <w:t>：备注或台账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5.4 内部发证方式</w:t>
      </w:r>
    </w:p>
    <w:p/>
    <w:p>
      <w:pPr>
        <w:pStyle w:val="Heading4"/>
      </w:pPr>
      <w:r>
        <w:rPr>
          <w:rFonts w:ascii="Calibri" w:hAnsi="Calibri" w:eastAsia="Microsoft YaHei"/>
        </w:rPr>
        <w:t>方式 1：GUI 方式</w:t>
      </w:r>
    </w:p>
    <w:p/>
    <w:p>
      <w:pPr>
        <w:pStyle w:val="Normal"/>
      </w:pPr>
      <w:r>
        <w:rPr>
          <w:rFonts w:ascii="Calibri" w:hAnsi="Calibri" w:eastAsia="Microsoft YaHei"/>
        </w:rPr>
        <w:t>双击：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license_admin\open_license_generator.bat</w:t>
      </w:r>
    </w:p>
    <w:p/>
    <w:p>
      <w:pPr>
        <w:pStyle w:val="Normal"/>
      </w:pPr>
      <w:r>
        <w:rPr>
          <w:rFonts w:ascii="Calibri" w:hAnsi="Calibri" w:eastAsia="Microsoft YaHei"/>
        </w:rPr>
        <w:t>然后在 GUI 中填写：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Customer Name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Customer ID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License ID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License Type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Issue Date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Expiry Date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Binding Mode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Machine Fingerprint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Machine Label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Note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生成后会自动把文件写入内部 license 仓库，并更新对应客户的 </w:t>
      </w:r>
      <w:r>
        <w:rPr>
          <w:rFonts w:ascii="Consolas" w:hAnsi="Consolas" w:eastAsia="Microsoft YaHei"/>
          <w:color w:val="1F1F1F"/>
        </w:rPr>
        <w:t>active\license.json</w:t>
      </w:r>
      <w:r>
        <w:rPr>
          <w:rFonts w:ascii="Calibri" w:hAnsi="Calibri" w:eastAsia="Microsoft YaHei"/>
        </w:rPr>
        <w:t>。</w:t>
      </w:r>
    </w:p>
    <w:p/>
    <w:p>
      <w:pPr>
        <w:pStyle w:val="Heading4"/>
      </w:pPr>
      <w:r>
        <w:rPr>
          <w:rFonts w:ascii="Calibri" w:hAnsi="Calibri" w:eastAsia="Microsoft YaHei"/>
        </w:rPr>
        <w:t>方式 2：CLI 方式</w:t>
      </w:r>
    </w:p>
    <w:p/>
    <w:p>
      <w:pPr>
        <w:pStyle w:val="Normal"/>
      </w:pPr>
      <w:r>
        <w:rPr>
          <w:rFonts w:ascii="Calibri" w:hAnsi="Calibri" w:eastAsia="Microsoft YaHei"/>
        </w:rPr>
        <w:t>试用版：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license_admin\license_tools\generate_trial_license.py ...</w:t>
      </w:r>
    </w:p>
    <w:p/>
    <w:p>
      <w:pPr>
        <w:pStyle w:val="Normal"/>
      </w:pPr>
      <w:r>
        <w:rPr>
          <w:rFonts w:ascii="Calibri" w:hAnsi="Calibri" w:eastAsia="Microsoft YaHei"/>
        </w:rPr>
        <w:t>正式版：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license_admin\license_tools\generate_license.py ...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5.5 客户交付包导出方式</w:t>
      </w:r>
    </w:p>
    <w:p/>
    <w:p>
      <w:pPr>
        <w:pStyle w:val="Heading4"/>
      </w:pPr>
      <w:r>
        <w:rPr>
          <w:rFonts w:ascii="Calibri" w:hAnsi="Calibri" w:eastAsia="Microsoft YaHei"/>
        </w:rPr>
        <w:t>方式 1：GUI 方式</w:t>
      </w:r>
    </w:p>
    <w:p/>
    <w:p>
      <w:pPr>
        <w:pStyle w:val="Normal"/>
      </w:pPr>
      <w:r>
        <w:rPr>
          <w:rFonts w:ascii="Calibri" w:hAnsi="Calibri" w:eastAsia="Microsoft YaHei"/>
        </w:rPr>
        <w:t>双击：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license_admin\open_delivery_exporter.bat</w:t>
      </w:r>
    </w:p>
    <w:p/>
    <w:p>
      <w:pPr>
        <w:pStyle w:val="Normal"/>
      </w:pPr>
      <w:r>
        <w:rPr>
          <w:rFonts w:ascii="Calibri" w:hAnsi="Calibri" w:eastAsia="Microsoft YaHei"/>
        </w:rPr>
        <w:t>填写：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Customer Name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Destination Root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Package Name</w:t>
      </w:r>
      <w:r>
        <w:rPr>
          <w:rFonts w:ascii="Calibri" w:hAnsi="Calibri" w:eastAsia="Microsoft YaHei"/>
        </w:rPr>
        <w:t>（可选）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 File</w:t>
      </w:r>
      <w:r>
        <w:rPr>
          <w:rFonts w:ascii="Calibri" w:hAnsi="Calibri" w:eastAsia="Microsoft YaHei"/>
        </w:rPr>
        <w:t>（可选）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是否带演示数据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是否覆盖已有包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点击 </w:t>
      </w:r>
      <w:r>
        <w:rPr>
          <w:rFonts w:ascii="Consolas" w:hAnsi="Consolas" w:eastAsia="Microsoft YaHei"/>
          <w:color w:val="1F1F1F"/>
        </w:rPr>
        <w:t>Export Package</w:t>
      </w:r>
      <w:r>
        <w:rPr>
          <w:rFonts w:ascii="Calibri" w:hAnsi="Calibri" w:eastAsia="Microsoft YaHei"/>
        </w:rPr>
        <w:t xml:space="preserve"> 即可。</w:t>
      </w:r>
    </w:p>
    <w:p/>
    <w:p>
      <w:pPr>
        <w:pStyle w:val="Heading4"/>
      </w:pPr>
      <w:r>
        <w:rPr>
          <w:rFonts w:ascii="Calibri" w:hAnsi="Calibri" w:eastAsia="Microsoft YaHei"/>
        </w:rPr>
        <w:t>方式 2：CLI 方式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license_admin\export_customer_package.py --customer-name "DuPont" --overwrite</w:t>
      </w:r>
    </w:p>
    <w:p/>
    <w:p>
      <w:pPr>
        <w:pStyle w:val="Normal"/>
      </w:pPr>
      <w:r>
        <w:rPr>
          <w:rFonts w:ascii="Calibri" w:hAnsi="Calibri" w:eastAsia="Microsoft YaHei"/>
        </w:rPr>
        <w:t>如果要附带授权文件：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license_admin\export_customer_package.py `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  --customer-name "DuPont" `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  --license-file "D:\RSCP_License_Admin\DuPont\capacity_optimizer\active\license.json" `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 xml:space="preserve">  --overwrite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5.6 交付包内容说明</w:t>
      </w:r>
    </w:p>
    <w:p/>
    <w:p>
      <w:pPr>
        <w:pStyle w:val="Normal"/>
      </w:pPr>
      <w:r>
        <w:rPr>
          <w:rFonts w:ascii="Calibri" w:hAnsi="Calibri" w:eastAsia="Microsoft YaHei"/>
        </w:rPr>
        <w:t>导出的客户交付包会包含：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app\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runtime\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Tooling Control Panel\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docs\CUSTOMER_LICENSE_QUICKSTART_CN.md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docs\IT_DEPLOYMENT_CHECKLIST_CN.md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licenses\active\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licenses\requests\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output\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README.md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requirements.txt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</w:t>
      </w:r>
    </w:p>
    <w:p/>
    <w:p>
      <w:pPr>
        <w:pStyle w:val="Normal"/>
      </w:pPr>
      <w:r>
        <w:rPr>
          <w:rFonts w:ascii="Calibri" w:hAnsi="Calibri" w:eastAsia="Microsoft YaHei"/>
        </w:rPr>
        <w:t>不会包含：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tests\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license_admin\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私钥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 SOP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5.7 Git 与 GitHub 版本管理</w:t>
      </w:r>
    </w:p>
    <w:p/>
    <w:p>
      <w:pPr>
        <w:pStyle w:val="Heading4"/>
      </w:pPr>
      <w:r>
        <w:rPr>
          <w:rFonts w:ascii="Calibri" w:hAnsi="Calibri" w:eastAsia="Microsoft YaHei"/>
        </w:rPr>
        <w:t>常规提交流程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git status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git add .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git commit -m "feat: your change summary"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git push</w:t>
      </w:r>
    </w:p>
    <w:p/>
    <w:p>
      <w:pPr>
        <w:pStyle w:val="Heading4"/>
      </w:pPr>
      <w:r>
        <w:rPr>
          <w:rFonts w:ascii="Calibri" w:hAnsi="Calibri" w:eastAsia="Microsoft YaHei"/>
        </w:rPr>
        <w:t>正式版本发布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git tag v1.1.2</w:t>
      </w:r>
    </w:p>
    <w:p>
      <w:pPr>
        <w:pStyle w:val="CodeBlock"/>
      </w:pPr>
      <w:r>
        <w:rPr>
          <w:rFonts w:ascii="Consolas" w:hAnsi="Consolas" w:eastAsia="Microsoft YaHei"/>
          <w:color w:val="1F1F1F"/>
        </w:rPr>
        <w:t>git push origin v1.1.2</w:t>
      </w:r>
    </w:p>
    <w:p/>
    <w:p>
      <w:pPr>
        <w:pStyle w:val="Heading4"/>
      </w:pPr>
      <w:r>
        <w:rPr>
          <w:rFonts w:ascii="Calibri" w:hAnsi="Calibri" w:eastAsia="Microsoft YaHei"/>
        </w:rPr>
        <w:t>建议的提交前检查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-m unittest discover -s tests -v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5.8 推荐的版本号规则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v1.1.x</w:t>
      </w:r>
    </w:p>
    <w:p>
      <w:pPr>
        <w:pStyle w:val="Normal"/>
      </w:pPr>
      <w:r>
        <w:rPr>
          <w:rFonts w:ascii="Calibri" w:hAnsi="Calibri" w:eastAsia="Microsoft YaHei"/>
        </w:rPr>
        <w:t>小功能新增、文档完善、交付流程增强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v1.2.x</w:t>
      </w:r>
    </w:p>
    <w:p>
      <w:pPr>
        <w:pStyle w:val="Normal"/>
      </w:pPr>
      <w:r>
        <w:rPr>
          <w:rFonts w:ascii="Calibri" w:hAnsi="Calibri" w:eastAsia="Microsoft YaHei"/>
        </w:rPr>
        <w:t>中等级功能增强，但不破坏主流程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v2.0.0</w:t>
      </w:r>
    </w:p>
    <w:p>
      <w:pPr>
        <w:pStyle w:val="Normal"/>
      </w:pPr>
      <w:r>
        <w:rPr>
          <w:rFonts w:ascii="Calibri" w:hAnsi="Calibri" w:eastAsia="Microsoft YaHei"/>
        </w:rPr>
        <w:t>输入结构、输出结构或主流程发生重大变化</w:t>
      </w:r>
    </w:p>
    <w:p/>
    <w:p/>
    <w:p/>
    <w:p>
      <w:pPr>
        <w:pStyle w:val="Heading3"/>
      </w:pPr>
      <w:r>
        <w:rPr>
          <w:rFonts w:ascii="Calibri" w:hAnsi="Calibri" w:eastAsia="Microsoft YaHei"/>
        </w:rPr>
        <w:t>5.9 开发端常见注意事项</w:t>
      </w:r>
    </w:p>
    <w:p/>
    <w:p>
      <w:pPr>
        <w:pStyle w:val="Heading4"/>
      </w:pPr>
      <w:r>
        <w:rPr>
          <w:rFonts w:ascii="Calibri" w:hAnsi="Calibri" w:eastAsia="Microsoft YaHei"/>
        </w:rPr>
        <w:t>1. 私钥不要进 Git</w:t>
      </w:r>
    </w:p>
    <w:p/>
    <w:p>
      <w:pPr>
        <w:pStyle w:val="Normal"/>
      </w:pPr>
      <w:r>
        <w:rPr>
          <w:rFonts w:ascii="Calibri" w:hAnsi="Calibri" w:eastAsia="Microsoft YaHei"/>
        </w:rPr>
        <w:t>私钥只应保留在内部受控目录，不应提交到 GitHub。</w:t>
      </w:r>
    </w:p>
    <w:p/>
    <w:p>
      <w:pPr>
        <w:pStyle w:val="Heading4"/>
      </w:pPr>
      <w:r>
        <w:rPr>
          <w:rFonts w:ascii="Calibri" w:hAnsi="Calibri" w:eastAsia="Microsoft YaHei"/>
        </w:rPr>
        <w:t>2. 客户包不要整包发开发仓库</w:t>
      </w:r>
    </w:p>
    <w:p/>
    <w:p>
      <w:pPr>
        <w:pStyle w:val="Normal"/>
      </w:pPr>
      <w:r>
        <w:rPr>
          <w:rFonts w:ascii="Calibri" w:hAnsi="Calibri" w:eastAsia="Microsoft YaHei"/>
        </w:rPr>
        <w:t>应当使用导出器生成客户交付包，而不是手工挑文件。</w:t>
      </w:r>
    </w:p>
    <w:p/>
    <w:p>
      <w:pPr>
        <w:pStyle w:val="Heading4"/>
      </w:pPr>
      <w:r>
        <w:rPr>
          <w:rFonts w:ascii="Calibri" w:hAnsi="Calibri" w:eastAsia="Microsoft YaHei"/>
        </w:rPr>
        <w:t>3. 控制工作簿路径改了以后要重生成</w:t>
      </w:r>
    </w:p>
    <w:p/>
    <w:p>
      <w:pPr>
        <w:pStyle w:val="Normal"/>
      </w:pPr>
      <w:r>
        <w:rPr>
          <w:rFonts w:ascii="Calibri" w:hAnsi="Calibri" w:eastAsia="Microsoft YaHei"/>
        </w:rPr>
        <w:t>如果脚本入口、目录结构或说明文字变化较大，建议重新运行：</w:t>
      </w:r>
    </w:p>
    <w:p/>
    <w:p>
      <w:pPr>
        <w:pStyle w:val="CodeBlock"/>
      </w:pPr>
      <w:r>
        <w:rPr>
          <w:rFonts w:ascii="Consolas" w:hAnsi="Consolas" w:eastAsia="Microsoft YaHei"/>
          <w:color w:val="1F1F1F"/>
        </w:rPr>
        <w:t>python -m app.create_template</w:t>
      </w:r>
    </w:p>
    <w:p/>
    <w:p>
      <w:pPr>
        <w:pStyle w:val="Heading4"/>
      </w:pPr>
      <w:r>
        <w:rPr>
          <w:rFonts w:ascii="Calibri" w:hAnsi="Calibri" w:eastAsia="Microsoft YaHei"/>
        </w:rPr>
        <w:t>4. 修改批处理或路径后，要做真实 smoke test</w:t>
      </w:r>
    </w:p>
    <w:p/>
    <w:p>
      <w:pPr>
        <w:pStyle w:val="Normal"/>
      </w:pPr>
      <w:r>
        <w:rPr>
          <w:rFonts w:ascii="Calibri" w:hAnsi="Calibri" w:eastAsia="Microsoft YaHei"/>
        </w:rPr>
        <w:t>至少验证：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runtime\setup_requirements.bat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runtime\run_optimizer.bat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runtime\get_machine_fingerprint.bat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license_admin\open_license_generator.bat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license_admin\open_delivery_exporter.bat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6. 推荐日常工作流程</w:t>
      </w:r>
    </w:p>
    <w:p/>
    <w:p>
      <w:pPr>
        <w:pStyle w:val="Heading3"/>
      </w:pPr>
      <w:r>
        <w:rPr>
          <w:rFonts w:ascii="Calibri" w:hAnsi="Calibri" w:eastAsia="Microsoft YaHei"/>
        </w:rPr>
        <w:t>6.1 发试用版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用内部 GUI 生成 </w:t>
      </w:r>
      <w:r>
        <w:rPr>
          <w:rFonts w:ascii="Consolas" w:hAnsi="Consolas" w:eastAsia="Microsoft YaHei"/>
          <w:color w:val="1F1F1F"/>
        </w:rPr>
        <w:t>trial / unbound</w:t>
      </w:r>
      <w:r>
        <w:rPr>
          <w:rFonts w:ascii="Calibri" w:hAnsi="Calibri" w:eastAsia="Microsoft YaHei"/>
        </w:rPr>
        <w:t xml:space="preserve"> license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用交付导出器生成客户包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可选择把 </w:t>
      </w:r>
      <w:r>
        <w:rPr>
          <w:rFonts w:ascii="Consolas" w:hAnsi="Consolas" w:eastAsia="Microsoft YaHei"/>
          <w:color w:val="1F1F1F"/>
        </w:rPr>
        <w:t>license.json</w:t>
      </w:r>
      <w:r>
        <w:rPr>
          <w:rFonts w:ascii="Calibri" w:hAnsi="Calibri" w:eastAsia="Microsoft YaHei"/>
        </w:rPr>
        <w:t xml:space="preserve"> 一起带入交付包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发给客户</w:t>
      </w:r>
    </w:p>
    <w:p/>
    <w:p>
      <w:pPr>
        <w:pStyle w:val="Heading3"/>
      </w:pPr>
      <w:r>
        <w:rPr>
          <w:rFonts w:ascii="Calibri" w:hAnsi="Calibri" w:eastAsia="Microsoft YaHei"/>
        </w:rPr>
        <w:t>6.2 发正式版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客户先提供机器指纹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内部生成 </w:t>
      </w:r>
      <w:r>
        <w:rPr>
          <w:rFonts w:ascii="Consolas" w:hAnsi="Consolas" w:eastAsia="Microsoft YaHei"/>
          <w:color w:val="1F1F1F"/>
        </w:rPr>
        <w:t>machine_locked</w:t>
      </w:r>
      <w:r>
        <w:rPr>
          <w:rFonts w:ascii="Calibri" w:hAnsi="Calibri" w:eastAsia="Microsoft YaHei"/>
        </w:rPr>
        <w:t xml:space="preserve"> license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用交付导出器导出正式交付包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把授权一起带入客户包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发给客户</w:t>
      </w:r>
    </w:p>
    <w:p/>
    <w:p>
      <w:pPr>
        <w:pStyle w:val="Heading3"/>
      </w:pPr>
      <w:r>
        <w:rPr>
          <w:rFonts w:ascii="Calibri" w:hAnsi="Calibri" w:eastAsia="Microsoft YaHei"/>
        </w:rPr>
        <w:t>6.3 续期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在内部生成新的 license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直接把新的 </w:t>
      </w:r>
      <w:r>
        <w:rPr>
          <w:rFonts w:ascii="Consolas" w:hAnsi="Consolas" w:eastAsia="Microsoft YaHei"/>
          <w:color w:val="1F1F1F"/>
        </w:rPr>
        <w:t>license.json</w:t>
      </w:r>
      <w:r>
        <w:rPr>
          <w:rFonts w:ascii="Calibri" w:hAnsi="Calibri" w:eastAsia="Microsoft YaHei"/>
        </w:rPr>
        <w:t xml:space="preserve"> 发给客户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客户覆盖 </w:t>
      </w:r>
      <w:r>
        <w:rPr>
          <w:rFonts w:ascii="Consolas" w:hAnsi="Consolas" w:eastAsia="Microsoft YaHei"/>
          <w:color w:val="1F1F1F"/>
        </w:rPr>
        <w:t>licenses\active\license.json</w:t>
      </w:r>
    </w:p>
    <w:p/>
    <w:p>
      <w:pPr>
        <w:pStyle w:val="Heading3"/>
      </w:pPr>
      <w:r>
        <w:rPr>
          <w:rFonts w:ascii="Calibri" w:hAnsi="Calibri" w:eastAsia="Microsoft YaHei"/>
        </w:rPr>
        <w:t>6.4 客户换电脑</w:t>
      </w:r>
    </w:p>
    <w:p/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让客户在新电脑运行机器指纹脚本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收到新的 fingerprint 文件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>重新签发正式版 license</w:t>
      </w:r>
    </w:p>
    <w:p>
      <w:pPr>
        <w:pStyle w:val="ListNumber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让客户替换为新的 </w:t>
      </w:r>
      <w:r>
        <w:rPr>
          <w:rFonts w:ascii="Consolas" w:hAnsi="Consolas" w:eastAsia="Microsoft YaHei"/>
          <w:color w:val="1F1F1F"/>
        </w:rPr>
        <w:t>license.json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7. 文档索引</w:t>
      </w:r>
    </w:p>
    <w:p/>
    <w:p>
      <w:pPr>
        <w:pStyle w:val="Normal"/>
      </w:pPr>
      <w:r>
        <w:rPr>
          <w:rFonts w:ascii="Calibri" w:hAnsi="Calibri" w:eastAsia="Microsoft YaHei"/>
        </w:rPr>
        <w:t>如需更细的操作说明，可参考：</w:t>
      </w:r>
    </w:p>
    <w:p/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README.md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docs\CUSTOMER_LICENSE_QUICKSTART_CN.md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docs\IT_DEPLOYMENT_CHECKLIST_CN.md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docs\INTERNAL_LICENSE_SOP_CN.md</w:t>
      </w:r>
    </w:p>
    <w:p>
      <w:pPr>
        <w:pStyle w:val="ListBullet"/>
        <w:numPr>
          <w:ilvl w:val="0"/>
          <w:numId w:val="2"/>
        </w:numPr>
      </w:pPr>
      <w:r>
        <w:rPr>
          <w:rFonts w:ascii="Consolas" w:hAnsi="Consolas" w:eastAsia="Microsoft YaHei"/>
          <w:color w:val="1F1F1F"/>
        </w:rPr>
        <w:t>docs\DELIVERY_PACKAGE_SOP_CN.md</w:t>
      </w:r>
    </w:p>
    <w:p/>
    <w:p/>
    <w:p/>
    <w:p>
      <w:pPr>
        <w:pStyle w:val="Heading2"/>
      </w:pPr>
      <w:r>
        <w:rPr>
          <w:rFonts w:ascii="Calibri" w:hAnsi="Calibri" w:eastAsia="Microsoft YaHei"/>
        </w:rPr>
        <w:t>8. 结语</w:t>
      </w:r>
    </w:p>
    <w:p/>
    <w:p>
      <w:pPr>
        <w:pStyle w:val="Normal"/>
      </w:pPr>
      <w:r>
        <w:rPr>
          <w:rFonts w:ascii="Calibri" w:hAnsi="Calibri" w:eastAsia="Microsoft YaHei"/>
        </w:rPr>
        <w:t xml:space="preserve">当前版本的 </w:t>
      </w:r>
      <w:r>
        <w:rPr>
          <w:rFonts w:ascii="Consolas" w:hAnsi="Consolas" w:eastAsia="Microsoft YaHei"/>
          <w:color w:val="1F1F1F"/>
        </w:rPr>
        <w:t>Chemical Capacity Optimizer</w:t>
      </w:r>
      <w:r>
        <w:rPr>
          <w:rFonts w:ascii="Calibri" w:hAnsi="Calibri" w:eastAsia="Microsoft YaHei"/>
        </w:rPr>
        <w:t xml:space="preserve"> 已经形成完整的工作闭环：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客户可通过 Excel 控制工作簿运行工具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内部可通过 GUI 方式签发 license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内部可通过 GUI 或 CLI 导出干净的客户交付包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授权、交付、运行、续期、换机都已有明确流程</w:t>
      </w:r>
    </w:p>
    <w:p/>
    <w:p>
      <w:pPr>
        <w:pStyle w:val="Normal"/>
      </w:pPr>
      <w:r>
        <w:rPr>
          <w:rFonts w:ascii="Calibri" w:hAnsi="Calibri" w:eastAsia="Microsoft YaHei"/>
        </w:rPr>
        <w:t>建议今后继续保持：</w:t>
      </w:r>
    </w:p>
    <w:p/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客户运行文件和内部管理文件分离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所有正式交付包由导出器生成</w:t>
      </w:r>
    </w:p>
    <w:p>
      <w:pPr>
        <w:pStyle w:val="ListBullet"/>
        <w:numPr>
          <w:ilvl w:val="0"/>
          <w:numId w:val="2"/>
        </w:numPr>
      </w:pPr>
      <w:r>
        <w:rPr>
          <w:rFonts w:ascii="Calibri" w:hAnsi="Calibri" w:eastAsia="Microsoft YaHei"/>
        </w:rPr>
        <w:t>所有正式版本通过 Git tag 管理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lvl w:ilvl="0">
      <w:start w:val="1"/>
      <w:numFmt w:val="bullet"/>
      <w:lvlText w:val="•"/>
      <w:lvlJc w:val="left"/>
      <w:rPr>
        <w:rFonts w:ascii="Calibri" w:hAnsi="Calibri" w:eastAsia="Microsoft YaHei"/>
      </w:rPr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60"/>
    </w:pPr>
    <w:rPr>
      <w:rFonts w:ascii="Calibri" w:hAnsi="Calibri" w:eastAsia="Microsoft YaHe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40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</w:pPr>
    <w:rPr>
      <w:b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100"/>
    </w:pPr>
    <w:rPr>
      <w:b/>
      <w:color w:val="385D8A"/>
      <w:sz w:val="22"/>
      <w:szCs w:val="22"/>
    </w:rPr>
  </w:style>
  <w:style w:type="paragraph" w:styleId="Heading5">
    <w:name w:val="heading 5"/>
    <w:basedOn w:val="Normal"/>
    <w:next w:val="Normal"/>
    <w:qFormat/>
    <w:pPr>
      <w:spacing w:before="120" w:after="80"/>
    </w:pPr>
    <w:rPr>
      <w:b/>
      <w:color w:val="4F81BD"/>
      <w:sz w:val="21"/>
      <w:szCs w:val="21"/>
    </w:rPr>
  </w:style>
  <w:style w:type="paragraph" w:styleId="ListBullet">
    <w:name w:val="List Bullet"/>
    <w:basedOn w:val="Normal"/>
    <w:pPr>
      <w:ind w:left="720" w:hanging="360"/>
      <w:spacing w:after="60"/>
    </w:pPr>
  </w:style>
  <w:style w:type="paragraph" w:styleId="ListNumber">
    <w:name w:val="List Number"/>
    <w:basedOn w:val="Normal"/>
    <w:pPr>
      <w:ind w:left="720" w:hanging="360"/>
      <w:spacing w:after="60"/>
    </w:pPr>
  </w:style>
  <w:style w:type="paragraph" w:styleId="CodeBlock">
    <w:name w:val="Code Block"/>
    <w:basedOn w:val="Normal"/>
    <w:pPr>
      <w:ind w:left="360" w:right="120"/>
      <w:spacing w:after="40"/>
      <w:shd w:fill="F3F3F3"/>
    </w:pPr>
    <w:rPr>
      <w:rFonts w:ascii="Consolas" w:hAnsi="Consolas" w:eastAsia="Microsoft YaHe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RSCP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Capacity Optimizer 使用手册</dc:title>
  <dc:creator>OpenAI Codex</dc:creator>
  <cp:lastModifiedBy>OpenAI Codex</cp:lastModifiedBy>
  <dcterms:created xsi:type="dcterms:W3CDTF">2026-03-30T13:55:31Z</dcterms:created>
  <dcterms:modified xsi:type="dcterms:W3CDTF">2026-03-30T13:55:31Z</dcterms:modified>
</cp:coreProperties>
</file>