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65859" w14:textId="7912A9C1" w:rsidR="00023211" w:rsidRDefault="00224458" w:rsidP="00224458">
      <w:pPr>
        <w:pStyle w:val="11"/>
      </w:pPr>
      <w:r>
        <w:rPr>
          <w:rFonts w:hint="eastAsia"/>
        </w:rPr>
        <w:t>第一章</w:t>
      </w:r>
      <w:r>
        <w:rPr>
          <w:rFonts w:hint="eastAsia"/>
        </w:rPr>
        <w:t xml:space="preserve"> </w:t>
      </w:r>
      <w:r>
        <w:rPr>
          <w:rFonts w:hint="eastAsia"/>
        </w:rPr>
        <w:t>绪论</w:t>
      </w:r>
    </w:p>
    <w:p w14:paraId="3F743CDF" w14:textId="5613627F" w:rsidR="00224458" w:rsidRDefault="00224458" w:rsidP="00BA31B0">
      <w:pPr>
        <w:pStyle w:val="23"/>
      </w:pPr>
      <w:r>
        <w:rPr>
          <w:rFonts w:hint="eastAsia"/>
        </w:rPr>
        <w:t>1.1</w:t>
      </w:r>
      <w:r>
        <w:t xml:space="preserve"> </w:t>
      </w:r>
      <w:r>
        <w:rPr>
          <w:rFonts w:hint="eastAsia"/>
        </w:rPr>
        <w:t>论文研究背景和</w:t>
      </w:r>
      <w:r w:rsidR="00250C54">
        <w:rPr>
          <w:rFonts w:hint="eastAsia"/>
        </w:rPr>
        <w:t>意义</w:t>
      </w:r>
    </w:p>
    <w:p w14:paraId="797DCBB1" w14:textId="77777777" w:rsidR="00655127" w:rsidRDefault="00655127" w:rsidP="00DE5A37">
      <w:pPr>
        <w:ind w:firstLineChars="200" w:firstLine="480"/>
      </w:pPr>
      <w:r>
        <w:rPr>
          <w:rFonts w:hint="eastAsia"/>
        </w:rPr>
        <w:t>带电作业是电力设备测试、检修、改造的重要手段，它为提高供电可靠性、减少停电损失、保证电网安全做出了巨大贡献。随着我国社会经济不断发展、人民生活质量不断提高，配电网络要实现不间断输电，就必须开展带电作业。</w:t>
      </w:r>
    </w:p>
    <w:p w14:paraId="69FC311F" w14:textId="77777777" w:rsidR="00655127" w:rsidRDefault="00655127" w:rsidP="00DE5A37">
      <w:pPr>
        <w:ind w:firstLineChars="200" w:firstLine="480"/>
      </w:pPr>
      <w:r>
        <w:rPr>
          <w:rFonts w:hint="eastAsia"/>
        </w:rPr>
        <w:t>在带电作业技术发展阶段中带电作业方式都可以说是人工带电作业，即操作人员作业时都时刻处于高电压、强电场的威胁中。人工带电作业一般情况下是高空作业，登杆作业频繁、作业条件恶劣、劳动强度大、精神紧张，容易引发人身伤亡事故。据</w:t>
      </w:r>
      <w:r>
        <w:t>1995</w:t>
      </w:r>
      <w:r>
        <w:t>年全国</w:t>
      </w:r>
      <w:r>
        <w:t>100</w:t>
      </w:r>
      <w:r>
        <w:t>次典型带电作业事故统计中，配电带电作业事故达</w:t>
      </w:r>
      <w:r>
        <w:t>55</w:t>
      </w:r>
      <w:r>
        <w:t>次，达</w:t>
      </w:r>
      <w:r>
        <w:t>55%</w:t>
      </w:r>
      <w:r>
        <w:t>，在死亡的</w:t>
      </w:r>
      <w:r>
        <w:t>39</w:t>
      </w:r>
      <w:r>
        <w:t>人中有</w:t>
      </w:r>
      <w:r>
        <w:t>19</w:t>
      </w:r>
      <w:r>
        <w:t>人死于配电带电作业事故，占</w:t>
      </w:r>
      <w:r>
        <w:t>61%</w:t>
      </w:r>
      <w:r>
        <w:t>。所以，在过去很长的一段时间内，对配电带电作业进行了限制，致使配电线路停电作业频繁，配电可靠性指标不能完成，从而给电力企业带来了很大的经济损失，给人民生活和生</w:t>
      </w:r>
      <w:r>
        <w:rPr>
          <w:rFonts w:hint="eastAsia"/>
        </w:rPr>
        <w:t>产带来了很大的不便。因此，在</w:t>
      </w:r>
      <w:r>
        <w:t>1987</w:t>
      </w:r>
      <w:r>
        <w:t>年召开的全国带电作业会议上，又提出了必须大力加强配电带电作业的要求。</w:t>
      </w:r>
    </w:p>
    <w:p w14:paraId="0AF55ACA" w14:textId="77777777" w:rsidR="00655127" w:rsidRDefault="00655127" w:rsidP="00DE5A37">
      <w:pPr>
        <w:ind w:firstLineChars="200" w:firstLine="480"/>
      </w:pPr>
      <w:r>
        <w:rPr>
          <w:rFonts w:hint="eastAsia"/>
        </w:rPr>
        <w:t>目前，配电线路带电作业在各地区开展的程度和作业水平有很大的差别。由于我国的配电网络不规范、线路复杂，有些线路相间距离短，人工带电作业安全距离不够，存在安全隐患；气候的原因也会限制人工带电作业的进行，气温低于</w:t>
      </w:r>
      <w:r>
        <w:t>0℃</w:t>
      </w:r>
      <w:r>
        <w:t>、高于</w:t>
      </w:r>
      <w:r>
        <w:t>38℃</w:t>
      </w:r>
      <w:r>
        <w:t>的天气，雨天、相对空气湿度超过</w:t>
      </w:r>
      <w:r>
        <w:t xml:space="preserve">80% </w:t>
      </w:r>
      <w:r>
        <w:t>的天气不能进行带电作业；气温过高时作业人员穿绝缘服、带绝缘手套、穿绝缘鞋出汗多，体能消耗大，劳动强度过大。另外，人工带电作业安全防护、遮蔽要求非常严格，稍不注意就会出现短路电流，造成重大的安全事故。</w:t>
      </w:r>
    </w:p>
    <w:p w14:paraId="4E2363B2" w14:textId="3EB47915" w:rsidR="00DE5A37" w:rsidRDefault="00655127" w:rsidP="00DE5A37">
      <w:pPr>
        <w:ind w:firstLineChars="200" w:firstLine="480"/>
      </w:pPr>
      <w:r>
        <w:rPr>
          <w:rFonts w:hint="eastAsia"/>
        </w:rPr>
        <w:t>配网系统带电作业现场广泛采用绝缘</w:t>
      </w:r>
      <w:proofErr w:type="gramStart"/>
      <w:r>
        <w:rPr>
          <w:rFonts w:hint="eastAsia"/>
        </w:rPr>
        <w:t>斗臂车</w:t>
      </w:r>
      <w:proofErr w:type="gramEnd"/>
      <w:r>
        <w:rPr>
          <w:rFonts w:hint="eastAsia"/>
        </w:rPr>
        <w:t>中间电位作业方法，操作人员使用手动工具完成带电作业任务，劳动强度大，效率低，自动化水平低，最重要是操作人员直接接触导线，容易引发人身伤亡事故，存在很大的安全隐患。人工带电作业有其困难与局限性，因此研制具有更强的安全性和适应性的配网带电作业机器人，克服人工带电作业的困难和局限性，代替人进行带电作业非常必要，而且符合时代的要求。</w:t>
      </w:r>
    </w:p>
    <w:p w14:paraId="345F81EF" w14:textId="5B9379AC" w:rsidR="00227564" w:rsidRDefault="00227564" w:rsidP="00BA31B0">
      <w:pPr>
        <w:pStyle w:val="23"/>
      </w:pPr>
      <w:r>
        <w:rPr>
          <w:rFonts w:hint="eastAsia"/>
        </w:rPr>
        <w:t>1.2</w:t>
      </w:r>
      <w:r>
        <w:t xml:space="preserve"> </w:t>
      </w:r>
      <w:r>
        <w:rPr>
          <w:rFonts w:hint="eastAsia"/>
        </w:rPr>
        <w:t>课题研究现状</w:t>
      </w:r>
    </w:p>
    <w:p w14:paraId="1CFAAD26" w14:textId="70CCF620" w:rsidR="007D4AF0" w:rsidRDefault="00227564" w:rsidP="00BA31B0">
      <w:pPr>
        <w:pStyle w:val="3"/>
      </w:pPr>
      <w:r>
        <w:rPr>
          <w:rFonts w:hint="eastAsia"/>
        </w:rPr>
        <w:t>1.2.1</w:t>
      </w:r>
      <w:r>
        <w:t xml:space="preserve"> </w:t>
      </w:r>
      <w:r w:rsidR="007D4AF0">
        <w:rPr>
          <w:rFonts w:hint="eastAsia"/>
        </w:rPr>
        <w:t>带电作业机器人</w:t>
      </w:r>
      <w:r w:rsidR="00DE5A37">
        <w:rPr>
          <w:rFonts w:hint="eastAsia"/>
        </w:rPr>
        <w:t>国外</w:t>
      </w:r>
      <w:r w:rsidR="007D4AF0">
        <w:rPr>
          <w:rFonts w:hint="eastAsia"/>
        </w:rPr>
        <w:t>研究现状</w:t>
      </w:r>
    </w:p>
    <w:p w14:paraId="249B33E6" w14:textId="3FF62D99" w:rsidR="00DE5A37" w:rsidRDefault="00DE5A37" w:rsidP="00DE5A37">
      <w:pPr>
        <w:ind w:firstLineChars="200" w:firstLine="480"/>
      </w:pPr>
      <w:r>
        <w:rPr>
          <w:rFonts w:hint="eastAsia"/>
        </w:rPr>
        <w:t>为了提高带电作业的自动化水平和安全性，减轻操作人员的劳动强度和强电磁场对操作人员的人身威胁，从</w:t>
      </w:r>
      <w:r>
        <w:rPr>
          <w:rFonts w:hint="eastAsia"/>
        </w:rPr>
        <w:t>80</w:t>
      </w:r>
      <w:r>
        <w:rPr>
          <w:rFonts w:hint="eastAsia"/>
        </w:rPr>
        <w:t>年代起许多国家都先后开展了带电作业机器人的研究，如日本、西班牙、美国、加拿大、法国等国家先后开展了对带电作业机器人的研究。</w:t>
      </w:r>
    </w:p>
    <w:p w14:paraId="3457FFCC" w14:textId="7BC46E78" w:rsidR="007D4AF0" w:rsidRDefault="00DE5A37" w:rsidP="00DE5A37">
      <w:pPr>
        <w:ind w:firstLineChars="200" w:firstLine="480"/>
      </w:pPr>
      <w:r>
        <w:rPr>
          <w:rFonts w:hint="eastAsia"/>
        </w:rPr>
        <w:t>日本是国外对机器人研究起步较早，研究成果和使用化程度都比较好的国家</w:t>
      </w:r>
      <w:r>
        <w:rPr>
          <w:rFonts w:hint="eastAsia"/>
        </w:rPr>
        <w:lastRenderedPageBreak/>
        <w:t>之一。在</w:t>
      </w:r>
      <w:r>
        <w:rPr>
          <w:rFonts w:hint="eastAsia"/>
        </w:rPr>
        <w:t>80</w:t>
      </w:r>
      <w:r>
        <w:rPr>
          <w:rFonts w:hint="eastAsia"/>
        </w:rPr>
        <w:t>年代初，</w:t>
      </w:r>
      <w:bookmarkStart w:id="0" w:name="_Hlk24920117"/>
      <w:r>
        <w:rPr>
          <w:rFonts w:hint="eastAsia"/>
        </w:rPr>
        <w:t>日本九州</w:t>
      </w:r>
      <w:bookmarkEnd w:id="0"/>
      <w:r>
        <w:rPr>
          <w:rFonts w:hint="eastAsia"/>
        </w:rPr>
        <w:t>电力公司就开始了第一代带电作业机器人——主从操纵式机器人系统</w:t>
      </w:r>
      <w:r>
        <w:rPr>
          <w:rFonts w:hint="eastAsia"/>
        </w:rPr>
        <w:t xml:space="preserve"> Phase I</w:t>
      </w:r>
      <w:r>
        <w:rPr>
          <w:rFonts w:hint="eastAsia"/>
        </w:rPr>
        <w:t>的研究工作，</w:t>
      </w:r>
      <w:r w:rsidR="00D1079E">
        <w:rPr>
          <w:rFonts w:hint="eastAsia"/>
        </w:rPr>
        <w:t>如图</w:t>
      </w:r>
      <w:r w:rsidR="00D1079E">
        <w:rPr>
          <w:rFonts w:hint="eastAsia"/>
        </w:rPr>
        <w:t>1-1</w:t>
      </w:r>
      <w:r w:rsidR="00D1079E">
        <w:rPr>
          <w:rFonts w:hint="eastAsia"/>
        </w:rPr>
        <w:t>所示，</w:t>
      </w:r>
      <w:r>
        <w:rPr>
          <w:rFonts w:hint="eastAsia"/>
        </w:rPr>
        <w:t>其研究工作涉及电线的连接、切断、输送等硬件的模块化和机器人化。现在，其</w:t>
      </w:r>
      <w:r>
        <w:rPr>
          <w:rFonts w:hint="eastAsia"/>
        </w:rPr>
        <w:t>Phase I</w:t>
      </w:r>
      <w:r>
        <w:rPr>
          <w:rFonts w:hint="eastAsia"/>
        </w:rPr>
        <w:t>机器人业已达到了使用化。目前，九州电力公司从</w:t>
      </w:r>
      <w:r>
        <w:rPr>
          <w:rFonts w:hint="eastAsia"/>
        </w:rPr>
        <w:t>1990</w:t>
      </w:r>
      <w:r>
        <w:rPr>
          <w:rFonts w:hint="eastAsia"/>
        </w:rPr>
        <w:t>年就开始进行研究的适用于</w:t>
      </w:r>
      <w:r>
        <w:rPr>
          <w:rFonts w:hint="eastAsia"/>
        </w:rPr>
        <w:t>AC6kv</w:t>
      </w:r>
      <w:r>
        <w:rPr>
          <w:rFonts w:hint="eastAsia"/>
        </w:rPr>
        <w:t>及</w:t>
      </w:r>
      <w:r>
        <w:rPr>
          <w:rFonts w:hint="eastAsia"/>
        </w:rPr>
        <w:t>AC22kv</w:t>
      </w:r>
      <w:r>
        <w:rPr>
          <w:rFonts w:hint="eastAsia"/>
        </w:rPr>
        <w:t>电压等级的第二代带电作业机器人—半自动式的</w:t>
      </w:r>
      <w:r>
        <w:rPr>
          <w:rFonts w:hint="eastAsia"/>
        </w:rPr>
        <w:t xml:space="preserve"> Phase II </w:t>
      </w:r>
      <w:r>
        <w:rPr>
          <w:rFonts w:hint="eastAsia"/>
        </w:rPr>
        <w:t>也已经研制出了实验样机。</w:t>
      </w:r>
    </w:p>
    <w:p w14:paraId="33E47863" w14:textId="4F4268EA" w:rsidR="00D1079E" w:rsidRDefault="00D1079E" w:rsidP="00D1079E">
      <w:pPr>
        <w:ind w:firstLineChars="200" w:firstLine="560"/>
        <w:jc w:val="center"/>
      </w:pPr>
      <w:r>
        <w:rPr>
          <w:rFonts w:ascii="仿宋_GB2312" w:eastAsia="仿宋_GB2312" w:hAnsi="宋体" w:hint="eastAsia"/>
          <w:noProof/>
          <w:kern w:val="0"/>
          <w:sz w:val="28"/>
          <w:lang w:val="en-US" w:eastAsia="zh-CN"/>
        </w:rPr>
        <w:drawing>
          <wp:inline distT="0" distB="0" distL="0" distR="0" wp14:anchorId="5EEB2FE6" wp14:editId="281ED793">
            <wp:extent cx="2842895" cy="19399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2895" cy="1939925"/>
                    </a:xfrm>
                    <a:prstGeom prst="rect">
                      <a:avLst/>
                    </a:prstGeom>
                    <a:noFill/>
                    <a:ln>
                      <a:noFill/>
                    </a:ln>
                  </pic:spPr>
                </pic:pic>
              </a:graphicData>
            </a:graphic>
          </wp:inline>
        </w:drawing>
      </w:r>
    </w:p>
    <w:p w14:paraId="41BFB937" w14:textId="1DF574BD" w:rsidR="00D1079E" w:rsidRDefault="00D1079E" w:rsidP="00D1079E">
      <w:pPr>
        <w:pStyle w:val="ae"/>
      </w:pPr>
      <w:r>
        <w:rPr>
          <w:rFonts w:hint="eastAsia"/>
        </w:rPr>
        <w:t>图</w:t>
      </w:r>
      <w:r>
        <w:rPr>
          <w:rFonts w:hint="eastAsia"/>
        </w:rPr>
        <w:t>1-1</w:t>
      </w:r>
      <w:r w:rsidRPr="00D1079E">
        <w:rPr>
          <w:rFonts w:hint="eastAsia"/>
        </w:rPr>
        <w:t>日本九州主从操纵式机器人系统</w:t>
      </w:r>
    </w:p>
    <w:p w14:paraId="63E8936B" w14:textId="24D1844E" w:rsidR="00D1079E" w:rsidRDefault="00D1079E" w:rsidP="00D1079E">
      <w:pPr>
        <w:pStyle w:val="ae"/>
      </w:pPr>
      <w:r>
        <w:rPr>
          <w:rFonts w:hint="eastAsia"/>
        </w:rPr>
        <w:t>F</w:t>
      </w:r>
      <w:r>
        <w:t>ig.1-1</w:t>
      </w:r>
      <w:r w:rsidRPr="00D1079E">
        <w:t xml:space="preserve"> Master slave robot system in Kyushu, Japan</w:t>
      </w:r>
    </w:p>
    <w:p w14:paraId="14CD671A" w14:textId="77777777" w:rsidR="00D1079E" w:rsidRPr="00D1079E" w:rsidRDefault="00D1079E" w:rsidP="00D1079E">
      <w:pPr>
        <w:pStyle w:val="ae"/>
        <w:rPr>
          <w:rFonts w:hint="eastAsia"/>
        </w:rPr>
      </w:pPr>
    </w:p>
    <w:p w14:paraId="7B46B7BF" w14:textId="1EA74DAD" w:rsidR="00DE5A37" w:rsidRDefault="00DE5A37" w:rsidP="00DE5A37">
      <w:pPr>
        <w:ind w:firstLineChars="200" w:firstLine="480"/>
      </w:pPr>
      <w:r w:rsidRPr="00DE5A37">
        <w:rPr>
          <w:rFonts w:hint="eastAsia"/>
        </w:rPr>
        <w:t>在</w:t>
      </w:r>
      <w:r w:rsidRPr="00DE5A37">
        <w:rPr>
          <w:rFonts w:hint="eastAsia"/>
        </w:rPr>
        <w:t>80</w:t>
      </w:r>
      <w:r w:rsidRPr="00DE5A37">
        <w:rPr>
          <w:rFonts w:hint="eastAsia"/>
        </w:rPr>
        <w:t>年代末和</w:t>
      </w:r>
      <w:r w:rsidRPr="00DE5A37">
        <w:rPr>
          <w:rFonts w:hint="eastAsia"/>
        </w:rPr>
        <w:t>90</w:t>
      </w:r>
      <w:r w:rsidRPr="00DE5A37">
        <w:rPr>
          <w:rFonts w:hint="eastAsia"/>
        </w:rPr>
        <w:t>年代初，日本爱知公司和日本四国电力公司也分别开发出了基本液压驱动机械臂的带电作业机器人，所适用的作业对象均为</w:t>
      </w:r>
      <w:r w:rsidRPr="00DE5A37">
        <w:rPr>
          <w:rFonts w:hint="eastAsia"/>
        </w:rPr>
        <w:t>6.6KV</w:t>
      </w:r>
      <w:r w:rsidRPr="00DE5A37">
        <w:rPr>
          <w:rFonts w:hint="eastAsia"/>
        </w:rPr>
        <w:t>的配电系统，也都是操作人员在升降机构末端的绝缘斗内以遥控方式来控制机器人完成相应的带电作业</w:t>
      </w:r>
      <w:r w:rsidR="00D1079E">
        <w:rPr>
          <w:rFonts w:hint="eastAsia"/>
        </w:rPr>
        <w:t>，如图</w:t>
      </w:r>
      <w:r w:rsidR="00D1079E">
        <w:rPr>
          <w:rFonts w:hint="eastAsia"/>
        </w:rPr>
        <w:t>1-2</w:t>
      </w:r>
      <w:r w:rsidR="00D1079E">
        <w:rPr>
          <w:rFonts w:hint="eastAsia"/>
        </w:rPr>
        <w:t>所示</w:t>
      </w:r>
      <w:r w:rsidRPr="00DE5A37">
        <w:rPr>
          <w:rFonts w:hint="eastAsia"/>
        </w:rPr>
        <w:t>。</w:t>
      </w:r>
    </w:p>
    <w:p w14:paraId="64794EC9" w14:textId="552CBA91" w:rsidR="00D1079E" w:rsidRDefault="00D1079E" w:rsidP="00D1079E">
      <w:pPr>
        <w:ind w:firstLineChars="200" w:firstLine="480"/>
        <w:jc w:val="center"/>
      </w:pPr>
      <w:r>
        <w:rPr>
          <w:noProof/>
        </w:rPr>
        <w:drawing>
          <wp:inline distT="0" distB="0" distL="0" distR="0" wp14:anchorId="3E31B20E" wp14:editId="1E6F7D65">
            <wp:extent cx="4320000" cy="160388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1603881"/>
                    </a:xfrm>
                    <a:prstGeom prst="rect">
                      <a:avLst/>
                    </a:prstGeom>
                  </pic:spPr>
                </pic:pic>
              </a:graphicData>
            </a:graphic>
          </wp:inline>
        </w:drawing>
      </w:r>
    </w:p>
    <w:p w14:paraId="4A4F3782" w14:textId="16EB1CFB" w:rsidR="00D1079E" w:rsidRDefault="00D1079E" w:rsidP="00D1079E">
      <w:pPr>
        <w:pStyle w:val="ae"/>
      </w:pPr>
      <w:r>
        <w:rPr>
          <w:rFonts w:hint="eastAsia"/>
        </w:rPr>
        <w:t>图</w:t>
      </w:r>
      <w:r>
        <w:rPr>
          <w:rFonts w:hint="eastAsia"/>
        </w:rPr>
        <w:t>1-1</w:t>
      </w:r>
      <w:r w:rsidRPr="00D1079E">
        <w:rPr>
          <w:rFonts w:hint="eastAsia"/>
        </w:rPr>
        <w:t>日本</w:t>
      </w:r>
      <w:r w:rsidRPr="00DE5A37">
        <w:rPr>
          <w:rFonts w:hint="eastAsia"/>
        </w:rPr>
        <w:t>液压驱动机械臂的带电作业机器人</w:t>
      </w:r>
    </w:p>
    <w:p w14:paraId="2FFE270A" w14:textId="7A7B5587" w:rsidR="00D1079E" w:rsidRDefault="00D1079E" w:rsidP="00D1079E">
      <w:pPr>
        <w:pStyle w:val="ae"/>
      </w:pPr>
      <w:r>
        <w:rPr>
          <w:rFonts w:hint="eastAsia"/>
        </w:rPr>
        <w:t>F</w:t>
      </w:r>
      <w:r>
        <w:t>ig.1-1</w:t>
      </w:r>
      <w:r w:rsidRPr="00D1079E">
        <w:t xml:space="preserve"> Live working robot of hydraulic driven manipulator in Japan</w:t>
      </w:r>
    </w:p>
    <w:p w14:paraId="535C9869" w14:textId="77777777" w:rsidR="00D1079E" w:rsidRPr="00D1079E" w:rsidRDefault="00D1079E" w:rsidP="00D1079E">
      <w:pPr>
        <w:pStyle w:val="ae"/>
        <w:rPr>
          <w:rFonts w:hint="eastAsia"/>
        </w:rPr>
      </w:pPr>
    </w:p>
    <w:p w14:paraId="7B3E176A" w14:textId="2A00559C" w:rsidR="00DE5A37" w:rsidRDefault="00DE5A37" w:rsidP="00DE5A37">
      <w:pPr>
        <w:ind w:firstLineChars="200" w:firstLine="480"/>
      </w:pPr>
      <w:r w:rsidRPr="00DE5A37">
        <w:rPr>
          <w:rFonts w:hint="eastAsia"/>
        </w:rPr>
        <w:t>西班牙在</w:t>
      </w:r>
      <w:r w:rsidRPr="00DE5A37">
        <w:rPr>
          <w:rFonts w:hint="eastAsia"/>
        </w:rPr>
        <w:t>1990</w:t>
      </w:r>
      <w:r w:rsidRPr="00DE5A37">
        <w:rPr>
          <w:rFonts w:hint="eastAsia"/>
        </w:rPr>
        <w:t>年开展了带电作业机器人的研制，以半自主控制方式完成该国</w:t>
      </w:r>
      <w:r w:rsidRPr="00DE5A37">
        <w:rPr>
          <w:rFonts w:hint="eastAsia"/>
        </w:rPr>
        <w:t>69KV</w:t>
      </w:r>
      <w:r w:rsidRPr="00DE5A37">
        <w:rPr>
          <w:rFonts w:hint="eastAsia"/>
        </w:rPr>
        <w:t>及以下电压等级的带电作业工作。它主要由升降作业平台和控制室两大部分。在升降平台上安装着两个</w:t>
      </w:r>
      <w:r w:rsidRPr="00DE5A37">
        <w:rPr>
          <w:rFonts w:hint="eastAsia"/>
        </w:rPr>
        <w:t>6</w:t>
      </w:r>
      <w:r w:rsidRPr="00DE5A37">
        <w:rPr>
          <w:rFonts w:hint="eastAsia"/>
        </w:rPr>
        <w:t>自由度的</w:t>
      </w:r>
      <w:r w:rsidRPr="00DE5A37">
        <w:rPr>
          <w:rFonts w:hint="eastAsia"/>
        </w:rPr>
        <w:t>Kraft</w:t>
      </w:r>
      <w:r w:rsidRPr="00DE5A37">
        <w:rPr>
          <w:rFonts w:hint="eastAsia"/>
        </w:rPr>
        <w:t>力反馈型机械臂，一个三自由度辅助臂；以及摄像机等；控制室中有一对主手、监视器、主控和图像处理系统；作业平台和主控系统之间通过光纤通信。</w:t>
      </w:r>
    </w:p>
    <w:p w14:paraId="69E1119E" w14:textId="6E192C84" w:rsidR="00DE5A37" w:rsidRDefault="00DE5A37" w:rsidP="00DE5A37">
      <w:pPr>
        <w:ind w:firstLineChars="200" w:firstLine="480"/>
      </w:pPr>
      <w:r w:rsidRPr="00DE5A37">
        <w:rPr>
          <w:rFonts w:hint="eastAsia"/>
        </w:rPr>
        <w:t>在</w:t>
      </w:r>
      <w:r w:rsidRPr="00DE5A37">
        <w:rPr>
          <w:rFonts w:hint="eastAsia"/>
        </w:rPr>
        <w:t>80</w:t>
      </w:r>
      <w:r w:rsidRPr="00DE5A37">
        <w:rPr>
          <w:rFonts w:hint="eastAsia"/>
        </w:rPr>
        <w:t>年代中期，美国电力研究院也开始了带电作业机器人的研究，其第一代机器人只有一个液压驱动的机械臂，操作人员在地面操作机械臂可以完成</w:t>
      </w:r>
      <w:r w:rsidRPr="00DE5A37">
        <w:rPr>
          <w:rFonts w:hint="eastAsia"/>
        </w:rPr>
        <w:t>50KV</w:t>
      </w:r>
      <w:r w:rsidRPr="00DE5A37">
        <w:rPr>
          <w:rFonts w:hint="eastAsia"/>
        </w:rPr>
        <w:t>至</w:t>
      </w:r>
      <w:r w:rsidRPr="00DE5A37">
        <w:rPr>
          <w:rFonts w:hint="eastAsia"/>
        </w:rPr>
        <w:t>345KV</w:t>
      </w:r>
      <w:r w:rsidRPr="00DE5A37">
        <w:rPr>
          <w:rFonts w:hint="eastAsia"/>
        </w:rPr>
        <w:t>的架空线路上的带电作业</w:t>
      </w:r>
      <w:r w:rsidR="008A3FBB">
        <w:rPr>
          <w:rFonts w:hint="eastAsia"/>
        </w:rPr>
        <w:t>。</w:t>
      </w:r>
      <w:r w:rsidRPr="00DE5A37">
        <w:rPr>
          <w:rFonts w:hint="eastAsia"/>
        </w:rPr>
        <w:t>现在已经研制出了第二代半自主机器人，升降平台上安装两台液压机械臂</w:t>
      </w:r>
      <w:r w:rsidR="008A3FBB">
        <w:rPr>
          <w:rFonts w:hint="eastAsia"/>
        </w:rPr>
        <w:t>，如图</w:t>
      </w:r>
      <w:r w:rsidR="008A3FBB">
        <w:rPr>
          <w:rFonts w:hint="eastAsia"/>
        </w:rPr>
        <w:t>1-3</w:t>
      </w:r>
      <w:r w:rsidR="008A3FBB">
        <w:rPr>
          <w:rFonts w:hint="eastAsia"/>
        </w:rPr>
        <w:t>所示</w:t>
      </w:r>
      <w:r w:rsidRPr="00DE5A37">
        <w:rPr>
          <w:rFonts w:hint="eastAsia"/>
        </w:rPr>
        <w:t>。</w:t>
      </w:r>
    </w:p>
    <w:p w14:paraId="3642CBBC" w14:textId="57D89821" w:rsidR="008A3FBB" w:rsidRDefault="008A3FBB" w:rsidP="008A3FBB">
      <w:pPr>
        <w:ind w:firstLineChars="200" w:firstLine="480"/>
        <w:jc w:val="center"/>
      </w:pPr>
      <w:r>
        <w:rPr>
          <w:noProof/>
        </w:rPr>
        <w:lastRenderedPageBreak/>
        <w:drawing>
          <wp:inline distT="0" distB="0" distL="0" distR="0" wp14:anchorId="4C82E908" wp14:editId="5532C1EE">
            <wp:extent cx="4800600" cy="2400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2400300"/>
                    </a:xfrm>
                    <a:prstGeom prst="rect">
                      <a:avLst/>
                    </a:prstGeom>
                  </pic:spPr>
                </pic:pic>
              </a:graphicData>
            </a:graphic>
          </wp:inline>
        </w:drawing>
      </w:r>
    </w:p>
    <w:p w14:paraId="73A45D7C" w14:textId="7B0A911A" w:rsidR="008A3FBB" w:rsidRDefault="008A3FBB" w:rsidP="008A3FBB">
      <w:pPr>
        <w:pStyle w:val="ae"/>
      </w:pPr>
      <w:r>
        <w:rPr>
          <w:rFonts w:hint="eastAsia"/>
        </w:rPr>
        <w:t>图</w:t>
      </w:r>
      <w:r>
        <w:rPr>
          <w:rFonts w:hint="eastAsia"/>
        </w:rPr>
        <w:t>1-3</w:t>
      </w:r>
      <w:r>
        <w:rPr>
          <w:rFonts w:hint="eastAsia"/>
        </w:rPr>
        <w:t>美国第二代半自主机器人</w:t>
      </w:r>
    </w:p>
    <w:p w14:paraId="03A348F9" w14:textId="0DCE4FC8" w:rsidR="008A3FBB" w:rsidRDefault="008A3FBB" w:rsidP="008A3FBB">
      <w:pPr>
        <w:pStyle w:val="ae"/>
      </w:pPr>
      <w:r>
        <w:rPr>
          <w:rFonts w:hint="eastAsia"/>
        </w:rPr>
        <w:t>F</w:t>
      </w:r>
      <w:r>
        <w:t>ig.1-</w:t>
      </w:r>
      <w:r>
        <w:rPr>
          <w:rFonts w:hint="eastAsia"/>
        </w:rPr>
        <w:t>3</w:t>
      </w:r>
      <w:r w:rsidRPr="00D1079E">
        <w:t xml:space="preserve"> </w:t>
      </w:r>
      <w:r w:rsidRPr="008A3FBB">
        <w:t xml:space="preserve">The second generation of </w:t>
      </w:r>
      <w:proofErr w:type="spellStart"/>
      <w:r w:rsidRPr="008A3FBB">
        <w:t>semi autonomous</w:t>
      </w:r>
      <w:proofErr w:type="spellEnd"/>
      <w:r w:rsidRPr="008A3FBB">
        <w:t xml:space="preserve"> robots in the United States</w:t>
      </w:r>
    </w:p>
    <w:p w14:paraId="2B50FC56" w14:textId="77777777" w:rsidR="008A3FBB" w:rsidRPr="008A3FBB" w:rsidRDefault="008A3FBB" w:rsidP="008A3FBB">
      <w:pPr>
        <w:pStyle w:val="ae"/>
        <w:rPr>
          <w:rFonts w:hint="eastAsia"/>
        </w:rPr>
      </w:pPr>
    </w:p>
    <w:p w14:paraId="4C7CFB28" w14:textId="7A2FAB96" w:rsidR="00DE5A37" w:rsidRDefault="00DE5A37" w:rsidP="00DE5A37">
      <w:pPr>
        <w:ind w:firstLineChars="200" w:firstLine="480"/>
      </w:pPr>
      <w:r w:rsidRPr="00DE5A37">
        <w:rPr>
          <w:rFonts w:hint="eastAsia"/>
        </w:rPr>
        <w:t>加拿大也在</w:t>
      </w:r>
      <w:r w:rsidRPr="00DE5A37">
        <w:rPr>
          <w:rFonts w:hint="eastAsia"/>
        </w:rPr>
        <w:t>80</w:t>
      </w:r>
      <w:r w:rsidRPr="00DE5A37">
        <w:rPr>
          <w:rFonts w:hint="eastAsia"/>
        </w:rPr>
        <w:t>年代中期开展了高空带电作业机器人的研究，他们研制的带电作业机器人的机械臂也是液压驱动的，操作人员在升降机构末端的绝缘斗内进行遥控作业，</w:t>
      </w:r>
      <w:r w:rsidR="008A3FBB">
        <w:rPr>
          <w:rFonts w:hint="eastAsia"/>
        </w:rPr>
        <w:t>如图</w:t>
      </w:r>
      <w:r w:rsidR="008A3FBB">
        <w:rPr>
          <w:rFonts w:hint="eastAsia"/>
        </w:rPr>
        <w:t>1-4suoshi</w:t>
      </w:r>
      <w:r w:rsidR="008A3FBB">
        <w:t xml:space="preserve"> </w:t>
      </w:r>
      <w:r w:rsidR="008A3FBB">
        <w:rPr>
          <w:rFonts w:hint="eastAsia"/>
        </w:rPr>
        <w:t>，</w:t>
      </w:r>
      <w:r w:rsidRPr="00DE5A37">
        <w:rPr>
          <w:rFonts w:hint="eastAsia"/>
        </w:rPr>
        <w:t>该机器人的绝缘等级为</w:t>
      </w:r>
      <w:r w:rsidRPr="00DE5A37">
        <w:rPr>
          <w:rFonts w:hint="eastAsia"/>
        </w:rPr>
        <w:t>25kV</w:t>
      </w:r>
      <w:r w:rsidRPr="00DE5A37">
        <w:rPr>
          <w:rFonts w:hint="eastAsia"/>
        </w:rPr>
        <w:t>。</w:t>
      </w:r>
    </w:p>
    <w:p w14:paraId="40D503A0" w14:textId="470A862A" w:rsidR="008A3FBB" w:rsidRDefault="008A3FBB" w:rsidP="008A3FBB">
      <w:pPr>
        <w:ind w:firstLineChars="200" w:firstLine="480"/>
        <w:jc w:val="center"/>
      </w:pPr>
      <w:r>
        <w:rPr>
          <w:noProof/>
        </w:rPr>
        <w:drawing>
          <wp:inline distT="0" distB="0" distL="0" distR="0" wp14:anchorId="707584AD" wp14:editId="6FE1DDE5">
            <wp:extent cx="4320000" cy="2103371"/>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103371"/>
                    </a:xfrm>
                    <a:prstGeom prst="rect">
                      <a:avLst/>
                    </a:prstGeom>
                  </pic:spPr>
                </pic:pic>
              </a:graphicData>
            </a:graphic>
          </wp:inline>
        </w:drawing>
      </w:r>
    </w:p>
    <w:p w14:paraId="3580560D" w14:textId="7378AD19" w:rsidR="008A3FBB" w:rsidRDefault="008A3FBB" w:rsidP="008A3FBB">
      <w:pPr>
        <w:pStyle w:val="ae"/>
        <w:rPr>
          <w:rFonts w:hint="eastAsia"/>
        </w:rPr>
      </w:pPr>
      <w:r>
        <w:rPr>
          <w:rFonts w:hint="eastAsia"/>
        </w:rPr>
        <w:t>图</w:t>
      </w:r>
      <w:r>
        <w:rPr>
          <w:rFonts w:hint="eastAsia"/>
        </w:rPr>
        <w:t>1-</w:t>
      </w:r>
      <w:r>
        <w:t>4</w:t>
      </w:r>
      <w:r w:rsidRPr="00DE5A37">
        <w:rPr>
          <w:rFonts w:hint="eastAsia"/>
        </w:rPr>
        <w:t>加拿大高空带电作业机器人</w:t>
      </w:r>
    </w:p>
    <w:p w14:paraId="79C9C95A" w14:textId="2AD0DF21" w:rsidR="008A3FBB" w:rsidRPr="008A3FBB" w:rsidRDefault="008A3FBB" w:rsidP="008A3FBB">
      <w:pPr>
        <w:pStyle w:val="ae"/>
      </w:pPr>
      <w:r>
        <w:t>Fig.1-</w:t>
      </w:r>
      <w:r>
        <w:rPr>
          <w:rFonts w:hint="eastAsia"/>
        </w:rPr>
        <w:t>4</w:t>
      </w:r>
      <w:r>
        <w:t xml:space="preserve"> </w:t>
      </w:r>
      <w:r w:rsidRPr="008A3FBB">
        <w:t>Canadian aerial live working robot</w:t>
      </w:r>
    </w:p>
    <w:p w14:paraId="6AE4D8DD" w14:textId="5758D07F" w:rsidR="008A3FBB" w:rsidRDefault="008A3FBB" w:rsidP="008A3FBB">
      <w:pPr>
        <w:ind w:firstLineChars="200" w:firstLine="480"/>
        <w:jc w:val="center"/>
      </w:pPr>
    </w:p>
    <w:p w14:paraId="097DBE38" w14:textId="77777777" w:rsidR="008A3FBB" w:rsidRDefault="008A3FBB" w:rsidP="008A3FBB">
      <w:pPr>
        <w:ind w:firstLineChars="200" w:firstLine="480"/>
      </w:pPr>
      <w:r>
        <w:rPr>
          <w:rFonts w:hint="eastAsia"/>
        </w:rPr>
        <w:t>纵观</w:t>
      </w:r>
      <w:r>
        <w:rPr>
          <w:rFonts w:hint="eastAsia"/>
        </w:rPr>
        <w:t>20</w:t>
      </w:r>
      <w:r>
        <w:rPr>
          <w:rFonts w:hint="eastAsia"/>
        </w:rPr>
        <w:t>多年来带电作业机器人的发展历史，可以将其分为三代：</w:t>
      </w:r>
    </w:p>
    <w:p w14:paraId="37F7107C" w14:textId="77777777" w:rsidR="008A3FBB" w:rsidRDefault="008A3FBB" w:rsidP="008A3FBB">
      <w:pPr>
        <w:ind w:firstLineChars="200" w:firstLine="480"/>
      </w:pPr>
      <w:r>
        <w:rPr>
          <w:rFonts w:hint="eastAsia"/>
        </w:rPr>
        <w:t>第一代，主从控制机器人。这也是国外正在广泛使用的形式，采取主从控制，有两个作业机械臂，人在操作斗内控制机械臂的动作来完成带电作业工作。</w:t>
      </w:r>
    </w:p>
    <w:p w14:paraId="1C4029FC" w14:textId="77777777" w:rsidR="008A3FBB" w:rsidRDefault="008A3FBB" w:rsidP="008A3FBB">
      <w:pPr>
        <w:ind w:firstLineChars="200" w:firstLine="480"/>
      </w:pPr>
      <w:r>
        <w:rPr>
          <w:rFonts w:hint="eastAsia"/>
        </w:rPr>
        <w:t>第二代，半自主机器人。操作人员在地面控制机器人作业，应用了一些视觉、激光测距等传感器，能识别作业目标的大体位置，通过人机交互来精确定位，不能识别较为复杂的环境。</w:t>
      </w:r>
    </w:p>
    <w:p w14:paraId="05437F77" w14:textId="1E531C9D" w:rsidR="008A3FBB" w:rsidRPr="008A3FBB" w:rsidRDefault="008A3FBB" w:rsidP="008A3FBB">
      <w:pPr>
        <w:ind w:firstLineChars="200" w:firstLine="480"/>
        <w:rPr>
          <w:rFonts w:hint="eastAsia"/>
        </w:rPr>
      </w:pPr>
      <w:r>
        <w:rPr>
          <w:rFonts w:hint="eastAsia"/>
        </w:rPr>
        <w:t>第三代，全自主机器人。目前尚未研制出样机，具有较高的智能，具有对环境的三维识别、自身控制以及自主作业决策的功能，这种全自主的机器人研制尚需一定的时日。</w:t>
      </w:r>
    </w:p>
    <w:p w14:paraId="64EC1170" w14:textId="1E3854B9" w:rsidR="00DE5A37" w:rsidRDefault="00DE5A37" w:rsidP="00BA31B0">
      <w:pPr>
        <w:pStyle w:val="3"/>
      </w:pPr>
      <w:r>
        <w:rPr>
          <w:rFonts w:hint="eastAsia"/>
        </w:rPr>
        <w:lastRenderedPageBreak/>
        <w:t>1.2.2</w:t>
      </w:r>
      <w:r w:rsidR="008A3FBB">
        <w:t xml:space="preserve"> </w:t>
      </w:r>
      <w:r>
        <w:rPr>
          <w:rFonts w:hint="eastAsia"/>
        </w:rPr>
        <w:t>带电作业机器人国内研究现状</w:t>
      </w:r>
    </w:p>
    <w:p w14:paraId="4F532738" w14:textId="2EDA3FAB" w:rsidR="00DE5A37" w:rsidRDefault="00DE5A37" w:rsidP="00DE5A37">
      <w:pPr>
        <w:ind w:firstLineChars="200" w:firstLine="480"/>
      </w:pPr>
      <w:r>
        <w:rPr>
          <w:rFonts w:hint="eastAsia"/>
        </w:rPr>
        <w:t>国内在机器人方面的研究，自</w:t>
      </w:r>
      <w:r>
        <w:rPr>
          <w:rFonts w:hint="eastAsia"/>
        </w:rPr>
        <w:t>80</w:t>
      </w:r>
      <w:r>
        <w:rPr>
          <w:rFonts w:hint="eastAsia"/>
        </w:rPr>
        <w:t>年代中后期，由于国家高技术研究发展计划（即</w:t>
      </w:r>
      <w:r>
        <w:rPr>
          <w:rFonts w:hint="eastAsia"/>
        </w:rPr>
        <w:t>863</w:t>
      </w:r>
      <w:r>
        <w:rPr>
          <w:rFonts w:hint="eastAsia"/>
        </w:rPr>
        <w:t>计划）专项支持，得到了极大发展，已成为世界上研究机器人的主要国家之一。从我国已经形成的研究体系看，基本形成了工业机器人和特种机器人两大主要门类，尤其是特种机器人的研究已成为国内的研究热点。特种机器人主要是指工作极限环境和危险环境及危害人身健康环境的机器人，由于这些环境对机器人要求的必要性和迫切性强，因而市场前景好。</w:t>
      </w:r>
    </w:p>
    <w:p w14:paraId="44146942" w14:textId="77777777" w:rsidR="00DE5A37" w:rsidRDefault="00DE5A37" w:rsidP="00DE5A37">
      <w:pPr>
        <w:ind w:firstLineChars="200" w:firstLine="480"/>
      </w:pPr>
      <w:r>
        <w:rPr>
          <w:rFonts w:hint="eastAsia"/>
        </w:rPr>
        <w:t>国内电力机器人近几年来发展迅速，特别是在变电领域成果显著。</w:t>
      </w:r>
      <w:r>
        <w:rPr>
          <w:rFonts w:hint="eastAsia"/>
        </w:rPr>
        <w:t>2002</w:t>
      </w:r>
      <w:r>
        <w:rPr>
          <w:rFonts w:hint="eastAsia"/>
        </w:rPr>
        <w:t>年在国家科技部“</w:t>
      </w:r>
      <w:r>
        <w:rPr>
          <w:rFonts w:hint="eastAsia"/>
        </w:rPr>
        <w:t>863</w:t>
      </w:r>
      <w:r>
        <w:rPr>
          <w:rFonts w:hint="eastAsia"/>
        </w:rPr>
        <w:t>”计划和山东省电力公司科技计划支持下，山东电力研究院和山东鲁能智能技术有限公司率先开展了变电站设备巡检机器人的研究。</w:t>
      </w:r>
      <w:r>
        <w:rPr>
          <w:rFonts w:hint="eastAsia"/>
        </w:rPr>
        <w:t>2005</w:t>
      </w:r>
      <w:r>
        <w:rPr>
          <w:rFonts w:hint="eastAsia"/>
        </w:rPr>
        <w:t>年完成了变电站巡检机器人功能样机的研制，并通过了国家“</w:t>
      </w:r>
      <w:r>
        <w:rPr>
          <w:rFonts w:hint="eastAsia"/>
        </w:rPr>
        <w:t>863</w:t>
      </w:r>
      <w:r>
        <w:rPr>
          <w:rFonts w:hint="eastAsia"/>
        </w:rPr>
        <w:t>”计划专家组的验收；同年</w:t>
      </w:r>
      <w:r>
        <w:rPr>
          <w:rFonts w:hint="eastAsia"/>
        </w:rPr>
        <w:t>10</w:t>
      </w:r>
      <w:r>
        <w:rPr>
          <w:rFonts w:hint="eastAsia"/>
        </w:rPr>
        <w:t>月又完成了国内首台变电站巡检机器人产品样机的研制，并在山东电力超高压公司</w:t>
      </w:r>
      <w:r>
        <w:rPr>
          <w:rFonts w:hint="eastAsia"/>
        </w:rPr>
        <w:t>500kV</w:t>
      </w:r>
      <w:r>
        <w:rPr>
          <w:rFonts w:hint="eastAsia"/>
        </w:rPr>
        <w:t>长清变电站投入实际运行。</w:t>
      </w:r>
      <w:r>
        <w:rPr>
          <w:rFonts w:hint="eastAsia"/>
        </w:rPr>
        <w:t>2010</w:t>
      </w:r>
      <w:r>
        <w:rPr>
          <w:rFonts w:hint="eastAsia"/>
        </w:rPr>
        <w:t>年以后，国内先后涌现</w:t>
      </w:r>
      <w:proofErr w:type="gramStart"/>
      <w:r>
        <w:rPr>
          <w:rFonts w:hint="eastAsia"/>
        </w:rPr>
        <w:t>出沈自所</w:t>
      </w:r>
      <w:proofErr w:type="gramEnd"/>
      <w:r>
        <w:rPr>
          <w:rFonts w:hint="eastAsia"/>
        </w:rPr>
        <w:t>、浙江国自、</w:t>
      </w:r>
      <w:proofErr w:type="gramStart"/>
      <w:r>
        <w:rPr>
          <w:rFonts w:hint="eastAsia"/>
        </w:rPr>
        <w:t>深圳朗驰等</w:t>
      </w:r>
      <w:proofErr w:type="gramEnd"/>
      <w:r>
        <w:rPr>
          <w:rFonts w:hint="eastAsia"/>
        </w:rPr>
        <w:t>具有自主研发产品厂家，其产品也已经实际应用于变电站场所。上海交通大学于</w:t>
      </w:r>
      <w:r>
        <w:rPr>
          <w:rFonts w:hint="eastAsia"/>
        </w:rPr>
        <w:t>2002</w:t>
      </w:r>
      <w:r>
        <w:rPr>
          <w:rFonts w:hint="eastAsia"/>
        </w:rPr>
        <w:t>年开始了绝缘子清扫机器人的研究，该机器人主要</w:t>
      </w:r>
      <w:proofErr w:type="gramStart"/>
      <w:r>
        <w:rPr>
          <w:rFonts w:hint="eastAsia"/>
        </w:rPr>
        <w:t>通过剪叉式</w:t>
      </w:r>
      <w:proofErr w:type="gramEnd"/>
      <w:r>
        <w:rPr>
          <w:rFonts w:hint="eastAsia"/>
        </w:rPr>
        <w:t>升降机构实现机器人的伸缩移动。陕西银河电气防污技术有限公司开发的自动清扫装置，是通过叉车载运清扫装置完成作业任务。</w:t>
      </w:r>
    </w:p>
    <w:p w14:paraId="14C49EE2" w14:textId="7101A466" w:rsidR="00DE5A37" w:rsidRDefault="00DE5A37" w:rsidP="00DE5A37">
      <w:pPr>
        <w:ind w:firstLineChars="200" w:firstLine="480"/>
      </w:pPr>
      <w:r>
        <w:rPr>
          <w:rFonts w:hint="eastAsia"/>
        </w:rPr>
        <w:t>在配电系统领域带电检修作业机器人起步稍晚。在</w:t>
      </w:r>
      <w:r>
        <w:rPr>
          <w:rFonts w:hint="eastAsia"/>
        </w:rPr>
        <w:t>2002</w:t>
      </w:r>
      <w:r>
        <w:rPr>
          <w:rFonts w:hint="eastAsia"/>
        </w:rPr>
        <w:t>年山东电力研究院最早开展了高压带电作业机器人的研究，采用两台</w:t>
      </w:r>
      <w:r>
        <w:rPr>
          <w:rFonts w:hint="eastAsia"/>
        </w:rPr>
        <w:t>MOTOMAN</w:t>
      </w:r>
      <w:r>
        <w:rPr>
          <w:rFonts w:hint="eastAsia"/>
        </w:rPr>
        <w:t>机械臂，操作人员进行作业时通过键盘控制机械臂运动，由于控制系统不开放，不能实现主从控制。山东鲁能智能技术公司开展高压带电作业机器人研究多年，在带电作业方面积累了丰富经验。在</w:t>
      </w:r>
      <w:r>
        <w:rPr>
          <w:rFonts w:hint="eastAsia"/>
        </w:rPr>
        <w:t>2012</w:t>
      </w:r>
      <w:r>
        <w:rPr>
          <w:rFonts w:hint="eastAsia"/>
        </w:rPr>
        <w:t>年完成高压带电作业机器人研究研制，采用两台自主研发的电机机械臂，控制系统采用主从控制方式。操作人员进行作业时通过主手和键盘控制机械臂运动，实现了机器人系统的主从</w:t>
      </w:r>
      <w:r>
        <w:rPr>
          <w:rFonts w:hint="eastAsia"/>
        </w:rPr>
        <w:t>/</w:t>
      </w:r>
      <w:r>
        <w:rPr>
          <w:rFonts w:hint="eastAsia"/>
        </w:rPr>
        <w:t>自主控制，由于自身重量大，不能适合绝缘</w:t>
      </w:r>
      <w:proofErr w:type="gramStart"/>
      <w:r>
        <w:rPr>
          <w:rFonts w:hint="eastAsia"/>
        </w:rPr>
        <w:t>斗臂车</w:t>
      </w:r>
      <w:proofErr w:type="gramEnd"/>
      <w:r>
        <w:rPr>
          <w:rFonts w:hint="eastAsia"/>
        </w:rPr>
        <w:t>作业要求。在</w:t>
      </w:r>
      <w:r>
        <w:rPr>
          <w:rFonts w:hint="eastAsia"/>
        </w:rPr>
        <w:t>2012</w:t>
      </w:r>
      <w:r>
        <w:rPr>
          <w:rFonts w:hint="eastAsia"/>
        </w:rPr>
        <w:t>年，山东电力研究院在国家“</w:t>
      </w:r>
      <w:r>
        <w:rPr>
          <w:rFonts w:hint="eastAsia"/>
        </w:rPr>
        <w:t>863</w:t>
      </w:r>
      <w:r>
        <w:rPr>
          <w:rFonts w:hint="eastAsia"/>
        </w:rPr>
        <w:t>”计划的支持下开展了“面向电力带电抢修作业机器人研究开发与应用”，所研发的配网带电作业机器人，应该是目前国内较成熟的、为数不多的可以实现带电设备检修作业的机器人。但其研究成果受制于人机配合操作，处于样机研发阶段。</w:t>
      </w:r>
    </w:p>
    <w:p w14:paraId="670CE32D" w14:textId="1EB92C79" w:rsidR="008A3FBB" w:rsidRDefault="008A3FBB" w:rsidP="00DE5A37">
      <w:pPr>
        <w:ind w:firstLineChars="200" w:firstLine="480"/>
      </w:pPr>
      <w:r w:rsidRPr="008A3FBB">
        <w:rPr>
          <w:rFonts w:hint="eastAsia"/>
        </w:rPr>
        <w:t>南方电网公司在人工带电作业技术领域，始终走在了全国的前列。带电作业的历史可以追溯到</w:t>
      </w:r>
      <w:proofErr w:type="gramStart"/>
      <w:r w:rsidRPr="008A3FBB">
        <w:rPr>
          <w:rFonts w:hint="eastAsia"/>
        </w:rPr>
        <w:t>1960</w:t>
      </w:r>
      <w:proofErr w:type="gramEnd"/>
      <w:r w:rsidRPr="008A3FBB">
        <w:rPr>
          <w:rFonts w:hint="eastAsia"/>
        </w:rPr>
        <w:t>年代。从</w:t>
      </w:r>
      <w:r w:rsidRPr="008A3FBB">
        <w:rPr>
          <w:rFonts w:hint="eastAsia"/>
        </w:rPr>
        <w:t>2006</w:t>
      </w:r>
      <w:r w:rsidRPr="008A3FBB">
        <w:rPr>
          <w:rFonts w:hint="eastAsia"/>
        </w:rPr>
        <w:t>年起，南方电网公司开始大规模开展配网带电作业。在这个过程中，南方电网区域不少省、市已经掌握了配网带电作业的技术和技能，并具备自主研发带电作业工具和项目的能力，部分单位还根据实际情况探索适合本地的带电作业模式。以广州供电局为例，该局成功研发了国内第一台不停电更换配变的</w:t>
      </w:r>
      <w:r w:rsidRPr="008A3FBB">
        <w:rPr>
          <w:rFonts w:hint="eastAsia"/>
        </w:rPr>
        <w:t>10</w:t>
      </w:r>
      <w:r w:rsidRPr="008A3FBB">
        <w:rPr>
          <w:rFonts w:hint="eastAsia"/>
        </w:rPr>
        <w:t>千伏旁路作业车，实现由以人工为主的带电作业模式向专用设备为主的带电作业模式的突破。</w:t>
      </w:r>
    </w:p>
    <w:p w14:paraId="40EBE43D" w14:textId="15F44C11" w:rsidR="008A3FBB" w:rsidRDefault="008A3FBB" w:rsidP="00DE5A37">
      <w:pPr>
        <w:ind w:firstLineChars="200" w:firstLine="480"/>
        <w:rPr>
          <w:rFonts w:hint="eastAsia"/>
        </w:rPr>
      </w:pPr>
      <w:r w:rsidRPr="008A3FBB">
        <w:rPr>
          <w:rFonts w:hint="eastAsia"/>
        </w:rPr>
        <w:t>2016</w:t>
      </w:r>
      <w:r w:rsidRPr="008A3FBB">
        <w:rPr>
          <w:rFonts w:hint="eastAsia"/>
        </w:rPr>
        <w:t>年南方电网公司凯里供电局与山东电力研究院联合进行了配网带电作业机器人技术的研究，该项目研制的机器人能在高压带电状态下，可利用多种机器人带电作业专用工具，包括电动剥皮器、破螺母工具、电动扳手、压线钳、断线钳等，完成修补导线、断接引线、跌落保险、异物清除等作业项目。该机器人在机器人特别是机械臂的应用上取得了不错的成果，但该机器人作业时，采用主从遥控方式，</w:t>
      </w:r>
      <w:r>
        <w:rPr>
          <w:rFonts w:hint="eastAsia"/>
        </w:rPr>
        <w:t>如图</w:t>
      </w:r>
      <w:r>
        <w:rPr>
          <w:rFonts w:hint="eastAsia"/>
        </w:rPr>
        <w:t>1-5</w:t>
      </w:r>
      <w:r>
        <w:rPr>
          <w:rFonts w:hint="eastAsia"/>
        </w:rPr>
        <w:t>所示，</w:t>
      </w:r>
      <w:r w:rsidRPr="008A3FBB">
        <w:rPr>
          <w:rFonts w:hint="eastAsia"/>
        </w:rPr>
        <w:t>操作人员仍处在高空作业环境下，作业危险性无法保证，另外由于受机械臂的控制技术的瓶颈限制，该机器人无法满足一些自动化、智能化的需求。</w:t>
      </w:r>
    </w:p>
    <w:p w14:paraId="1511B945" w14:textId="5816ED1C" w:rsidR="008A3FBB" w:rsidRDefault="008A3FBB" w:rsidP="008A3FBB">
      <w:pPr>
        <w:ind w:firstLineChars="200" w:firstLine="480"/>
        <w:jc w:val="center"/>
      </w:pPr>
      <w:r>
        <w:rPr>
          <w:noProof/>
        </w:rPr>
        <w:lastRenderedPageBreak/>
        <w:drawing>
          <wp:inline distT="0" distB="0" distL="0" distR="0" wp14:anchorId="0A179972" wp14:editId="79E14C6F">
            <wp:extent cx="4320000" cy="168447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684478"/>
                    </a:xfrm>
                    <a:prstGeom prst="rect">
                      <a:avLst/>
                    </a:prstGeom>
                  </pic:spPr>
                </pic:pic>
              </a:graphicData>
            </a:graphic>
          </wp:inline>
        </w:drawing>
      </w:r>
    </w:p>
    <w:p w14:paraId="02932936" w14:textId="45757823" w:rsidR="008A3FBB" w:rsidRDefault="008A3FBB" w:rsidP="008A3FBB">
      <w:pPr>
        <w:pStyle w:val="ae"/>
      </w:pPr>
      <w:r>
        <w:rPr>
          <w:rFonts w:hint="eastAsia"/>
        </w:rPr>
        <w:t>图</w:t>
      </w:r>
      <w:r>
        <w:rPr>
          <w:rFonts w:hint="eastAsia"/>
        </w:rPr>
        <w:t>1-5</w:t>
      </w:r>
      <w:r>
        <w:rPr>
          <w:rFonts w:hint="eastAsia"/>
        </w:rPr>
        <w:t>南方电网</w:t>
      </w:r>
      <w:r w:rsidRPr="008A3FBB">
        <w:rPr>
          <w:rFonts w:hint="eastAsia"/>
        </w:rPr>
        <w:t>带电作业机器人</w:t>
      </w:r>
      <w:r>
        <w:rPr>
          <w:rFonts w:hint="eastAsia"/>
        </w:rPr>
        <w:t>作业图</w:t>
      </w:r>
    </w:p>
    <w:p w14:paraId="468EB98C" w14:textId="4C57F763" w:rsidR="008A3FBB" w:rsidRDefault="008A3FBB" w:rsidP="008A3FBB">
      <w:pPr>
        <w:pStyle w:val="ae"/>
      </w:pPr>
      <w:r>
        <w:rPr>
          <w:rFonts w:hint="eastAsia"/>
        </w:rPr>
        <w:t>F</w:t>
      </w:r>
      <w:r>
        <w:t>ig.1-5</w:t>
      </w:r>
      <w:r w:rsidRPr="008A3FBB">
        <w:t xml:space="preserve"> Working drawing of live working robot in China Southern Power Grid</w:t>
      </w:r>
    </w:p>
    <w:p w14:paraId="65BA6136" w14:textId="3A304310" w:rsidR="008A3FBB" w:rsidRDefault="008A3FBB" w:rsidP="008A3FBB"/>
    <w:p w14:paraId="68898C9C" w14:textId="23869C4E" w:rsidR="008A3FBB" w:rsidRDefault="008A3FBB" w:rsidP="008A3FBB">
      <w:pPr>
        <w:pStyle w:val="3"/>
      </w:pPr>
      <w:r>
        <w:rPr>
          <w:rFonts w:hint="eastAsia"/>
        </w:rPr>
        <w:t>1</w:t>
      </w:r>
      <w:r>
        <w:t xml:space="preserve">.2.3 </w:t>
      </w:r>
      <w:r w:rsidRPr="008A3FBB">
        <w:rPr>
          <w:rFonts w:hint="eastAsia"/>
        </w:rPr>
        <w:t>配网线路机器人带电作业技术瓶颈</w:t>
      </w:r>
    </w:p>
    <w:p w14:paraId="60D9E26B" w14:textId="21D01C42" w:rsidR="008A3FBB" w:rsidRDefault="008A3FBB" w:rsidP="008A3FBB">
      <w:pPr>
        <w:ind w:firstLineChars="200" w:firstLine="480"/>
        <w:rPr>
          <w:rFonts w:hint="eastAsia"/>
        </w:rPr>
      </w:pPr>
      <w:r>
        <w:rPr>
          <w:rFonts w:hint="eastAsia"/>
        </w:rPr>
        <w:t>目前，在配网线路机器人带电作业技术方面，还存在以下技术瓶颈：</w:t>
      </w:r>
    </w:p>
    <w:p w14:paraId="6713BA9D" w14:textId="5CB04BD8" w:rsidR="008A3FBB" w:rsidRDefault="008A3FBB" w:rsidP="008A3FBB">
      <w:pPr>
        <w:pStyle w:val="a7"/>
        <w:numPr>
          <w:ilvl w:val="0"/>
          <w:numId w:val="11"/>
        </w:numPr>
        <w:ind w:firstLineChars="0"/>
        <w:rPr>
          <w:rFonts w:hint="eastAsia"/>
        </w:rPr>
      </w:pPr>
      <w:r>
        <w:rPr>
          <w:rFonts w:hint="eastAsia"/>
        </w:rPr>
        <w:t>配网线路</w:t>
      </w:r>
      <w:proofErr w:type="gramStart"/>
      <w:r>
        <w:rPr>
          <w:rFonts w:hint="eastAsia"/>
        </w:rPr>
        <w:t>三相线距小</w:t>
      </w:r>
      <w:proofErr w:type="gramEnd"/>
      <w:r>
        <w:rPr>
          <w:rFonts w:hint="eastAsia"/>
        </w:rPr>
        <w:t>，城市电线杆上面往往还有其他线路，对于机器人来讲，操作空间狭小，完全依赖人工避碰，使操作变得异常繁琐，效率低。因此需要针对线路环境特点，结合虚拟现实技术，进行离线路径规划，研究协调控制和实时避碰算法，提高机器人的智能化水平。</w:t>
      </w:r>
    </w:p>
    <w:p w14:paraId="7AEB00A6" w14:textId="01361C25" w:rsidR="008A3FBB" w:rsidRDefault="008A3FBB" w:rsidP="008A3FBB">
      <w:pPr>
        <w:pStyle w:val="a7"/>
        <w:numPr>
          <w:ilvl w:val="0"/>
          <w:numId w:val="11"/>
        </w:numPr>
        <w:ind w:firstLineChars="0"/>
        <w:rPr>
          <w:rFonts w:hint="eastAsia"/>
        </w:rPr>
      </w:pPr>
      <w:r>
        <w:rPr>
          <w:rFonts w:hint="eastAsia"/>
        </w:rPr>
        <w:t>配网带电作业种类多，作业形式复杂，且作业对象</w:t>
      </w:r>
      <w:proofErr w:type="gramStart"/>
      <w:r>
        <w:rPr>
          <w:rFonts w:hint="eastAsia"/>
        </w:rPr>
        <w:t>不</w:t>
      </w:r>
      <w:proofErr w:type="gramEnd"/>
      <w:r>
        <w:rPr>
          <w:rFonts w:hint="eastAsia"/>
        </w:rPr>
        <w:t>标准，如何设计出适应机器人携带，便于完成相应动作的作业工具，是保证作业质量和速度的重要条件。面向机器人带电作业需求，需要研制具有较高作业效率、安全性的电动的，系列化复合作业工具，包括剥线器、扳手、断线钳、破螺母工具。各种作业工具具有统一的快速插接</w:t>
      </w:r>
      <w:r>
        <w:rPr>
          <w:rFonts w:hint="eastAsia"/>
        </w:rPr>
        <w:t>/</w:t>
      </w:r>
      <w:r>
        <w:rPr>
          <w:rFonts w:hint="eastAsia"/>
        </w:rPr>
        <w:t>锁紧机械接口。</w:t>
      </w:r>
    </w:p>
    <w:p w14:paraId="2484D93E" w14:textId="55D8A5B6" w:rsidR="008A3FBB" w:rsidRDefault="008A3FBB" w:rsidP="008A3FBB">
      <w:pPr>
        <w:pStyle w:val="a7"/>
        <w:numPr>
          <w:ilvl w:val="0"/>
          <w:numId w:val="11"/>
        </w:numPr>
        <w:ind w:firstLineChars="0"/>
        <w:rPr>
          <w:rFonts w:hint="eastAsia"/>
        </w:rPr>
      </w:pPr>
      <w:r>
        <w:rPr>
          <w:rFonts w:hint="eastAsia"/>
        </w:rPr>
        <w:t>配网机器人系统工作在高压环境下，必须保证人员和设备的安全性，而且不能造成线路短路等断电事故。因此系统的绝缘防护、电气隔离和抗电磁干扰是必须解决的问题。首先要做到与线路直接接触的工具、机械臂等是绝缘的，工具和机械臂彼此间也是绝缘的，即使出现同时与两根线路接触的情况，也不会造成短路，因此在耐高压击穿和爬电距离上要满足</w:t>
      </w:r>
      <w:r>
        <w:rPr>
          <w:rFonts w:hint="eastAsia"/>
        </w:rPr>
        <w:t>10kV</w:t>
      </w:r>
      <w:r>
        <w:rPr>
          <w:rFonts w:hint="eastAsia"/>
        </w:rPr>
        <w:t>配网需求。另外控制系统在配网形成的强电磁场下工作，因此必须对控制系统进行抗电磁干扰设计，保证在电磁环境下可靠工作。</w:t>
      </w:r>
    </w:p>
    <w:p w14:paraId="178ED998" w14:textId="735A20FD" w:rsidR="008A3FBB" w:rsidRDefault="008A3FBB" w:rsidP="008A3FBB">
      <w:pPr>
        <w:pStyle w:val="a7"/>
        <w:numPr>
          <w:ilvl w:val="0"/>
          <w:numId w:val="11"/>
        </w:numPr>
        <w:ind w:firstLineChars="0"/>
        <w:rPr>
          <w:rFonts w:hint="eastAsia"/>
        </w:rPr>
      </w:pPr>
      <w:r>
        <w:rPr>
          <w:rFonts w:hint="eastAsia"/>
        </w:rPr>
        <w:t>在智能人机交互操作机器人研究中，遥控操作机器人手臂的位置控制</w:t>
      </w:r>
      <w:proofErr w:type="gramStart"/>
      <w:r>
        <w:rPr>
          <w:rFonts w:hint="eastAsia"/>
        </w:rPr>
        <w:t>和力觉临场</w:t>
      </w:r>
      <w:proofErr w:type="gramEnd"/>
      <w:r>
        <w:rPr>
          <w:rFonts w:hint="eastAsia"/>
        </w:rPr>
        <w:t>感的实现是一项关键技术，这一问题的解决将直接影响机器人工作的准确性和效率。</w:t>
      </w:r>
    </w:p>
    <w:p w14:paraId="5E3E6D4A" w14:textId="3D7DDCBB" w:rsidR="008A3FBB" w:rsidRDefault="008A3FBB" w:rsidP="008A3FBB">
      <w:pPr>
        <w:pStyle w:val="a7"/>
        <w:numPr>
          <w:ilvl w:val="0"/>
          <w:numId w:val="11"/>
        </w:numPr>
        <w:ind w:firstLineChars="0"/>
        <w:rPr>
          <w:rFonts w:hint="eastAsia"/>
        </w:rPr>
      </w:pPr>
      <w:r>
        <w:rPr>
          <w:rFonts w:hint="eastAsia"/>
        </w:rPr>
        <w:t>配网带电作业一般都选择合适的已商业化的</w:t>
      </w:r>
      <w:proofErr w:type="gramStart"/>
      <w:r>
        <w:rPr>
          <w:rFonts w:hint="eastAsia"/>
        </w:rPr>
        <w:t>绝缘斗臂车</w:t>
      </w:r>
      <w:proofErr w:type="gramEnd"/>
      <w:r>
        <w:rPr>
          <w:rFonts w:hint="eastAsia"/>
        </w:rPr>
        <w:t>，采用机器人进行作业，必须对绝缘斗、支撑绝缘</w:t>
      </w:r>
      <w:proofErr w:type="gramStart"/>
      <w:r>
        <w:rPr>
          <w:rFonts w:hint="eastAsia"/>
        </w:rPr>
        <w:t>臂进行</w:t>
      </w:r>
      <w:proofErr w:type="gramEnd"/>
      <w:r>
        <w:rPr>
          <w:rFonts w:hint="eastAsia"/>
        </w:rPr>
        <w:t>适当的改造，增加平台承载能力和车体平衡能力，满足承载要求。同时开展适合带电作业机器人的作业方法，并执行相应的作业规范，为系统推广应用奠定基础。</w:t>
      </w:r>
    </w:p>
    <w:p w14:paraId="7E2731D3" w14:textId="725E991B" w:rsidR="008A3FBB" w:rsidRPr="008A3FBB" w:rsidRDefault="008A3FBB" w:rsidP="008A3FBB">
      <w:pPr>
        <w:ind w:firstLineChars="200" w:firstLine="480"/>
        <w:rPr>
          <w:rFonts w:hint="eastAsia"/>
        </w:rPr>
      </w:pPr>
      <w:r>
        <w:rPr>
          <w:rFonts w:hint="eastAsia"/>
        </w:rPr>
        <w:t>现代化配网发展对于引入先进带电检修作业机器人技术有非常迫切需求。在开展机器人带电作业时，操作人员在地面通过主手遥控加局部自主控制方式，操作机器人从手进行作业。该作业方式既可保障人员安全，同时减少停电时间，又具有对环境的感知能力，能极大提高操作的灵活性、准确性，大幅度提高作业效率，减轻作业人员的劳动强度，使作业人员与高压电场完全隔离，最大限度的保</w:t>
      </w:r>
      <w:r>
        <w:rPr>
          <w:rFonts w:hint="eastAsia"/>
        </w:rPr>
        <w:lastRenderedPageBreak/>
        <w:t>证作业人员的安全，降低劳动强度，提高作业效率，创造更多的经济和社会效益。</w:t>
      </w:r>
    </w:p>
    <w:p w14:paraId="59C0B148" w14:textId="393E5831" w:rsidR="00DE5A37" w:rsidRDefault="00DE5A37" w:rsidP="00BA31B0">
      <w:pPr>
        <w:pStyle w:val="23"/>
      </w:pPr>
      <w:r>
        <w:rPr>
          <w:rFonts w:hint="eastAsia"/>
        </w:rPr>
        <w:t>1.3</w:t>
      </w:r>
      <w:r>
        <w:t xml:space="preserve"> </w:t>
      </w:r>
      <w:r>
        <w:rPr>
          <w:rFonts w:hint="eastAsia"/>
        </w:rPr>
        <w:t>论文主要内容和章节安排</w:t>
      </w:r>
    </w:p>
    <w:p w14:paraId="12040AA9" w14:textId="6FC1A738" w:rsidR="00BA31B0" w:rsidRDefault="00DE5A37" w:rsidP="00BA31B0">
      <w:pPr>
        <w:ind w:firstLineChars="200" w:firstLine="480"/>
      </w:pPr>
      <w:r>
        <w:rPr>
          <w:rFonts w:hint="eastAsia"/>
        </w:rPr>
        <w:t>本课题来源是上海交通大学和云南电网有限责任公司昆明供电局合作的“配网带电作业智能机械臂关键技术及应用研究”项目。首先</w:t>
      </w:r>
      <w:r w:rsidR="00BA31B0">
        <w:rPr>
          <w:rFonts w:hint="eastAsia"/>
        </w:rPr>
        <w:t>分析带电作业平台与系统架构；然后基于</w:t>
      </w:r>
      <w:r w:rsidR="00BA31B0">
        <w:t>Unity3D</w:t>
      </w:r>
      <w:r w:rsidR="00BA31B0">
        <w:rPr>
          <w:rFonts w:hint="eastAsia"/>
        </w:rPr>
        <w:t>平台开发在线辅助控制软件实现对机械臂控制，完成指定任务；然后对任务过程中需要智能自主实现的动作进行控制优化，利用视觉算法、</w:t>
      </w:r>
      <w:r w:rsidR="002C5210">
        <w:rPr>
          <w:rFonts w:hint="eastAsia"/>
        </w:rPr>
        <w:t>运动学规划</w:t>
      </w:r>
      <w:r w:rsidR="002C5210">
        <w:rPr>
          <w:rFonts w:hint="eastAsia"/>
        </w:rPr>
        <w:t>算法、</w:t>
      </w:r>
      <w:r w:rsidR="00BA31B0">
        <w:rPr>
          <w:rFonts w:hint="eastAsia"/>
        </w:rPr>
        <w:t>虚拟现实</w:t>
      </w:r>
      <w:r w:rsidR="002C5210">
        <w:rPr>
          <w:rFonts w:hint="eastAsia"/>
        </w:rPr>
        <w:t>仿真</w:t>
      </w:r>
      <w:r w:rsidR="00BA31B0">
        <w:rPr>
          <w:rFonts w:hint="eastAsia"/>
        </w:rPr>
        <w:t>技术辅助，</w:t>
      </w:r>
      <w:r w:rsidR="007C39AD">
        <w:rPr>
          <w:rFonts w:hint="eastAsia"/>
        </w:rPr>
        <w:t>实现局部自主，</w:t>
      </w:r>
      <w:r w:rsidR="00BA31B0">
        <w:rPr>
          <w:rFonts w:hint="eastAsia"/>
        </w:rPr>
        <w:t>使得带电作业更加智能；最后通过实验对论文中提到的在线辅助软件以及算法进行验证。</w:t>
      </w:r>
    </w:p>
    <w:p w14:paraId="2DA194AE" w14:textId="77777777" w:rsidR="005E319E" w:rsidRDefault="00BA31B0" w:rsidP="005E319E">
      <w:r>
        <w:rPr>
          <w:rFonts w:hint="eastAsia"/>
        </w:rPr>
        <w:t xml:space="preserve"> </w:t>
      </w:r>
      <w:r>
        <w:t xml:space="preserve">   </w:t>
      </w:r>
      <w:r>
        <w:rPr>
          <w:rFonts w:hint="eastAsia"/>
        </w:rPr>
        <w:t>本文一共分为六章，最后一章是对课题的总结和展望，其余五章的关系如图所示。</w:t>
      </w:r>
    </w:p>
    <w:p w14:paraId="7CC463D5" w14:textId="4D7FB93F" w:rsidR="005E319E" w:rsidRDefault="005E319E" w:rsidP="005E319E">
      <w:pPr>
        <w:ind w:firstLineChars="200" w:firstLine="480"/>
      </w:pPr>
      <w:r>
        <w:rPr>
          <w:rFonts w:hint="eastAsia"/>
        </w:rPr>
        <w:t>第一章</w:t>
      </w:r>
      <w:r>
        <w:rPr>
          <w:rFonts w:hint="eastAsia"/>
        </w:rPr>
        <w:t xml:space="preserve"> </w:t>
      </w:r>
      <w:r>
        <w:rPr>
          <w:rFonts w:hint="eastAsia"/>
        </w:rPr>
        <w:t>绪论。通过查阅大量文献，了解目前高压带电作业情况，对国内外高压带电机器人研究现状</w:t>
      </w:r>
      <w:r w:rsidR="002C5210">
        <w:rPr>
          <w:rFonts w:hint="eastAsia"/>
        </w:rPr>
        <w:t>以及带电作业机器人技术要求</w:t>
      </w:r>
      <w:r>
        <w:rPr>
          <w:rFonts w:hint="eastAsia"/>
        </w:rPr>
        <w:t>进行分析。</w:t>
      </w:r>
    </w:p>
    <w:p w14:paraId="4F0CA241" w14:textId="71043696" w:rsidR="001E3B5C" w:rsidRDefault="005E319E" w:rsidP="005E319E">
      <w:r>
        <w:t xml:space="preserve">    </w:t>
      </w:r>
      <w:r>
        <w:rPr>
          <w:rFonts w:hint="eastAsia"/>
        </w:rPr>
        <w:t>第二章</w:t>
      </w:r>
      <w:r>
        <w:rPr>
          <w:rFonts w:hint="eastAsia"/>
        </w:rPr>
        <w:t xml:space="preserve"> </w:t>
      </w:r>
      <w:r>
        <w:rPr>
          <w:rFonts w:hint="eastAsia"/>
        </w:rPr>
        <w:t>高压带电平台搭建。介绍整个高压带电平台结构</w:t>
      </w:r>
      <w:r w:rsidR="002C5210">
        <w:rPr>
          <w:rFonts w:hint="eastAsia"/>
        </w:rPr>
        <w:t>和控制系统</w:t>
      </w:r>
      <w:r>
        <w:rPr>
          <w:rFonts w:hint="eastAsia"/>
        </w:rPr>
        <w:t>，并对机械</w:t>
      </w:r>
      <w:proofErr w:type="gramStart"/>
      <w:r>
        <w:rPr>
          <w:rFonts w:hint="eastAsia"/>
        </w:rPr>
        <w:t>臂进行</w:t>
      </w:r>
      <w:proofErr w:type="gramEnd"/>
      <w:r>
        <w:rPr>
          <w:rFonts w:hint="eastAsia"/>
        </w:rPr>
        <w:t>运动学分析。</w:t>
      </w:r>
    </w:p>
    <w:p w14:paraId="4908EB91" w14:textId="064F312D" w:rsidR="001E3B5C" w:rsidRDefault="001E3B5C" w:rsidP="001E3B5C">
      <w:pPr>
        <w:ind w:firstLineChars="200" w:firstLine="480"/>
      </w:pPr>
      <w:r>
        <w:rPr>
          <w:rFonts w:hint="eastAsia"/>
        </w:rPr>
        <w:t>第三章</w:t>
      </w:r>
      <w:r>
        <w:rPr>
          <w:rFonts w:hint="eastAsia"/>
        </w:rPr>
        <w:t xml:space="preserve"> </w:t>
      </w:r>
      <w:r>
        <w:rPr>
          <w:rFonts w:hint="eastAsia"/>
        </w:rPr>
        <w:t>在线辅助操作系统</w:t>
      </w:r>
      <w:r w:rsidR="002C5210">
        <w:rPr>
          <w:rFonts w:hint="eastAsia"/>
        </w:rPr>
        <w:t>设计</w:t>
      </w:r>
      <w:r>
        <w:rPr>
          <w:rFonts w:hint="eastAsia"/>
        </w:rPr>
        <w:t>。介绍基于</w:t>
      </w:r>
      <w:r>
        <w:rPr>
          <w:rFonts w:hint="eastAsia"/>
        </w:rPr>
        <w:t>Un</w:t>
      </w:r>
      <w:r>
        <w:t>ity3D</w:t>
      </w:r>
      <w:r>
        <w:rPr>
          <w:rFonts w:hint="eastAsia"/>
        </w:rPr>
        <w:t>平台开发的多机械臂在线辅助操作系统，控制多个机械</w:t>
      </w:r>
      <w:proofErr w:type="gramStart"/>
      <w:r>
        <w:rPr>
          <w:rFonts w:hint="eastAsia"/>
        </w:rPr>
        <w:t>臂完成</w:t>
      </w:r>
      <w:proofErr w:type="gramEnd"/>
      <w:r>
        <w:rPr>
          <w:rFonts w:hint="eastAsia"/>
        </w:rPr>
        <w:t>高压带</w:t>
      </w:r>
      <w:r w:rsidR="001C155C">
        <w:rPr>
          <w:rFonts w:hint="eastAsia"/>
        </w:rPr>
        <w:t>电</w:t>
      </w:r>
      <w:r>
        <w:rPr>
          <w:rFonts w:hint="eastAsia"/>
        </w:rPr>
        <w:t>作业。</w:t>
      </w:r>
    </w:p>
    <w:p w14:paraId="381B2B8E" w14:textId="4A1C52DD" w:rsidR="001E3B5C" w:rsidRDefault="001E3B5C" w:rsidP="001E3B5C">
      <w:pPr>
        <w:ind w:firstLineChars="200" w:firstLine="480"/>
      </w:pPr>
      <w:r>
        <w:rPr>
          <w:rFonts w:hint="eastAsia"/>
        </w:rPr>
        <w:t>第四章</w:t>
      </w:r>
      <w:r>
        <w:rPr>
          <w:rFonts w:hint="eastAsia"/>
        </w:rPr>
        <w:t xml:space="preserve"> </w:t>
      </w:r>
      <w:r w:rsidR="007C39AD">
        <w:rPr>
          <w:rFonts w:hint="eastAsia"/>
        </w:rPr>
        <w:t>局部</w:t>
      </w:r>
      <w:r>
        <w:rPr>
          <w:rFonts w:hint="eastAsia"/>
        </w:rPr>
        <w:t>自主作业系统。利用视觉算法，运动学规划，虚拟现实辅助技术，解决在高压带电作业流程中出现的复杂，</w:t>
      </w:r>
      <w:proofErr w:type="gramStart"/>
      <w:r>
        <w:rPr>
          <w:rFonts w:hint="eastAsia"/>
        </w:rPr>
        <w:t>不易由</w:t>
      </w:r>
      <w:proofErr w:type="gramEnd"/>
      <w:r>
        <w:rPr>
          <w:rFonts w:hint="eastAsia"/>
        </w:rPr>
        <w:t>人工遥控操作的任务，完善作业流程，突出在线辅助操作系统的智能性和用户友好性。</w:t>
      </w:r>
    </w:p>
    <w:p w14:paraId="37436D72" w14:textId="62B7D8FD" w:rsidR="001E3B5C" w:rsidRDefault="001E3B5C" w:rsidP="001E3B5C">
      <w:pPr>
        <w:ind w:firstLineChars="200" w:firstLine="480"/>
      </w:pPr>
      <w:r>
        <w:rPr>
          <w:rFonts w:hint="eastAsia"/>
        </w:rPr>
        <w:t>第五章</w:t>
      </w:r>
      <w:r>
        <w:rPr>
          <w:rFonts w:hint="eastAsia"/>
        </w:rPr>
        <w:t xml:space="preserve"> </w:t>
      </w:r>
      <w:r>
        <w:rPr>
          <w:rFonts w:hint="eastAsia"/>
        </w:rPr>
        <w:t>实验验证和分析。</w:t>
      </w:r>
      <w:r w:rsidR="006C5B88">
        <w:rPr>
          <w:rFonts w:hint="eastAsia"/>
        </w:rPr>
        <w:t>将在线辅助操作系统部署至带电作业控制台，远程遥控作业平台完成带电作业</w:t>
      </w:r>
      <w:r w:rsidR="007C39AD">
        <w:rPr>
          <w:rFonts w:hint="eastAsia"/>
        </w:rPr>
        <w:t>，验证在线辅助系统以及自主作业算法。</w:t>
      </w:r>
    </w:p>
    <w:p w14:paraId="420C45A4" w14:textId="7D34B3C7" w:rsidR="007C39AD" w:rsidRDefault="007C39AD" w:rsidP="001E3B5C">
      <w:pPr>
        <w:ind w:firstLineChars="200" w:firstLine="480"/>
      </w:pPr>
      <w:r>
        <w:rPr>
          <w:rFonts w:hint="eastAsia"/>
        </w:rPr>
        <w:t>第六章</w:t>
      </w:r>
      <w:r>
        <w:rPr>
          <w:rFonts w:hint="eastAsia"/>
        </w:rPr>
        <w:t xml:space="preserve"> </w:t>
      </w:r>
      <w:r>
        <w:rPr>
          <w:rFonts w:hint="eastAsia"/>
        </w:rPr>
        <w:t>总结与展望。对研究内容进行了总结，指出研究中的不足，提出一些改进方案。</w:t>
      </w:r>
    </w:p>
    <w:p w14:paraId="69E1D6F2" w14:textId="59099AF4" w:rsidR="007C39AD" w:rsidRDefault="007C39AD" w:rsidP="007C39AD">
      <w:pPr>
        <w:pStyle w:val="11"/>
      </w:pPr>
      <w:r>
        <w:rPr>
          <w:rFonts w:hint="eastAsia"/>
        </w:rPr>
        <w:t>第二章</w:t>
      </w:r>
      <w:r>
        <w:rPr>
          <w:rFonts w:hint="eastAsia"/>
        </w:rPr>
        <w:t xml:space="preserve"> </w:t>
      </w:r>
      <w:r>
        <w:rPr>
          <w:rFonts w:hint="eastAsia"/>
        </w:rPr>
        <w:t>高压带电平台搭建</w:t>
      </w:r>
    </w:p>
    <w:p w14:paraId="0E23ABEA" w14:textId="06E20401" w:rsidR="007C39AD" w:rsidRDefault="007C39AD" w:rsidP="007C39AD">
      <w:pPr>
        <w:pStyle w:val="23"/>
      </w:pPr>
      <w:r>
        <w:rPr>
          <w:rFonts w:hint="eastAsia"/>
        </w:rPr>
        <w:t>2.1</w:t>
      </w:r>
      <w:r>
        <w:t xml:space="preserve"> </w:t>
      </w:r>
      <w:r>
        <w:rPr>
          <w:rFonts w:hint="eastAsia"/>
        </w:rPr>
        <w:t>引言</w:t>
      </w:r>
    </w:p>
    <w:p w14:paraId="27C04ED1" w14:textId="3C4CD2A5" w:rsidR="007C39AD" w:rsidRDefault="007C39AD" w:rsidP="007C39AD">
      <w:pPr>
        <w:ind w:firstLineChars="200" w:firstLine="480"/>
      </w:pPr>
      <w:r>
        <w:rPr>
          <w:rFonts w:hint="eastAsia"/>
        </w:rPr>
        <w:t>高压带电作业机器人系统架构如图</w:t>
      </w:r>
      <w:r w:rsidR="002C5210">
        <w:rPr>
          <w:rFonts w:hint="eastAsia"/>
        </w:rPr>
        <w:t>2-</w:t>
      </w:r>
      <w:r>
        <w:rPr>
          <w:rFonts w:hint="eastAsia"/>
        </w:rPr>
        <w:t>1</w:t>
      </w:r>
      <w:r>
        <w:rPr>
          <w:rFonts w:hint="eastAsia"/>
        </w:rPr>
        <w:t>所示。系统总体由三大功能模块组成，分别为基于高压环境带电作业的移动载体及多机械臂机械系统、</w:t>
      </w:r>
      <w:proofErr w:type="gramStart"/>
      <w:r>
        <w:rPr>
          <w:rFonts w:hint="eastAsia"/>
        </w:rPr>
        <w:t>遥操作</w:t>
      </w:r>
      <w:proofErr w:type="gramEnd"/>
      <w:r>
        <w:rPr>
          <w:rFonts w:hint="eastAsia"/>
        </w:rPr>
        <w:t>的移动载体及多机械臂控制系统和基于多传感信息的局部自主智能作业系统及辅助仿真软件。由操作人员在驾驶室，利用控制系统远程控制移动载体和多个机械臂，在在线辅助控制系统的</w:t>
      </w:r>
      <w:r w:rsidR="005659B2">
        <w:rPr>
          <w:rFonts w:hint="eastAsia"/>
        </w:rPr>
        <w:t>帮助下，完成高压带电作业任务。</w:t>
      </w:r>
    </w:p>
    <w:p w14:paraId="6A39D696" w14:textId="7A3A9444" w:rsidR="002C5210" w:rsidRDefault="002C5210" w:rsidP="002C5210">
      <w:pPr>
        <w:ind w:firstLineChars="200" w:firstLine="480"/>
        <w:jc w:val="center"/>
      </w:pPr>
      <w:r w:rsidRPr="002C5210">
        <w:lastRenderedPageBreak/>
        <w:drawing>
          <wp:inline distT="0" distB="0" distL="0" distR="0" wp14:anchorId="1E99D325" wp14:editId="24C0243A">
            <wp:extent cx="4320000" cy="2003968"/>
            <wp:effectExtent l="0" t="0" r="4445" b="0"/>
            <wp:docPr id="5122" name="图片 59" descr="C:\Users\duke\AppData\Local\Temp\SNAGHTML9839641.PNG">
              <a:extLst xmlns:a="http://schemas.openxmlformats.org/drawingml/2006/main">
                <a:ext uri="{FF2B5EF4-FFF2-40B4-BE49-F238E27FC236}">
                  <a16:creationId xmlns:a16="http://schemas.microsoft.com/office/drawing/2014/main" id="{E88B5FEF-F4AD-4562-8C94-B22937201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图片 59" descr="C:\Users\duke\AppData\Local\Temp\SNAGHTML9839641.PNG">
                      <a:extLst>
                        <a:ext uri="{FF2B5EF4-FFF2-40B4-BE49-F238E27FC236}">
                          <a16:creationId xmlns:a16="http://schemas.microsoft.com/office/drawing/2014/main" id="{E88B5FEF-F4AD-4562-8C94-B22937201D82}"/>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003968"/>
                    </a:xfrm>
                    <a:prstGeom prst="rect">
                      <a:avLst/>
                    </a:prstGeom>
                    <a:noFill/>
                    <a:ln>
                      <a:noFill/>
                    </a:ln>
                  </pic:spPr>
                </pic:pic>
              </a:graphicData>
            </a:graphic>
          </wp:inline>
        </w:drawing>
      </w:r>
    </w:p>
    <w:p w14:paraId="3457002F" w14:textId="6F59A46F" w:rsidR="002C5210" w:rsidRDefault="002C5210" w:rsidP="002C5210">
      <w:pPr>
        <w:pStyle w:val="ae"/>
      </w:pPr>
      <w:r>
        <w:rPr>
          <w:rFonts w:hint="eastAsia"/>
        </w:rPr>
        <w:t>图</w:t>
      </w:r>
      <w:r>
        <w:rPr>
          <w:rFonts w:hint="eastAsia"/>
        </w:rPr>
        <w:t>2-1</w:t>
      </w:r>
      <w:r>
        <w:rPr>
          <w:rFonts w:hint="eastAsia"/>
        </w:rPr>
        <w:t>系统总体设计图</w:t>
      </w:r>
    </w:p>
    <w:p w14:paraId="761719C4" w14:textId="48AAA2EC" w:rsidR="002C5210" w:rsidRDefault="002C5210" w:rsidP="002C5210">
      <w:pPr>
        <w:pStyle w:val="ae"/>
      </w:pPr>
      <w:r>
        <w:t>Fig.2-1</w:t>
      </w:r>
      <w:r w:rsidRPr="002C5210">
        <w:t xml:space="preserve"> </w:t>
      </w:r>
      <w:r w:rsidRPr="002C5210">
        <w:t>Overall design drawing of the system</w:t>
      </w:r>
    </w:p>
    <w:p w14:paraId="2C483D6A" w14:textId="77777777" w:rsidR="002C5210" w:rsidRPr="002C5210" w:rsidRDefault="002C5210" w:rsidP="002C5210">
      <w:pPr>
        <w:pStyle w:val="ae"/>
        <w:rPr>
          <w:rFonts w:hint="eastAsia"/>
        </w:rPr>
      </w:pPr>
    </w:p>
    <w:p w14:paraId="00611F08" w14:textId="7E04505A" w:rsidR="005659B2" w:rsidRDefault="005659B2" w:rsidP="005659B2">
      <w:pPr>
        <w:pStyle w:val="23"/>
      </w:pPr>
      <w:r>
        <w:rPr>
          <w:rFonts w:hint="eastAsia"/>
        </w:rPr>
        <w:t>2.2</w:t>
      </w:r>
      <w:r>
        <w:t xml:space="preserve"> </w:t>
      </w:r>
      <w:r>
        <w:rPr>
          <w:rFonts w:hint="eastAsia"/>
        </w:rPr>
        <w:t>基于高压环境带电作业的移动载体及多机械臂系统</w:t>
      </w:r>
    </w:p>
    <w:p w14:paraId="5BF58742" w14:textId="7D1A0965" w:rsidR="003D760D" w:rsidRDefault="003D760D" w:rsidP="003D760D">
      <w:pPr>
        <w:pStyle w:val="3"/>
      </w:pPr>
      <w:r>
        <w:rPr>
          <w:rFonts w:hint="eastAsia"/>
        </w:rPr>
        <w:t>2.2.1</w:t>
      </w:r>
      <w:r>
        <w:t xml:space="preserve"> </w:t>
      </w:r>
      <w:r>
        <w:rPr>
          <w:rFonts w:hint="eastAsia"/>
        </w:rPr>
        <w:t>概述</w:t>
      </w:r>
    </w:p>
    <w:p w14:paraId="068B99DD" w14:textId="3134CBA3" w:rsidR="005659B2" w:rsidRDefault="005659B2" w:rsidP="009349D5">
      <w:pPr>
        <w:ind w:firstLineChars="200" w:firstLine="480"/>
      </w:pPr>
      <w:r>
        <w:rPr>
          <w:rFonts w:hint="eastAsia"/>
        </w:rPr>
        <w:t>整个带电作业平台可以分为移动载体、多机械臂和末端工具三大部分。其中需针对机器人使用的山地、丘陵等作业环境，设计履带式移动载体实现多机械</w:t>
      </w:r>
      <w:proofErr w:type="gramStart"/>
      <w:r>
        <w:rPr>
          <w:rFonts w:hint="eastAsia"/>
        </w:rPr>
        <w:t>臂以及</w:t>
      </w:r>
      <w:proofErr w:type="gramEnd"/>
      <w:r>
        <w:rPr>
          <w:rFonts w:hint="eastAsia"/>
        </w:rPr>
        <w:t>升降平台的移动及稳定承载，基于绝缘技术设计多机械臂的升降平台</w:t>
      </w:r>
      <w:bookmarkStart w:id="1" w:name="_GoBack"/>
      <w:bookmarkEnd w:id="1"/>
      <w:r>
        <w:rPr>
          <w:rFonts w:hint="eastAsia"/>
        </w:rPr>
        <w:t>；</w:t>
      </w:r>
      <w:r w:rsidR="00C979E5">
        <w:rPr>
          <w:rFonts w:hint="eastAsia"/>
        </w:rPr>
        <w:t>在升降平台之上</w:t>
      </w:r>
      <w:r>
        <w:rPr>
          <w:rFonts w:hint="eastAsia"/>
        </w:rPr>
        <w:t>设计双机械臂精细作业系统实现多种维护作业，</w:t>
      </w:r>
      <w:r w:rsidR="00C979E5">
        <w:rPr>
          <w:rFonts w:hint="eastAsia"/>
        </w:rPr>
        <w:t>另外</w:t>
      </w:r>
      <w:r>
        <w:rPr>
          <w:rFonts w:hint="eastAsia"/>
        </w:rPr>
        <w:t>设计</w:t>
      </w:r>
      <w:r w:rsidR="00C979E5">
        <w:rPr>
          <w:rFonts w:hint="eastAsia"/>
        </w:rPr>
        <w:t>独立的</w:t>
      </w:r>
      <w:r>
        <w:rPr>
          <w:rFonts w:hint="eastAsia"/>
        </w:rPr>
        <w:t>轻载观察机械</w:t>
      </w:r>
      <w:proofErr w:type="gramStart"/>
      <w:r>
        <w:rPr>
          <w:rFonts w:hint="eastAsia"/>
        </w:rPr>
        <w:t>臂扩大</w:t>
      </w:r>
      <w:proofErr w:type="gramEnd"/>
      <w:r>
        <w:rPr>
          <w:rFonts w:hint="eastAsia"/>
        </w:rPr>
        <w:t>观察范围，提高临场感；</w:t>
      </w:r>
      <w:r w:rsidR="00C979E5">
        <w:rPr>
          <w:rFonts w:hint="eastAsia"/>
        </w:rPr>
        <w:t>还需</w:t>
      </w:r>
      <w:r>
        <w:rPr>
          <w:rFonts w:hint="eastAsia"/>
        </w:rPr>
        <w:t>设计多种末端作业工具及快换装置实现</w:t>
      </w:r>
      <w:proofErr w:type="gramStart"/>
      <w:r>
        <w:rPr>
          <w:rFonts w:hint="eastAsia"/>
        </w:rPr>
        <w:t>精细维护</w:t>
      </w:r>
      <w:proofErr w:type="gramEnd"/>
      <w:r>
        <w:rPr>
          <w:rFonts w:hint="eastAsia"/>
        </w:rPr>
        <w:t>操作。</w:t>
      </w:r>
    </w:p>
    <w:p w14:paraId="61F7D93C" w14:textId="1457A8F5" w:rsidR="003D760D" w:rsidRDefault="003D760D" w:rsidP="003D760D">
      <w:pPr>
        <w:pStyle w:val="3"/>
      </w:pPr>
      <w:r>
        <w:rPr>
          <w:rFonts w:hint="eastAsia"/>
        </w:rPr>
        <w:t>2.2.2</w:t>
      </w:r>
      <w:r>
        <w:t xml:space="preserve"> </w:t>
      </w:r>
      <w:r w:rsidR="001C155C">
        <w:rPr>
          <w:rFonts w:hint="eastAsia"/>
        </w:rPr>
        <w:t>移动载体</w:t>
      </w:r>
    </w:p>
    <w:p w14:paraId="2E5DA5CD" w14:textId="01F9781A" w:rsidR="009C6F72" w:rsidRDefault="009C6F72" w:rsidP="009C6F72">
      <w:pPr>
        <w:ind w:firstLineChars="200" w:firstLine="480"/>
      </w:pPr>
      <w:r>
        <w:rPr>
          <w:rFonts w:hint="eastAsia"/>
        </w:rPr>
        <w:t>移动升降机构由履带车改装，车斗内搭载独立供电系统、升降机构、主控制室、平衡装置。操作人员在主控制室内进行操作，采用人机交互主从控制和自主控制相结合的方式控制作业机械</w:t>
      </w:r>
      <w:proofErr w:type="gramStart"/>
      <w:r>
        <w:rPr>
          <w:rFonts w:hint="eastAsia"/>
        </w:rPr>
        <w:t>臂完成</w:t>
      </w:r>
      <w:proofErr w:type="gramEnd"/>
      <w:r>
        <w:rPr>
          <w:rFonts w:hint="eastAsia"/>
        </w:rPr>
        <w:t>各种带电作业。</w:t>
      </w:r>
      <w:r>
        <w:rPr>
          <w:rFonts w:hint="eastAsia"/>
        </w:rPr>
        <w:t>10</w:t>
      </w:r>
      <w:r>
        <w:t>kV</w:t>
      </w:r>
      <w:r>
        <w:rPr>
          <w:rFonts w:hint="eastAsia"/>
        </w:rPr>
        <w:t>配电架空线路大多距地面</w:t>
      </w:r>
      <w:r>
        <w:rPr>
          <w:rFonts w:hint="eastAsia"/>
        </w:rPr>
        <w:t>15</w:t>
      </w:r>
      <w:r>
        <w:t>m</w:t>
      </w:r>
      <w:r>
        <w:rPr>
          <w:rFonts w:hint="eastAsia"/>
        </w:rPr>
        <w:t>左右，所以机器人使用了可旋转的基座以及可俯仰的推杆伸缩臂作为升降机构。伸缩臂大臂俯仰角为</w:t>
      </w:r>
      <w:r>
        <w:rPr>
          <w:rFonts w:hint="eastAsia"/>
        </w:rPr>
        <w:t>65</w:t>
      </w:r>
      <w:r>
        <w:rPr>
          <w:rFonts w:hint="eastAsia"/>
        </w:rPr>
        <w:t>°，小臂伸缩，配合作业机械臂，使最高作业高度达</w:t>
      </w:r>
      <w:r>
        <w:rPr>
          <w:rFonts w:hint="eastAsia"/>
        </w:rPr>
        <w:t>18</w:t>
      </w:r>
      <w:r>
        <w:t>m</w:t>
      </w:r>
      <w:r>
        <w:rPr>
          <w:rFonts w:hint="eastAsia"/>
        </w:rPr>
        <w:t>，同时通过控制升降平台各个自由度的运动保证了机械臂作业平台的水平。伸缩臂末端负载</w:t>
      </w:r>
      <w:r>
        <w:rPr>
          <w:rFonts w:hint="eastAsia"/>
        </w:rPr>
        <w:t>300</w:t>
      </w:r>
      <w:r>
        <w:t>kg</w:t>
      </w:r>
      <w:r>
        <w:rPr>
          <w:rFonts w:hint="eastAsia"/>
        </w:rPr>
        <w:t>，除去绝缘斗的自重，末端安装机械臂平台约</w:t>
      </w:r>
      <w:r>
        <w:rPr>
          <w:rFonts w:hint="eastAsia"/>
        </w:rPr>
        <w:t>200</w:t>
      </w:r>
      <w:r>
        <w:t>kg</w:t>
      </w:r>
      <w:r>
        <w:rPr>
          <w:rFonts w:hint="eastAsia"/>
        </w:rPr>
        <w:t>。机械臂平台上配置两个</w:t>
      </w:r>
      <w:r>
        <w:rPr>
          <w:rFonts w:hint="eastAsia"/>
        </w:rPr>
        <w:t>6</w:t>
      </w:r>
      <w:r>
        <w:rPr>
          <w:rFonts w:hint="eastAsia"/>
        </w:rPr>
        <w:t>自由度机械臂、一个多自由度</w:t>
      </w:r>
      <w:r w:rsidR="009349D5">
        <w:rPr>
          <w:rFonts w:hint="eastAsia"/>
        </w:rPr>
        <w:t>三维立体观察摄像头、一个全方位广角摄像云台系统，以及机械臂运动控制系统，机械臂末端可安装各种专用工具来完成带电维修作业，摄像机作为遥控操作时现场视频采集设备和自主控制时机器视觉前端采集设备。整个系统供电由移动平台上搭载的隔离电池组系统提供。为保证绝缘等级，主控制系统与运动控制系统间采用光纤通讯，供电线路采用隔离变压器进行电气隔离。</w:t>
      </w:r>
    </w:p>
    <w:p w14:paraId="5A8140A8" w14:textId="7ACA0F41" w:rsidR="001C155C" w:rsidRDefault="001C155C" w:rsidP="001C155C">
      <w:pPr>
        <w:pStyle w:val="3"/>
      </w:pPr>
      <w:r>
        <w:rPr>
          <w:rFonts w:hint="eastAsia"/>
        </w:rPr>
        <w:lastRenderedPageBreak/>
        <w:t>2.2.3</w:t>
      </w:r>
      <w:r>
        <w:t xml:space="preserve"> </w:t>
      </w:r>
      <w:r>
        <w:rPr>
          <w:rFonts w:hint="eastAsia"/>
        </w:rPr>
        <w:t>高功率密度机械臂</w:t>
      </w:r>
    </w:p>
    <w:p w14:paraId="6CB4F860" w14:textId="77777777" w:rsidR="001C155C" w:rsidRDefault="001C155C" w:rsidP="001C155C">
      <w:pPr>
        <w:ind w:firstLineChars="200" w:firstLine="480"/>
      </w:pPr>
      <w:r>
        <w:rPr>
          <w:rFonts w:hint="eastAsia"/>
        </w:rPr>
        <w:t>因升降机构完全伸展之后距地面高度较高，机器人整机的平衡就显得非常重要。移动车体有配重及平衡机构，但仍需考虑尽量减少顶端作业机械臂的重量。有很多带电作业需要大扭力或大扭矩，因此功率重量比就成为一个重要的指标。另外作业过程中应尽量减少升降机构的振动，这就要求机械臂作业过程中传递运动要平稳，且运动方向改变时要减少换向冲击。</w:t>
      </w:r>
    </w:p>
    <w:p w14:paraId="34B83503" w14:textId="75B5FECB" w:rsidR="001C155C" w:rsidRDefault="001C155C" w:rsidP="001C155C">
      <w:pPr>
        <w:ind w:firstLineChars="200" w:firstLine="480"/>
      </w:pPr>
      <w:r>
        <w:rPr>
          <w:rFonts w:hint="eastAsia"/>
        </w:rPr>
        <w:t>采用交流伺服电机驱动作业机械臂，可以提高作业精度、动态特性及负载自重比。操控主手与</w:t>
      </w:r>
      <w:proofErr w:type="gramStart"/>
      <w:r>
        <w:rPr>
          <w:rFonts w:hint="eastAsia"/>
        </w:rPr>
        <w:t>机械臂间仅</w:t>
      </w:r>
      <w:proofErr w:type="gramEnd"/>
      <w:r>
        <w:rPr>
          <w:rFonts w:hint="eastAsia"/>
        </w:rPr>
        <w:t>通过光纤通讯，这样操作人员操控主手控制机械臂作业时，隔离高压电场对作业人员造成的人身伤害，这也是配网带电作业机器人作业最为突出的优点。</w:t>
      </w:r>
    </w:p>
    <w:p w14:paraId="63684F5F" w14:textId="77777777" w:rsidR="001C155C" w:rsidRDefault="001C155C" w:rsidP="001C155C">
      <w:pPr>
        <w:ind w:firstLineChars="200" w:firstLine="480"/>
      </w:pPr>
      <w:r>
        <w:rPr>
          <w:rFonts w:hint="eastAsia"/>
        </w:rPr>
        <w:t>机械臂机电控制系统主要由工控机、交流伺服驱动器、交流伺服电机、电机编码器、制动器、限位开关等以及其他一些闭环伺服控制系统必要元器件构成，工控机通过计算给伺服驱动器发出动作指令，再由驱动器控制电机，驱动各节机械臂运动。</w:t>
      </w:r>
    </w:p>
    <w:p w14:paraId="33B9D5A4" w14:textId="77777777" w:rsidR="001C155C" w:rsidRDefault="001C155C" w:rsidP="001C155C">
      <w:pPr>
        <w:ind w:firstLineChars="200" w:firstLine="480"/>
      </w:pPr>
      <w:r>
        <w:rPr>
          <w:rFonts w:hint="eastAsia"/>
        </w:rPr>
        <w:t>执行部件共包括</w:t>
      </w:r>
      <w:r>
        <w:rPr>
          <w:rFonts w:hint="eastAsia"/>
        </w:rPr>
        <w:t>1</w:t>
      </w:r>
      <w:r>
        <w:rPr>
          <w:rFonts w:hint="eastAsia"/>
        </w:rPr>
        <w:t>个谐波减速机和</w:t>
      </w:r>
      <w:r>
        <w:rPr>
          <w:rFonts w:hint="eastAsia"/>
        </w:rPr>
        <w:t>3</w:t>
      </w:r>
      <w:r>
        <w:rPr>
          <w:rFonts w:hint="eastAsia"/>
        </w:rPr>
        <w:t>个电动推杆机构，</w:t>
      </w:r>
      <w:r>
        <w:rPr>
          <w:rFonts w:hint="eastAsia"/>
        </w:rPr>
        <w:t>2</w:t>
      </w:r>
      <w:r>
        <w:rPr>
          <w:rFonts w:hint="eastAsia"/>
        </w:rPr>
        <w:t>个行星齿轮减速机构对应作业机械臂的腰部旋转、大臂俯仰、小臂俯仰、腕部俯仰、腕部摇摆以及腕部旋转。各关节执行部件均装有位移传感器和限位开关，实时测量各执行部件的运动参数，并反馈至运动控制系统和主控制系统。因机械</w:t>
      </w:r>
      <w:proofErr w:type="gramStart"/>
      <w:r>
        <w:rPr>
          <w:rFonts w:hint="eastAsia"/>
        </w:rPr>
        <w:t>臂使用</w:t>
      </w:r>
      <w:proofErr w:type="gramEnd"/>
      <w:r>
        <w:rPr>
          <w:rFonts w:hint="eastAsia"/>
        </w:rPr>
        <w:t>主手控制操作，为了提供高保真</w:t>
      </w:r>
      <w:proofErr w:type="gramStart"/>
      <w:r>
        <w:rPr>
          <w:rFonts w:hint="eastAsia"/>
        </w:rPr>
        <w:t>的力觉临场</w:t>
      </w:r>
      <w:proofErr w:type="gramEnd"/>
      <w:r>
        <w:rPr>
          <w:rFonts w:hint="eastAsia"/>
        </w:rPr>
        <w:t>感，应尽量减小机械臂的运动阻抗，并使其结构紧凑、重量轻，因此电动推杆选用滚珠丝杆结构，该种推杆具有驱动效率高，传动比大的特点。</w:t>
      </w:r>
    </w:p>
    <w:p w14:paraId="61FCA954" w14:textId="3D9CEC9B" w:rsidR="001C155C" w:rsidRDefault="001C155C" w:rsidP="001C155C">
      <w:pPr>
        <w:ind w:firstLineChars="200" w:firstLine="480"/>
      </w:pPr>
      <w:r>
        <w:rPr>
          <w:rFonts w:hint="eastAsia"/>
        </w:rPr>
        <w:t>由于带电作业机器人系统需要完成配网带电设备或导线上的异物清除、带电断接引线、带电修补导线、带电更换跌落保险等精细作业，因此要求机器人负载自重比大，机构轻量化、灵巧化、精确化、摩擦力低，提高输出功率系数。从设计环节，选用碳纤维、铝合金等轻质材料，臂</w:t>
      </w:r>
      <w:proofErr w:type="gramStart"/>
      <w:r>
        <w:rPr>
          <w:rFonts w:hint="eastAsia"/>
        </w:rPr>
        <w:t>架采用</w:t>
      </w:r>
      <w:proofErr w:type="gramEnd"/>
      <w:r>
        <w:rPr>
          <w:rFonts w:hint="eastAsia"/>
        </w:rPr>
        <w:t>中空设计，方便走线及减重，采用工字形、箱型等中截面形状，提高承载刚度；在传动件上，选用高精度行星、谐波及</w:t>
      </w:r>
      <w:r>
        <w:rPr>
          <w:rFonts w:hint="eastAsia"/>
        </w:rPr>
        <w:t>RV</w:t>
      </w:r>
      <w:r>
        <w:rPr>
          <w:rFonts w:hint="eastAsia"/>
        </w:rPr>
        <w:t>减速器，减小传动间隙，提高末端作业精度和刚度，在装配阶段，保证传动轴的同心度，接触端面的垂直度等关键装配尺寸，提高传动效率；在控制系统设计中，采用高精度编码器和末端感知双闭环设计以及多种先进控制算法及多阶连续的轨迹规划方法，提高机械臂的末端的动态精度。</w:t>
      </w:r>
    </w:p>
    <w:p w14:paraId="482DDBB0" w14:textId="52B2CAF9" w:rsidR="001C155C" w:rsidRDefault="001C155C" w:rsidP="001C155C">
      <w:pPr>
        <w:pStyle w:val="3"/>
      </w:pPr>
      <w:r>
        <w:rPr>
          <w:rFonts w:hint="eastAsia"/>
        </w:rPr>
        <w:t>2.2.4</w:t>
      </w:r>
      <w:r>
        <w:t xml:space="preserve"> </w:t>
      </w:r>
      <w:r>
        <w:rPr>
          <w:rFonts w:hint="eastAsia"/>
        </w:rPr>
        <w:t>专用工具</w:t>
      </w:r>
    </w:p>
    <w:p w14:paraId="6542C86B" w14:textId="77777777" w:rsidR="001C155C" w:rsidRDefault="001C155C" w:rsidP="001C155C">
      <w:pPr>
        <w:ind w:firstLineChars="200" w:firstLine="480"/>
      </w:pPr>
      <w:r>
        <w:rPr>
          <w:rFonts w:hint="eastAsia"/>
        </w:rPr>
        <w:t>带电作业机器人工作任务多样，但无论进行何种作业，左臂的作用都为抓取部件，右臂任务根据不同作业内容而变化。如更换跌落开关时，在任务的不同阶段，左臂的</w:t>
      </w:r>
      <w:proofErr w:type="gramStart"/>
      <w:r>
        <w:rPr>
          <w:rFonts w:hint="eastAsia"/>
        </w:rPr>
        <w:t>抓持对象</w:t>
      </w:r>
      <w:proofErr w:type="gramEnd"/>
      <w:r>
        <w:rPr>
          <w:rFonts w:hint="eastAsia"/>
        </w:rPr>
        <w:t>分别为上引线、跌落开关、横担、下引线等，而右臂的任务则分别为断线、拧螺母、夹持绝缘子、接线等。因此左臂末端安装一个具有一定机械自适应能力的夹持手，能抓住不同形状的物体，</w:t>
      </w:r>
      <w:proofErr w:type="gramStart"/>
      <w:r>
        <w:rPr>
          <w:rFonts w:hint="eastAsia"/>
        </w:rPr>
        <w:t>且抓持</w:t>
      </w:r>
      <w:proofErr w:type="gramEnd"/>
      <w:r>
        <w:rPr>
          <w:rFonts w:hint="eastAsia"/>
        </w:rPr>
        <w:t>力大、传动效率高、结构简单、重量轻。</w:t>
      </w:r>
      <w:proofErr w:type="gramStart"/>
      <w:r>
        <w:rPr>
          <w:rFonts w:hint="eastAsia"/>
        </w:rPr>
        <w:t>夹持手如图</w:t>
      </w:r>
      <w:proofErr w:type="gramEnd"/>
      <w:r>
        <w:rPr>
          <w:rFonts w:hint="eastAsia"/>
        </w:rPr>
        <w:t>4</w:t>
      </w:r>
      <w:r>
        <w:rPr>
          <w:rFonts w:hint="eastAsia"/>
        </w:rPr>
        <w:t>所示。</w:t>
      </w:r>
    </w:p>
    <w:p w14:paraId="302198BC" w14:textId="7B584CB8" w:rsidR="001C155C" w:rsidRDefault="001C155C" w:rsidP="001C155C">
      <w:pPr>
        <w:ind w:firstLineChars="200" w:firstLine="480"/>
      </w:pPr>
      <w:r>
        <w:rPr>
          <w:rFonts w:hint="eastAsia"/>
        </w:rPr>
        <w:t>为便于夹持，夹持位置两侧开有半圆弧形凸面。夹</w:t>
      </w:r>
      <w:proofErr w:type="gramStart"/>
      <w:r>
        <w:rPr>
          <w:rFonts w:hint="eastAsia"/>
        </w:rPr>
        <w:t>持手为夹</w:t>
      </w:r>
      <w:proofErr w:type="gramEnd"/>
      <w:r>
        <w:rPr>
          <w:rFonts w:hint="eastAsia"/>
        </w:rPr>
        <w:t>持导线做了专门的设计，设置了引流</w:t>
      </w:r>
      <w:proofErr w:type="gramStart"/>
      <w:r>
        <w:rPr>
          <w:rFonts w:hint="eastAsia"/>
        </w:rPr>
        <w:t>线预固定压</w:t>
      </w:r>
      <w:proofErr w:type="gramEnd"/>
      <w:r>
        <w:rPr>
          <w:rFonts w:hint="eastAsia"/>
        </w:rPr>
        <w:t>接装置和主导线</w:t>
      </w:r>
      <w:proofErr w:type="gramStart"/>
      <w:r>
        <w:rPr>
          <w:rFonts w:hint="eastAsia"/>
        </w:rPr>
        <w:t>固定压</w:t>
      </w:r>
      <w:proofErr w:type="gramEnd"/>
      <w:r>
        <w:rPr>
          <w:rFonts w:hint="eastAsia"/>
        </w:rPr>
        <w:t>接装置。引流</w:t>
      </w:r>
      <w:proofErr w:type="gramStart"/>
      <w:r>
        <w:rPr>
          <w:rFonts w:hint="eastAsia"/>
        </w:rPr>
        <w:t>线预固定压</w:t>
      </w:r>
      <w:proofErr w:type="gramEnd"/>
      <w:r>
        <w:rPr>
          <w:rFonts w:hint="eastAsia"/>
        </w:rPr>
        <w:t>接装置将引流线固定螺栓紧固连接，加装弹簧垫圈起到螺栓放松作用，通过固定</w:t>
      </w:r>
      <w:r>
        <w:rPr>
          <w:rFonts w:hint="eastAsia"/>
        </w:rPr>
        <w:lastRenderedPageBreak/>
        <w:t>支撑侧面的定位槽来配合完成定位安装。主导线</w:t>
      </w:r>
      <w:proofErr w:type="gramStart"/>
      <w:r>
        <w:rPr>
          <w:rFonts w:hint="eastAsia"/>
        </w:rPr>
        <w:t>固定压</w:t>
      </w:r>
      <w:proofErr w:type="gramEnd"/>
      <w:r>
        <w:rPr>
          <w:rFonts w:hint="eastAsia"/>
        </w:rPr>
        <w:t>接装置，将主导线由导向尼龙槽连接螺栓压紧在上置压块的半圆弧面和下</w:t>
      </w:r>
      <w:proofErr w:type="gramStart"/>
      <w:r>
        <w:rPr>
          <w:rFonts w:hint="eastAsia"/>
        </w:rPr>
        <w:t>置固定</w:t>
      </w:r>
      <w:proofErr w:type="gramEnd"/>
      <w:r>
        <w:rPr>
          <w:rFonts w:hint="eastAsia"/>
        </w:rPr>
        <w:t>支撑块的半圆弧面之间。</w:t>
      </w:r>
    </w:p>
    <w:p w14:paraId="05841ABF" w14:textId="72B8F780" w:rsidR="001C155C" w:rsidRPr="001C155C" w:rsidRDefault="001C155C" w:rsidP="001C155C">
      <w:pPr>
        <w:ind w:firstLineChars="200" w:firstLine="480"/>
      </w:pPr>
      <w:r w:rsidRPr="001C155C">
        <w:rPr>
          <w:rFonts w:hint="eastAsia"/>
        </w:rPr>
        <w:t>右臂末端也安装夹持手，并根据任务内容更换不同的专用工具，包括多功能分体式扳手、绝缘线自动剥皮装置、分体式液压接线钳、液压圆弧断线钳、断接线绝缘牵引工具、导线提升可调装置等。专用工具均采用快速接头工艺、分离式液压驱动、绝缘油管供油，保证了操作的高效性和安全性。</w:t>
      </w:r>
    </w:p>
    <w:p w14:paraId="22E06294" w14:textId="5FAD7FA2" w:rsidR="001C155C" w:rsidRPr="001C155C" w:rsidRDefault="005659B2" w:rsidP="001C155C">
      <w:pPr>
        <w:pStyle w:val="23"/>
      </w:pPr>
      <w:r>
        <w:rPr>
          <w:rFonts w:hint="eastAsia"/>
        </w:rPr>
        <w:t>2.3</w:t>
      </w:r>
      <w:r>
        <w:t xml:space="preserve"> </w:t>
      </w:r>
      <w:proofErr w:type="gramStart"/>
      <w:r>
        <w:rPr>
          <w:rFonts w:hint="eastAsia"/>
        </w:rPr>
        <w:t>遥操作</w:t>
      </w:r>
      <w:proofErr w:type="gramEnd"/>
      <w:r>
        <w:rPr>
          <w:rFonts w:hint="eastAsia"/>
        </w:rPr>
        <w:t>的多机械臂主从控制系统</w:t>
      </w:r>
    </w:p>
    <w:p w14:paraId="63A26115" w14:textId="66EC3550" w:rsidR="003D760D" w:rsidRDefault="00663280" w:rsidP="003D760D">
      <w:pPr>
        <w:ind w:firstLineChars="200" w:firstLine="480"/>
      </w:pPr>
      <w:r>
        <w:rPr>
          <w:rFonts w:hint="eastAsia"/>
        </w:rPr>
        <w:t>针对平台中使用的三个机械</w:t>
      </w:r>
      <w:proofErr w:type="gramStart"/>
      <w:r>
        <w:rPr>
          <w:rFonts w:hint="eastAsia"/>
        </w:rPr>
        <w:t>臂设计</w:t>
      </w:r>
      <w:proofErr w:type="gramEnd"/>
      <w:r>
        <w:rPr>
          <w:rFonts w:hint="eastAsia"/>
        </w:rPr>
        <w:t>控制系统。其中两只机械臂为主要的操作臂，完成带电作业任务，另外一只为观测臂，承载相机等传感器，</w:t>
      </w:r>
      <w:r w:rsidR="00C979E5">
        <w:rPr>
          <w:rFonts w:hint="eastAsia"/>
        </w:rPr>
        <w:t>主要任务是</w:t>
      </w:r>
      <w:r>
        <w:rPr>
          <w:rFonts w:hint="eastAsia"/>
        </w:rPr>
        <w:t>完成对其余机械</w:t>
      </w:r>
      <w:proofErr w:type="gramStart"/>
      <w:r>
        <w:rPr>
          <w:rFonts w:hint="eastAsia"/>
        </w:rPr>
        <w:t>臂以及</w:t>
      </w:r>
      <w:proofErr w:type="gramEnd"/>
      <w:r>
        <w:rPr>
          <w:rFonts w:hint="eastAsia"/>
        </w:rPr>
        <w:t>作业环境的灵活观测</w:t>
      </w:r>
      <w:r w:rsidR="00C979E5">
        <w:rPr>
          <w:rFonts w:hint="eastAsia"/>
        </w:rPr>
        <w:t>，反馈现场图像信息采集。区别于人工带电作业的近距离操作，</w:t>
      </w:r>
      <w:r w:rsidR="003D760D">
        <w:rPr>
          <w:rFonts w:hint="eastAsia"/>
        </w:rPr>
        <w:t>系统采用操作者在下面控制室，基于虚拟现实和视频监控反馈对机械</w:t>
      </w:r>
      <w:proofErr w:type="gramStart"/>
      <w:r w:rsidR="003D760D">
        <w:rPr>
          <w:rFonts w:hint="eastAsia"/>
        </w:rPr>
        <w:t>臂进行</w:t>
      </w:r>
      <w:proofErr w:type="gramEnd"/>
      <w:r w:rsidR="003D760D">
        <w:rPr>
          <w:rFonts w:hint="eastAsia"/>
        </w:rPr>
        <w:t>遥控操作的模式，遥操作系统采用主从机械</w:t>
      </w:r>
      <w:proofErr w:type="gramStart"/>
      <w:r w:rsidR="003D760D">
        <w:rPr>
          <w:rFonts w:hint="eastAsia"/>
        </w:rPr>
        <w:t>臂配合</w:t>
      </w:r>
      <w:proofErr w:type="gramEnd"/>
      <w:r w:rsidR="003D760D">
        <w:rPr>
          <w:rFonts w:hint="eastAsia"/>
        </w:rPr>
        <w:t>的方式进行，可以保证驱动方式的简单化以及降低人员</w:t>
      </w:r>
      <w:proofErr w:type="gramStart"/>
      <w:r w:rsidR="003D760D">
        <w:rPr>
          <w:rFonts w:hint="eastAsia"/>
        </w:rPr>
        <w:t>对于遥</w:t>
      </w:r>
      <w:proofErr w:type="gramEnd"/>
      <w:r w:rsidR="003D760D">
        <w:rPr>
          <w:rFonts w:hint="eastAsia"/>
        </w:rPr>
        <w:t>操作系统的适应难度，减少虚拟现实场景带来的不适性。</w:t>
      </w:r>
    </w:p>
    <w:p w14:paraId="6DF45854" w14:textId="234CCD26" w:rsidR="001C155C" w:rsidRDefault="001C155C" w:rsidP="001C155C">
      <w:pPr>
        <w:ind w:firstLineChars="200" w:firstLine="480"/>
      </w:pPr>
      <w:r w:rsidRPr="001C155C">
        <w:rPr>
          <w:rFonts w:hint="eastAsia"/>
        </w:rPr>
        <w:t>带电作业机器人控制系统可以划分为主控制系统和从控制系统。</w:t>
      </w:r>
    </w:p>
    <w:p w14:paraId="4C9142D6" w14:textId="77777777" w:rsidR="001C155C" w:rsidRDefault="001C155C" w:rsidP="001C155C">
      <w:pPr>
        <w:ind w:firstLineChars="200" w:firstLine="480"/>
      </w:pPr>
      <w:r>
        <w:rPr>
          <w:rFonts w:hint="eastAsia"/>
        </w:rPr>
        <w:t>主控制系统负责整体任务规划、图形计算和人机交互，从控制系统负责机械臂各关节运动控制。主控系统由主机械臂、主控制器、主计算机</w:t>
      </w:r>
      <w:r>
        <w:rPr>
          <w:rFonts w:hint="eastAsia"/>
        </w:rPr>
        <w:t>(</w:t>
      </w:r>
      <w:r>
        <w:rPr>
          <w:rFonts w:hint="eastAsia"/>
        </w:rPr>
        <w:t>工控机</w:t>
      </w:r>
      <w:r>
        <w:rPr>
          <w:rFonts w:hint="eastAsia"/>
        </w:rPr>
        <w:t>)</w:t>
      </w:r>
      <w:r>
        <w:rPr>
          <w:rFonts w:hint="eastAsia"/>
        </w:rPr>
        <w:t>、图形处理器、显示器、</w:t>
      </w:r>
      <w:r>
        <w:rPr>
          <w:rFonts w:hint="eastAsia"/>
        </w:rPr>
        <w:t>VR</w:t>
      </w:r>
      <w:r>
        <w:rPr>
          <w:rFonts w:hint="eastAsia"/>
        </w:rPr>
        <w:t>显示设备。主控制程序运行在主计算机上，分为任务规划模块、基础人机交互模块、异常处理模块、日志管理模块。主臂控制程序运行在主控制器上，分为运动学模块、柔顺控制模块、主从通信模块。图形和三维计算的程序运行在图形控制器上，分为标准三维模型库、机器视觉模块、实时场景目标识别模块、实时在线仿真模块、智能辅助作业模块、虚拟现实模块等。操作员可以通过主手操作机械臂，也可以使用键盘、鼠标在人机界面中操作。主控制系统和从控制系统之间使用光纤通讯，保证图像信息和控制信息的实时高速传输。设备间通讯采用</w:t>
      </w:r>
      <w:proofErr w:type="spellStart"/>
      <w:r>
        <w:rPr>
          <w:rFonts w:hint="eastAsia"/>
        </w:rPr>
        <w:t>ZeroMQ</w:t>
      </w:r>
      <w:proofErr w:type="spellEnd"/>
      <w:r>
        <w:rPr>
          <w:rFonts w:hint="eastAsia"/>
        </w:rPr>
        <w:t>通讯协议，采用发布</w:t>
      </w:r>
      <w:r>
        <w:rPr>
          <w:rFonts w:hint="eastAsia"/>
        </w:rPr>
        <w:t>-</w:t>
      </w:r>
      <w:r>
        <w:rPr>
          <w:rFonts w:hint="eastAsia"/>
        </w:rPr>
        <w:t>订阅机制，保证多设备之间的交互通讯顺利完成。</w:t>
      </w:r>
    </w:p>
    <w:p w14:paraId="7BBDDE9C" w14:textId="77777777" w:rsidR="001C155C" w:rsidRDefault="001C155C" w:rsidP="001C155C">
      <w:pPr>
        <w:ind w:firstLineChars="200" w:firstLine="480"/>
      </w:pPr>
      <w:r>
        <w:rPr>
          <w:rFonts w:hint="eastAsia"/>
        </w:rPr>
        <w:t>主机械臂的位置信息通过实时通讯发送到从机械臂，</w:t>
      </w:r>
      <w:proofErr w:type="gramStart"/>
      <w:r>
        <w:rPr>
          <w:rFonts w:hint="eastAsia"/>
        </w:rPr>
        <w:t>由从臂控制器</w:t>
      </w:r>
      <w:proofErr w:type="gramEnd"/>
      <w:r>
        <w:rPr>
          <w:rFonts w:hint="eastAsia"/>
        </w:rPr>
        <w:t>从机械臂复现主臂的位置姿态，同时</w:t>
      </w:r>
      <w:proofErr w:type="gramStart"/>
      <w:r>
        <w:rPr>
          <w:rFonts w:hint="eastAsia"/>
        </w:rPr>
        <w:t>把从臂的</w:t>
      </w:r>
      <w:proofErr w:type="gramEnd"/>
      <w:r>
        <w:rPr>
          <w:rFonts w:hint="eastAsia"/>
        </w:rPr>
        <w:t>位置、力矩信息发送到主控制器。操作员牵引主臂末端运动时，</w:t>
      </w:r>
      <w:proofErr w:type="gramStart"/>
      <w:r>
        <w:rPr>
          <w:rFonts w:hint="eastAsia"/>
        </w:rPr>
        <w:t>从臂会</w:t>
      </w:r>
      <w:proofErr w:type="gramEnd"/>
      <w:r>
        <w:rPr>
          <w:rFonts w:hint="eastAsia"/>
        </w:rPr>
        <w:t>复制主臂运动位置和速度。同时，主臂</w:t>
      </w:r>
      <w:proofErr w:type="gramStart"/>
      <w:r>
        <w:rPr>
          <w:rFonts w:hint="eastAsia"/>
        </w:rPr>
        <w:t>根据从臂反馈</w:t>
      </w:r>
      <w:proofErr w:type="gramEnd"/>
      <w:r>
        <w:rPr>
          <w:rFonts w:hint="eastAsia"/>
        </w:rPr>
        <w:t>的力矩信息会反馈给主臂操作者一定的反作用力，提示操作者</w:t>
      </w:r>
      <w:proofErr w:type="gramStart"/>
      <w:r>
        <w:rPr>
          <w:rFonts w:hint="eastAsia"/>
        </w:rPr>
        <w:t>当前从臂的</w:t>
      </w:r>
      <w:proofErr w:type="gramEnd"/>
      <w:r>
        <w:rPr>
          <w:rFonts w:hint="eastAsia"/>
        </w:rPr>
        <w:t>受力状态。</w:t>
      </w:r>
    </w:p>
    <w:p w14:paraId="3E1202D4" w14:textId="77777777" w:rsidR="001C155C" w:rsidRDefault="001C155C" w:rsidP="001C155C">
      <w:pPr>
        <w:ind w:firstLineChars="200" w:firstLine="480"/>
      </w:pPr>
      <w:r>
        <w:rPr>
          <w:rFonts w:hint="eastAsia"/>
        </w:rPr>
        <w:t>带电作业机器人并发执行的任务很多，因此本系统采用分布式机构，根据任务性质将不同模块运行在不同的计算机或控制器中。主程序运行在可靠性高的工控机上，保证整体系统的管理和应急处理。机械臂的实时控制任务，通过两个实时控制器完成。计算量巨大的图形处理和三维仿真任务有高性能图形计算器完成。计算机或控制器的通讯采用多对多的</w:t>
      </w:r>
      <w:r>
        <w:rPr>
          <w:rFonts w:hint="eastAsia"/>
        </w:rPr>
        <w:t>ZMQ</w:t>
      </w:r>
      <w:r>
        <w:rPr>
          <w:rFonts w:hint="eastAsia"/>
        </w:rPr>
        <w:t>通讯方式，降低通讯设计的复杂性，进而提高可靠性。图像数据与控制数据采用不同的物理网络，提高通讯带宽的同时，降低通讯的延时。图像数据与控制数据采用不同的物理网络，提高通讯带宽的同时，降低通讯的延时。主从臂通讯采用光纤通讯</w:t>
      </w:r>
      <w:r>
        <w:rPr>
          <w:rFonts w:hint="eastAsia"/>
        </w:rPr>
        <w:t>+</w:t>
      </w:r>
      <w:r>
        <w:rPr>
          <w:rFonts w:hint="eastAsia"/>
        </w:rPr>
        <w:t>无线通讯冗余结构，硬件延时</w:t>
      </w:r>
      <w:r>
        <w:rPr>
          <w:rFonts w:hint="eastAsia"/>
        </w:rPr>
        <w:t>&lt;10ms</w:t>
      </w:r>
      <w:r>
        <w:rPr>
          <w:rFonts w:hint="eastAsia"/>
        </w:rPr>
        <w:t>。控制软件内部采用等待</w:t>
      </w:r>
      <w:r>
        <w:rPr>
          <w:rFonts w:hint="eastAsia"/>
        </w:rPr>
        <w:t>-</w:t>
      </w:r>
      <w:r>
        <w:rPr>
          <w:rFonts w:hint="eastAsia"/>
        </w:rPr>
        <w:t>触发模式降低数据收发等待。机械</w:t>
      </w:r>
      <w:proofErr w:type="gramStart"/>
      <w:r>
        <w:rPr>
          <w:rFonts w:hint="eastAsia"/>
        </w:rPr>
        <w:t>臂控制</w:t>
      </w:r>
      <w:proofErr w:type="gramEnd"/>
      <w:r>
        <w:rPr>
          <w:rFonts w:hint="eastAsia"/>
        </w:rPr>
        <w:t>平均延时控制在</w:t>
      </w:r>
      <w:r>
        <w:rPr>
          <w:rFonts w:hint="eastAsia"/>
        </w:rPr>
        <w:t>0.1s</w:t>
      </w:r>
      <w:r>
        <w:rPr>
          <w:rFonts w:hint="eastAsia"/>
        </w:rPr>
        <w:t>，最大延时不超过</w:t>
      </w:r>
      <w:r>
        <w:rPr>
          <w:rFonts w:hint="eastAsia"/>
        </w:rPr>
        <w:t>0.5s</w:t>
      </w:r>
      <w:r>
        <w:rPr>
          <w:rFonts w:hint="eastAsia"/>
        </w:rPr>
        <w:t>。图像部分采用光纤传输模拟量数据，</w:t>
      </w:r>
      <w:r>
        <w:rPr>
          <w:rFonts w:hint="eastAsia"/>
        </w:rPr>
        <w:lastRenderedPageBreak/>
        <w:t>减少数据解压缩时间，降低画面延时，使视频延时小于</w:t>
      </w:r>
      <w:r>
        <w:rPr>
          <w:rFonts w:hint="eastAsia"/>
        </w:rPr>
        <w:t>1s.</w:t>
      </w:r>
    </w:p>
    <w:p w14:paraId="5466F68E" w14:textId="1F57DC87" w:rsidR="001C155C" w:rsidRDefault="001C155C" w:rsidP="001C155C">
      <w:pPr>
        <w:ind w:firstLineChars="200" w:firstLine="480"/>
      </w:pPr>
      <w:r>
        <w:rPr>
          <w:rFonts w:hint="eastAsia"/>
        </w:rPr>
        <w:t>主控系统软件运行在通用的</w:t>
      </w:r>
      <w:r>
        <w:rPr>
          <w:rFonts w:hint="eastAsia"/>
        </w:rPr>
        <w:t>Windows</w:t>
      </w:r>
      <w:r>
        <w:rPr>
          <w:rFonts w:hint="eastAsia"/>
        </w:rPr>
        <w:t>操作系统上，使用</w:t>
      </w:r>
      <w:r>
        <w:rPr>
          <w:rFonts w:hint="eastAsia"/>
        </w:rPr>
        <w:t>UML</w:t>
      </w:r>
      <w:r>
        <w:rPr>
          <w:rFonts w:hint="eastAsia"/>
        </w:rPr>
        <w:t>分析和设计，建立了系统软件模型，采用Ｃ＋＋语言编写程序，以开源的</w:t>
      </w:r>
      <w:r>
        <w:rPr>
          <w:rFonts w:hint="eastAsia"/>
        </w:rPr>
        <w:t>MYSQL</w:t>
      </w:r>
      <w:r>
        <w:rPr>
          <w:rFonts w:hint="eastAsia"/>
        </w:rPr>
        <w:t>作为数据库管理系统。运行主从</w:t>
      </w:r>
      <w:proofErr w:type="gramStart"/>
      <w:r>
        <w:rPr>
          <w:rFonts w:hint="eastAsia"/>
        </w:rPr>
        <w:t>臂运动</w:t>
      </w:r>
      <w:proofErr w:type="gramEnd"/>
      <w:r>
        <w:rPr>
          <w:rFonts w:hint="eastAsia"/>
        </w:rPr>
        <w:t>控制程序的控制器采用实时控制系统（</w:t>
      </w:r>
      <w:r>
        <w:rPr>
          <w:rFonts w:hint="eastAsia"/>
        </w:rPr>
        <w:t>RTS</w:t>
      </w:r>
      <w:r>
        <w:rPr>
          <w:rFonts w:hint="eastAsia"/>
        </w:rPr>
        <w:t>，</w:t>
      </w:r>
      <w:r>
        <w:rPr>
          <w:rFonts w:hint="eastAsia"/>
        </w:rPr>
        <w:t xml:space="preserve">Real Time </w:t>
      </w:r>
      <w:proofErr w:type="spellStart"/>
      <w:r>
        <w:rPr>
          <w:rFonts w:hint="eastAsia"/>
        </w:rPr>
        <w:t>Syetem</w:t>
      </w:r>
      <w:proofErr w:type="spellEnd"/>
      <w:r>
        <w:rPr>
          <w:rFonts w:hint="eastAsia"/>
        </w:rPr>
        <w:t>）。图形处理</w:t>
      </w:r>
      <w:proofErr w:type="gramStart"/>
      <w:r>
        <w:rPr>
          <w:rFonts w:hint="eastAsia"/>
        </w:rPr>
        <w:t>程勋运行</w:t>
      </w:r>
      <w:proofErr w:type="gramEnd"/>
      <w:r>
        <w:rPr>
          <w:rFonts w:hint="eastAsia"/>
        </w:rPr>
        <w:t>在</w:t>
      </w:r>
      <w:r>
        <w:rPr>
          <w:rFonts w:hint="eastAsia"/>
        </w:rPr>
        <w:t>windows</w:t>
      </w:r>
      <w:r>
        <w:rPr>
          <w:rFonts w:hint="eastAsia"/>
        </w:rPr>
        <w:t>平台，采用</w:t>
      </w:r>
      <w:r>
        <w:rPr>
          <w:rFonts w:hint="eastAsia"/>
        </w:rPr>
        <w:t>OpenCV</w:t>
      </w:r>
      <w:r>
        <w:rPr>
          <w:rFonts w:hint="eastAsia"/>
        </w:rPr>
        <w:t>，</w:t>
      </w:r>
      <w:r>
        <w:rPr>
          <w:rFonts w:hint="eastAsia"/>
        </w:rPr>
        <w:t>OpenGL</w:t>
      </w:r>
      <w:r>
        <w:rPr>
          <w:rFonts w:hint="eastAsia"/>
        </w:rPr>
        <w:t>的开源库进行开发。</w:t>
      </w:r>
    </w:p>
    <w:p w14:paraId="08B3DCEC" w14:textId="193B1A81" w:rsidR="001C155C" w:rsidRDefault="001C155C" w:rsidP="00ED069D">
      <w:pPr>
        <w:pStyle w:val="23"/>
      </w:pPr>
      <w:r>
        <w:rPr>
          <w:rFonts w:hint="eastAsia"/>
        </w:rPr>
        <w:t>2</w:t>
      </w:r>
      <w:r w:rsidR="00ED069D">
        <w:rPr>
          <w:rFonts w:hint="eastAsia"/>
        </w:rPr>
        <w:t>.4</w:t>
      </w:r>
      <w:r>
        <w:t xml:space="preserve"> </w:t>
      </w:r>
      <w:r w:rsidR="00ED069D">
        <w:rPr>
          <w:rFonts w:hint="eastAsia"/>
        </w:rPr>
        <w:t>机械臂运动学分析</w:t>
      </w:r>
    </w:p>
    <w:p w14:paraId="2BD96D7A" w14:textId="7453D204" w:rsidR="00543FCA" w:rsidRPr="00ED069D" w:rsidRDefault="00ED069D" w:rsidP="00543FCA">
      <w:pPr>
        <w:ind w:firstLineChars="200" w:firstLine="480"/>
      </w:pPr>
      <w:r>
        <w:rPr>
          <w:rFonts w:hint="eastAsia"/>
        </w:rPr>
        <w:t>平台所用的主、从</w:t>
      </w:r>
      <w:proofErr w:type="gramStart"/>
      <w:r>
        <w:rPr>
          <w:rFonts w:hint="eastAsia"/>
        </w:rPr>
        <w:t>机械臂均采用</w:t>
      </w:r>
      <w:proofErr w:type="gramEnd"/>
      <w:r>
        <w:rPr>
          <w:rFonts w:hint="eastAsia"/>
        </w:rPr>
        <w:t>6</w:t>
      </w:r>
      <w:r>
        <w:rPr>
          <w:rFonts w:hint="eastAsia"/>
        </w:rPr>
        <w:t>自由度机械臂设计，机械臂末端有快换装置，可快速安装或拆卸所需的工具。机械臂外观如图所示。</w:t>
      </w:r>
      <w:r w:rsidR="00543FCA">
        <w:rPr>
          <w:rFonts w:hint="eastAsia"/>
        </w:rPr>
        <w:t>除了简单的单轴控制，控制系统还需要机械臂多轴联动，直接控制末端位姿的功能，这需要对机械臂模型进行运动学分析。首先简化机械臂模型，建立各个关节与末端执行器之间的位姿映射关系，使用</w:t>
      </w:r>
      <w:r w:rsidR="00543FCA">
        <w:rPr>
          <w:rFonts w:hint="eastAsia"/>
        </w:rPr>
        <w:t>D</w:t>
      </w:r>
      <w:r w:rsidR="00543FCA">
        <w:t>-H</w:t>
      </w:r>
      <w:r w:rsidR="00543FCA">
        <w:rPr>
          <w:rFonts w:hint="eastAsia"/>
        </w:rPr>
        <w:t>发，计算各个关节的旋转矩阵。机械臂运动学解算可以分为正、逆运动学，正运动学是利用机械臂的各个关节角度计算末端的位姿，用于显示目标位置与机械臂末端之间的相对关系，逆运动学是指利用末端位姿计算各个关节的角度，以求得控制机械臂末端运动时各个关节所需的速度。</w:t>
      </w:r>
    </w:p>
    <w:p w14:paraId="48A5EF3A" w14:textId="01743DF0" w:rsidR="00ED069D" w:rsidRDefault="00ED069D" w:rsidP="00ED069D">
      <w:pPr>
        <w:pStyle w:val="3"/>
      </w:pPr>
      <w:r>
        <w:rPr>
          <w:rFonts w:hint="eastAsia"/>
        </w:rPr>
        <w:t>2.4.1</w:t>
      </w:r>
      <w:r>
        <w:t xml:space="preserve"> </w:t>
      </w:r>
      <w:r>
        <w:rPr>
          <w:rFonts w:hint="eastAsia"/>
        </w:rPr>
        <w:t>正运动学分析</w:t>
      </w:r>
    </w:p>
    <w:p w14:paraId="6378C7F9" w14:textId="519024D4" w:rsidR="00ED069D" w:rsidRDefault="00543FCA" w:rsidP="0055368F">
      <w:pPr>
        <w:ind w:firstLineChars="200" w:firstLine="480"/>
        <w:rPr>
          <w:sz w:val="21"/>
          <w:szCs w:val="21"/>
        </w:rPr>
      </w:pPr>
      <w:proofErr w:type="gramStart"/>
      <w:r>
        <w:rPr>
          <w:rFonts w:hint="eastAsia"/>
        </w:rPr>
        <w:t>机械臂正运动学</w:t>
      </w:r>
      <w:proofErr w:type="gramEnd"/>
      <w:r>
        <w:rPr>
          <w:rFonts w:hint="eastAsia"/>
        </w:rPr>
        <w:t>是根据机械臂的各个关节角度计算末端位置的过程，根据机械臂的关节分布特性绘制的各个局部坐标系分布如图所示，关节</w:t>
      </w:r>
      <w:r>
        <w:rPr>
          <w:rFonts w:hint="eastAsia"/>
        </w:rPr>
        <w:t>1-6</w:t>
      </w:r>
      <w:r>
        <w:rPr>
          <w:rFonts w:hint="eastAsia"/>
        </w:rPr>
        <w:t>分别对应机械臂的腰、大臂、中臂、小臂、</w:t>
      </w:r>
      <w:r w:rsidR="002033C9">
        <w:rPr>
          <w:rFonts w:hint="eastAsia"/>
        </w:rPr>
        <w:t>手腕</w:t>
      </w:r>
      <w:r w:rsidR="002033C9">
        <w:rPr>
          <w:rFonts w:hint="eastAsia"/>
        </w:rPr>
        <w:t>1</w:t>
      </w:r>
      <w:r w:rsidR="002033C9">
        <w:rPr>
          <w:rFonts w:hint="eastAsia"/>
        </w:rPr>
        <w:t>、手腕</w:t>
      </w:r>
      <w:r w:rsidR="002033C9">
        <w:rPr>
          <w:rFonts w:hint="eastAsia"/>
        </w:rPr>
        <w:t>2</w:t>
      </w:r>
      <w:r w:rsidR="002033C9">
        <w:rPr>
          <w:rFonts w:hint="eastAsia"/>
        </w:rPr>
        <w:t>。</w:t>
      </w:r>
      <w:r w:rsidR="0055368F">
        <w:rPr>
          <w:rFonts w:hint="eastAsia"/>
        </w:rPr>
        <w:t>根据图建立</w:t>
      </w:r>
      <w:r w:rsidR="0055368F">
        <w:rPr>
          <w:rFonts w:hint="eastAsia"/>
        </w:rPr>
        <w:t>D</w:t>
      </w:r>
      <w:r w:rsidR="001700E5">
        <w:rPr>
          <w:rFonts w:hint="eastAsia"/>
        </w:rPr>
        <w:t>-</w:t>
      </w:r>
      <w:r w:rsidR="0055368F">
        <w:t>H</w:t>
      </w:r>
      <w:r w:rsidR="0055368F">
        <w:rPr>
          <w:rFonts w:hint="eastAsia"/>
        </w:rPr>
        <w:t>参数如表所示，从而得到两两相邻连杆的变换矩阵，其中</w:t>
      </w:r>
      <w:r w:rsidR="001700E5" w:rsidRPr="001700E5">
        <w:rPr>
          <w:position w:val="-6"/>
          <w:sz w:val="21"/>
          <w:szCs w:val="21"/>
        </w:rPr>
        <w:object w:dxaOrig="200" w:dyaOrig="220" w14:anchorId="77BB4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1pt" o:ole="">
            <v:imagedata r:id="rId13" o:title=""/>
          </v:shape>
          <o:OLEObject Type="Embed" ProgID="Equation.DSMT4" ShapeID="_x0000_i1025" DrawAspect="Content" ObjectID="_1635534615" r:id="rId14"/>
        </w:object>
      </w:r>
      <w:r w:rsidR="001700E5">
        <w:rPr>
          <w:rFonts w:hint="eastAsia"/>
          <w:sz w:val="21"/>
          <w:szCs w:val="21"/>
        </w:rPr>
        <w:t>为连杆转角，</w:t>
      </w:r>
      <w:r w:rsidR="001700E5" w:rsidRPr="001700E5">
        <w:rPr>
          <w:position w:val="-6"/>
          <w:sz w:val="21"/>
          <w:szCs w:val="21"/>
        </w:rPr>
        <w:object w:dxaOrig="240" w:dyaOrig="220" w14:anchorId="7AEEC1C5">
          <v:shape id="_x0000_i1026" type="#_x0000_t75" style="width:12pt;height:11pt" o:ole="">
            <v:imagedata r:id="rId15" o:title=""/>
          </v:shape>
          <o:OLEObject Type="Embed" ProgID="Equation.DSMT4" ShapeID="_x0000_i1026" DrawAspect="Content" ObjectID="_1635534616" r:id="rId16"/>
        </w:object>
      </w:r>
      <w:r w:rsidR="001700E5">
        <w:rPr>
          <w:rFonts w:hint="eastAsia"/>
          <w:sz w:val="21"/>
          <w:szCs w:val="21"/>
        </w:rPr>
        <w:t>为连杆长度，</w:t>
      </w:r>
      <w:r w:rsidR="001700E5" w:rsidRPr="001700E5">
        <w:rPr>
          <w:position w:val="-6"/>
          <w:sz w:val="21"/>
          <w:szCs w:val="21"/>
        </w:rPr>
        <w:object w:dxaOrig="220" w:dyaOrig="279" w14:anchorId="65631C5B">
          <v:shape id="_x0000_i1027" type="#_x0000_t75" style="width:11pt;height:14pt" o:ole="">
            <v:imagedata r:id="rId17" o:title=""/>
          </v:shape>
          <o:OLEObject Type="Embed" ProgID="Equation.DSMT4" ShapeID="_x0000_i1027" DrawAspect="Content" ObjectID="_1635534617" r:id="rId18"/>
        </w:object>
      </w:r>
      <w:r w:rsidR="001700E5">
        <w:rPr>
          <w:rFonts w:hint="eastAsia"/>
          <w:sz w:val="21"/>
          <w:szCs w:val="21"/>
        </w:rPr>
        <w:t>为连杆偏距，</w:t>
      </w:r>
      <w:r w:rsidR="001700E5" w:rsidRPr="001700E5">
        <w:rPr>
          <w:position w:val="-6"/>
          <w:sz w:val="21"/>
          <w:szCs w:val="21"/>
        </w:rPr>
        <w:object w:dxaOrig="200" w:dyaOrig="279" w14:anchorId="069E2EFC">
          <v:shape id="_x0000_i1028" type="#_x0000_t75" style="width:10pt;height:14pt" o:ole="">
            <v:imagedata r:id="rId19" o:title=""/>
          </v:shape>
          <o:OLEObject Type="Embed" ProgID="Equation.DSMT4" ShapeID="_x0000_i1028" DrawAspect="Content" ObjectID="_1635534618" r:id="rId20"/>
        </w:object>
      </w:r>
      <w:r w:rsidR="001700E5">
        <w:rPr>
          <w:rFonts w:hint="eastAsia"/>
          <w:sz w:val="21"/>
          <w:szCs w:val="21"/>
        </w:rPr>
        <w:t>为关节角。</w:t>
      </w:r>
    </w:p>
    <w:p w14:paraId="21E1B867" w14:textId="77777777" w:rsidR="001700E5" w:rsidRDefault="001700E5" w:rsidP="0055368F">
      <w:pPr>
        <w:ind w:firstLineChars="200" w:firstLine="480"/>
      </w:pPr>
    </w:p>
    <w:p w14:paraId="5A6A571F" w14:textId="3D2B5307" w:rsidR="0055368F" w:rsidRPr="009E3447" w:rsidRDefault="0055368F" w:rsidP="0055368F">
      <w:pPr>
        <w:ind w:firstLineChars="200" w:firstLine="420"/>
        <w:jc w:val="center"/>
        <w:rPr>
          <w:sz w:val="21"/>
          <w:szCs w:val="21"/>
        </w:rPr>
      </w:pPr>
      <w:r w:rsidRPr="009E3447">
        <w:rPr>
          <w:rFonts w:ascii="楷体" w:eastAsia="楷体" w:hAnsi="楷体" w:hint="eastAsia"/>
          <w:sz w:val="21"/>
          <w:szCs w:val="21"/>
        </w:rPr>
        <w:t>表</w:t>
      </w:r>
      <w:r w:rsidR="001700E5">
        <w:rPr>
          <w:sz w:val="21"/>
          <w:szCs w:val="21"/>
        </w:rPr>
        <w:t>2-1</w:t>
      </w:r>
      <w:r w:rsidRPr="009E3447">
        <w:rPr>
          <w:sz w:val="21"/>
          <w:szCs w:val="21"/>
        </w:rPr>
        <w:t xml:space="preserve"> </w:t>
      </w:r>
      <w:r w:rsidR="001700E5">
        <w:rPr>
          <w:rFonts w:ascii="楷体" w:eastAsia="楷体" w:hAnsi="楷体" w:hint="eastAsia"/>
          <w:sz w:val="21"/>
          <w:szCs w:val="21"/>
        </w:rPr>
        <w:t>机械臂D</w:t>
      </w:r>
      <w:r w:rsidR="001700E5">
        <w:rPr>
          <w:rFonts w:ascii="楷体" w:eastAsia="楷体" w:hAnsi="楷体"/>
          <w:sz w:val="21"/>
          <w:szCs w:val="21"/>
        </w:rPr>
        <w:t>-H</w:t>
      </w:r>
      <w:r w:rsidR="001700E5">
        <w:rPr>
          <w:rFonts w:ascii="楷体" w:eastAsia="楷体" w:hAnsi="楷体" w:hint="eastAsia"/>
          <w:sz w:val="21"/>
          <w:szCs w:val="21"/>
        </w:rPr>
        <w:t>参数表</w:t>
      </w:r>
    </w:p>
    <w:tbl>
      <w:tblPr>
        <w:tblStyle w:val="ab"/>
        <w:tblW w:w="5000" w:type="pct"/>
        <w:jc w:val="center"/>
        <w:tblBorders>
          <w:lef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55368F" w:rsidRPr="009E3447" w14:paraId="4253A284" w14:textId="77777777" w:rsidTr="001700E5">
        <w:trPr>
          <w:trHeight w:val="624"/>
          <w:jc w:val="center"/>
        </w:trPr>
        <w:tc>
          <w:tcPr>
            <w:tcW w:w="1000" w:type="pct"/>
            <w:tcBorders>
              <w:top w:val="single" w:sz="12" w:space="0" w:color="auto"/>
              <w:bottom w:val="single" w:sz="4" w:space="0" w:color="auto"/>
            </w:tcBorders>
            <w:vAlign w:val="center"/>
          </w:tcPr>
          <w:p w14:paraId="3C9D1BAD" w14:textId="234FCFD3" w:rsidR="0055368F" w:rsidRPr="009E3447" w:rsidRDefault="0055368F" w:rsidP="0055368F">
            <w:pPr>
              <w:jc w:val="center"/>
              <w:rPr>
                <w:sz w:val="21"/>
                <w:szCs w:val="21"/>
              </w:rPr>
            </w:pPr>
            <w:r w:rsidRPr="0055368F">
              <w:rPr>
                <w:position w:val="-6"/>
                <w:sz w:val="21"/>
                <w:szCs w:val="21"/>
              </w:rPr>
              <w:object w:dxaOrig="139" w:dyaOrig="260" w14:anchorId="6FBAD52E">
                <v:shape id="_x0000_i1029" type="#_x0000_t75" style="width:7pt;height:13pt" o:ole="">
                  <v:imagedata r:id="rId21" o:title=""/>
                </v:shape>
                <o:OLEObject Type="Embed" ProgID="Equation.DSMT4" ShapeID="_x0000_i1029" DrawAspect="Content" ObjectID="_1635534619" r:id="rId22"/>
              </w:object>
            </w:r>
          </w:p>
        </w:tc>
        <w:tc>
          <w:tcPr>
            <w:tcW w:w="1000" w:type="pct"/>
            <w:tcBorders>
              <w:top w:val="single" w:sz="12" w:space="0" w:color="auto"/>
              <w:bottom w:val="single" w:sz="4" w:space="0" w:color="auto"/>
            </w:tcBorders>
            <w:vAlign w:val="center"/>
          </w:tcPr>
          <w:p w14:paraId="6CAB3C27" w14:textId="39A499A7" w:rsidR="0055368F" w:rsidRDefault="001700E5" w:rsidP="0055368F">
            <w:pPr>
              <w:jc w:val="center"/>
              <w:rPr>
                <w:sz w:val="21"/>
                <w:szCs w:val="21"/>
              </w:rPr>
            </w:pPr>
            <w:r w:rsidRPr="0055368F">
              <w:rPr>
                <w:position w:val="-12"/>
                <w:sz w:val="21"/>
                <w:szCs w:val="21"/>
              </w:rPr>
              <w:object w:dxaOrig="660" w:dyaOrig="360" w14:anchorId="6D4BBAAF">
                <v:shape id="_x0000_i1030" type="#_x0000_t75" style="width:33.5pt;height:18pt" o:ole="">
                  <v:imagedata r:id="rId23" o:title=""/>
                </v:shape>
                <o:OLEObject Type="Embed" ProgID="Equation.DSMT4" ShapeID="_x0000_i1030" DrawAspect="Content" ObjectID="_1635534620" r:id="rId24"/>
              </w:object>
            </w:r>
          </w:p>
        </w:tc>
        <w:tc>
          <w:tcPr>
            <w:tcW w:w="1000" w:type="pct"/>
            <w:tcBorders>
              <w:top w:val="single" w:sz="12" w:space="0" w:color="auto"/>
              <w:bottom w:val="single" w:sz="4" w:space="0" w:color="auto"/>
            </w:tcBorders>
            <w:vAlign w:val="center"/>
          </w:tcPr>
          <w:p w14:paraId="4314DDB2" w14:textId="45DF5985" w:rsidR="0055368F" w:rsidRDefault="001700E5" w:rsidP="0055368F">
            <w:pPr>
              <w:jc w:val="center"/>
              <w:rPr>
                <w:sz w:val="21"/>
                <w:szCs w:val="21"/>
              </w:rPr>
            </w:pPr>
            <w:r w:rsidRPr="0055368F">
              <w:rPr>
                <w:position w:val="-12"/>
                <w:sz w:val="21"/>
                <w:szCs w:val="21"/>
              </w:rPr>
              <w:object w:dxaOrig="940" w:dyaOrig="360" w14:anchorId="7F736049">
                <v:shape id="_x0000_i1031" type="#_x0000_t75" style="width:47pt;height:18pt" o:ole="">
                  <v:imagedata r:id="rId25" o:title=""/>
                </v:shape>
                <o:OLEObject Type="Embed" ProgID="Equation.DSMT4" ShapeID="_x0000_i1031" DrawAspect="Content" ObjectID="_1635534621" r:id="rId26"/>
              </w:object>
            </w:r>
          </w:p>
        </w:tc>
        <w:tc>
          <w:tcPr>
            <w:tcW w:w="1000" w:type="pct"/>
            <w:tcBorders>
              <w:top w:val="single" w:sz="12" w:space="0" w:color="auto"/>
              <w:bottom w:val="single" w:sz="4" w:space="0" w:color="auto"/>
            </w:tcBorders>
            <w:vAlign w:val="center"/>
          </w:tcPr>
          <w:p w14:paraId="723B8666" w14:textId="70666098" w:rsidR="0055368F" w:rsidRPr="009E3447" w:rsidRDefault="001700E5" w:rsidP="0055368F">
            <w:pPr>
              <w:jc w:val="center"/>
              <w:rPr>
                <w:sz w:val="21"/>
                <w:szCs w:val="21"/>
              </w:rPr>
            </w:pPr>
            <w:r w:rsidRPr="0055368F">
              <w:rPr>
                <w:position w:val="-12"/>
                <w:sz w:val="21"/>
                <w:szCs w:val="21"/>
              </w:rPr>
              <w:object w:dxaOrig="760" w:dyaOrig="360" w14:anchorId="5CC0D69C">
                <v:shape id="_x0000_i1032" type="#_x0000_t75" style="width:38pt;height:18pt" o:ole="">
                  <v:imagedata r:id="rId27" o:title=""/>
                </v:shape>
                <o:OLEObject Type="Embed" ProgID="Equation.DSMT4" ShapeID="_x0000_i1032" DrawAspect="Content" ObjectID="_1635534622" r:id="rId28"/>
              </w:object>
            </w:r>
          </w:p>
        </w:tc>
        <w:tc>
          <w:tcPr>
            <w:tcW w:w="1000" w:type="pct"/>
            <w:tcBorders>
              <w:top w:val="single" w:sz="12" w:space="0" w:color="auto"/>
              <w:bottom w:val="single" w:sz="4" w:space="0" w:color="auto"/>
              <w:right w:val="nil"/>
            </w:tcBorders>
            <w:vAlign w:val="center"/>
          </w:tcPr>
          <w:p w14:paraId="709FECFD" w14:textId="107D2788" w:rsidR="0055368F" w:rsidRPr="009E3447" w:rsidRDefault="001700E5" w:rsidP="0055368F">
            <w:pPr>
              <w:jc w:val="center"/>
              <w:rPr>
                <w:sz w:val="21"/>
                <w:szCs w:val="21"/>
              </w:rPr>
            </w:pPr>
            <w:r w:rsidRPr="0055368F">
              <w:rPr>
                <w:position w:val="-12"/>
                <w:sz w:val="21"/>
                <w:szCs w:val="21"/>
              </w:rPr>
              <w:object w:dxaOrig="639" w:dyaOrig="360" w14:anchorId="3EBF6643">
                <v:shape id="_x0000_i1033" type="#_x0000_t75" style="width:32pt;height:18pt" o:ole="">
                  <v:imagedata r:id="rId29" o:title=""/>
                </v:shape>
                <o:OLEObject Type="Embed" ProgID="Equation.DSMT4" ShapeID="_x0000_i1033" DrawAspect="Content" ObjectID="_1635534623" r:id="rId30"/>
              </w:object>
            </w:r>
          </w:p>
        </w:tc>
      </w:tr>
      <w:tr w:rsidR="0055368F" w:rsidRPr="009E3447" w14:paraId="3DB885F1" w14:textId="77777777" w:rsidTr="001700E5">
        <w:trPr>
          <w:trHeight w:val="624"/>
          <w:jc w:val="center"/>
        </w:trPr>
        <w:tc>
          <w:tcPr>
            <w:tcW w:w="1000" w:type="pct"/>
            <w:tcBorders>
              <w:top w:val="single" w:sz="4" w:space="0" w:color="auto"/>
            </w:tcBorders>
            <w:vAlign w:val="center"/>
          </w:tcPr>
          <w:p w14:paraId="1D8E7E7E" w14:textId="5CB858DE" w:rsidR="0055368F" w:rsidRPr="009E3447" w:rsidRDefault="001700E5" w:rsidP="000F65E8">
            <w:pPr>
              <w:jc w:val="center"/>
              <w:rPr>
                <w:sz w:val="21"/>
                <w:szCs w:val="21"/>
              </w:rPr>
            </w:pPr>
            <w:r>
              <w:rPr>
                <w:rFonts w:hint="eastAsia"/>
                <w:sz w:val="21"/>
                <w:szCs w:val="21"/>
              </w:rPr>
              <w:t>1</w:t>
            </w:r>
          </w:p>
        </w:tc>
        <w:tc>
          <w:tcPr>
            <w:tcW w:w="1000" w:type="pct"/>
            <w:tcBorders>
              <w:top w:val="single" w:sz="4" w:space="0" w:color="auto"/>
            </w:tcBorders>
            <w:vAlign w:val="center"/>
          </w:tcPr>
          <w:p w14:paraId="3D88506E" w14:textId="4F1FDF72" w:rsidR="0055368F" w:rsidRDefault="001700E5" w:rsidP="000F65E8">
            <w:pPr>
              <w:jc w:val="center"/>
              <w:rPr>
                <w:sz w:val="21"/>
                <w:szCs w:val="21"/>
              </w:rPr>
            </w:pPr>
            <w:r>
              <w:rPr>
                <w:rFonts w:hint="eastAsia"/>
                <w:sz w:val="21"/>
                <w:szCs w:val="21"/>
              </w:rPr>
              <w:t>9</w:t>
            </w:r>
            <w:r>
              <w:rPr>
                <w:sz w:val="21"/>
                <w:szCs w:val="21"/>
              </w:rPr>
              <w:t>0</w:t>
            </w:r>
          </w:p>
        </w:tc>
        <w:tc>
          <w:tcPr>
            <w:tcW w:w="1000" w:type="pct"/>
            <w:tcBorders>
              <w:top w:val="single" w:sz="4" w:space="0" w:color="auto"/>
            </w:tcBorders>
            <w:vAlign w:val="center"/>
          </w:tcPr>
          <w:p w14:paraId="4A664AFE" w14:textId="6B5246AF" w:rsidR="0055368F" w:rsidRDefault="001700E5" w:rsidP="000F65E8">
            <w:pPr>
              <w:jc w:val="center"/>
              <w:rPr>
                <w:sz w:val="21"/>
                <w:szCs w:val="21"/>
              </w:rPr>
            </w:pPr>
            <w:r>
              <w:rPr>
                <w:sz w:val="21"/>
                <w:szCs w:val="21"/>
              </w:rPr>
              <w:t>0</w:t>
            </w:r>
          </w:p>
        </w:tc>
        <w:tc>
          <w:tcPr>
            <w:tcW w:w="1000" w:type="pct"/>
            <w:tcBorders>
              <w:top w:val="single" w:sz="4" w:space="0" w:color="auto"/>
            </w:tcBorders>
            <w:vAlign w:val="center"/>
          </w:tcPr>
          <w:p w14:paraId="7E9767C2" w14:textId="4649228E" w:rsidR="0055368F" w:rsidRPr="009E3447" w:rsidRDefault="001700E5" w:rsidP="000F65E8">
            <w:pPr>
              <w:jc w:val="center"/>
              <w:rPr>
                <w:sz w:val="21"/>
                <w:szCs w:val="21"/>
              </w:rPr>
            </w:pPr>
            <w:r w:rsidRPr="0055368F">
              <w:rPr>
                <w:position w:val="-12"/>
                <w:sz w:val="21"/>
                <w:szCs w:val="21"/>
              </w:rPr>
              <w:object w:dxaOrig="260" w:dyaOrig="360" w14:anchorId="1C13EC54">
                <v:shape id="_x0000_i1034" type="#_x0000_t75" style="width:13pt;height:18pt" o:ole="">
                  <v:imagedata r:id="rId31" o:title=""/>
                </v:shape>
                <o:OLEObject Type="Embed" ProgID="Equation.DSMT4" ShapeID="_x0000_i1034" DrawAspect="Content" ObjectID="_1635534624" r:id="rId32"/>
              </w:object>
            </w:r>
          </w:p>
        </w:tc>
        <w:tc>
          <w:tcPr>
            <w:tcW w:w="1000" w:type="pct"/>
            <w:tcBorders>
              <w:top w:val="single" w:sz="4" w:space="0" w:color="auto"/>
              <w:right w:val="nil"/>
            </w:tcBorders>
            <w:vAlign w:val="center"/>
          </w:tcPr>
          <w:p w14:paraId="11748254" w14:textId="44BAE4F1" w:rsidR="0055368F" w:rsidRPr="009E3447" w:rsidRDefault="001700E5" w:rsidP="000F65E8">
            <w:pPr>
              <w:jc w:val="center"/>
              <w:rPr>
                <w:sz w:val="21"/>
                <w:szCs w:val="21"/>
              </w:rPr>
            </w:pPr>
            <w:r w:rsidRPr="0055368F">
              <w:rPr>
                <w:position w:val="-12"/>
                <w:sz w:val="21"/>
                <w:szCs w:val="21"/>
              </w:rPr>
              <w:object w:dxaOrig="240" w:dyaOrig="360" w14:anchorId="0103B2D8">
                <v:shape id="_x0000_i1035" type="#_x0000_t75" style="width:12pt;height:18pt" o:ole="">
                  <v:imagedata r:id="rId33" o:title=""/>
                </v:shape>
                <o:OLEObject Type="Embed" ProgID="Equation.DSMT4" ShapeID="_x0000_i1035" DrawAspect="Content" ObjectID="_1635534625" r:id="rId34"/>
              </w:object>
            </w:r>
          </w:p>
        </w:tc>
      </w:tr>
      <w:tr w:rsidR="0055368F" w:rsidRPr="009E3447" w14:paraId="3C2C0288" w14:textId="77777777" w:rsidTr="001700E5">
        <w:trPr>
          <w:trHeight w:val="624"/>
          <w:jc w:val="center"/>
        </w:trPr>
        <w:tc>
          <w:tcPr>
            <w:tcW w:w="1000" w:type="pct"/>
            <w:vAlign w:val="center"/>
          </w:tcPr>
          <w:p w14:paraId="6AF73595" w14:textId="60AD8F38" w:rsidR="0055368F" w:rsidRPr="009E3447" w:rsidRDefault="001700E5" w:rsidP="000F65E8">
            <w:pPr>
              <w:jc w:val="center"/>
              <w:rPr>
                <w:sz w:val="21"/>
                <w:szCs w:val="21"/>
              </w:rPr>
            </w:pPr>
            <w:r>
              <w:rPr>
                <w:rFonts w:hint="eastAsia"/>
                <w:sz w:val="21"/>
                <w:szCs w:val="21"/>
              </w:rPr>
              <w:t>2</w:t>
            </w:r>
          </w:p>
        </w:tc>
        <w:tc>
          <w:tcPr>
            <w:tcW w:w="1000" w:type="pct"/>
            <w:vAlign w:val="center"/>
          </w:tcPr>
          <w:p w14:paraId="72E16585" w14:textId="77EBF20A" w:rsidR="0055368F" w:rsidRDefault="001700E5" w:rsidP="000F65E8">
            <w:pPr>
              <w:jc w:val="center"/>
              <w:rPr>
                <w:sz w:val="21"/>
                <w:szCs w:val="21"/>
              </w:rPr>
            </w:pPr>
            <w:r>
              <w:rPr>
                <w:rFonts w:hint="eastAsia"/>
                <w:sz w:val="21"/>
                <w:szCs w:val="21"/>
              </w:rPr>
              <w:t>0</w:t>
            </w:r>
          </w:p>
        </w:tc>
        <w:tc>
          <w:tcPr>
            <w:tcW w:w="1000" w:type="pct"/>
            <w:vAlign w:val="center"/>
          </w:tcPr>
          <w:p w14:paraId="330FC5BF" w14:textId="788AA914" w:rsidR="0055368F" w:rsidRDefault="001700E5" w:rsidP="000F65E8">
            <w:pPr>
              <w:jc w:val="center"/>
              <w:rPr>
                <w:sz w:val="21"/>
                <w:szCs w:val="21"/>
              </w:rPr>
            </w:pPr>
            <w:r w:rsidRPr="0055368F">
              <w:rPr>
                <w:position w:val="-12"/>
                <w:sz w:val="21"/>
                <w:szCs w:val="21"/>
              </w:rPr>
              <w:object w:dxaOrig="300" w:dyaOrig="360" w14:anchorId="4E6E915F">
                <v:shape id="_x0000_i1036" type="#_x0000_t75" style="width:15.5pt;height:18pt" o:ole="">
                  <v:imagedata r:id="rId35" o:title=""/>
                </v:shape>
                <o:OLEObject Type="Embed" ProgID="Equation.DSMT4" ShapeID="_x0000_i1036" DrawAspect="Content" ObjectID="_1635534626" r:id="rId36"/>
              </w:object>
            </w:r>
          </w:p>
        </w:tc>
        <w:tc>
          <w:tcPr>
            <w:tcW w:w="1000" w:type="pct"/>
            <w:vAlign w:val="center"/>
          </w:tcPr>
          <w:p w14:paraId="28CF7676" w14:textId="36D89AA3" w:rsidR="0055368F" w:rsidRPr="009E3447" w:rsidRDefault="001700E5" w:rsidP="000F65E8">
            <w:pPr>
              <w:jc w:val="center"/>
              <w:rPr>
                <w:sz w:val="21"/>
                <w:szCs w:val="21"/>
              </w:rPr>
            </w:pPr>
            <w:r>
              <w:rPr>
                <w:rFonts w:hint="eastAsia"/>
                <w:sz w:val="21"/>
                <w:szCs w:val="21"/>
              </w:rPr>
              <w:t>0</w:t>
            </w:r>
          </w:p>
        </w:tc>
        <w:tc>
          <w:tcPr>
            <w:tcW w:w="1000" w:type="pct"/>
            <w:tcBorders>
              <w:right w:val="nil"/>
            </w:tcBorders>
            <w:vAlign w:val="center"/>
          </w:tcPr>
          <w:p w14:paraId="3A0064E9" w14:textId="5731134E" w:rsidR="0055368F" w:rsidRPr="009E3447" w:rsidRDefault="001700E5" w:rsidP="000F65E8">
            <w:pPr>
              <w:jc w:val="center"/>
              <w:rPr>
                <w:sz w:val="21"/>
                <w:szCs w:val="21"/>
              </w:rPr>
            </w:pPr>
            <w:r w:rsidRPr="0055368F">
              <w:rPr>
                <w:position w:val="-12"/>
                <w:sz w:val="21"/>
                <w:szCs w:val="21"/>
              </w:rPr>
              <w:object w:dxaOrig="260" w:dyaOrig="360" w14:anchorId="3E5FD0F7">
                <v:shape id="_x0000_i1037" type="#_x0000_t75" style="width:13pt;height:18pt" o:ole="">
                  <v:imagedata r:id="rId37" o:title=""/>
                </v:shape>
                <o:OLEObject Type="Embed" ProgID="Equation.DSMT4" ShapeID="_x0000_i1037" DrawAspect="Content" ObjectID="_1635534627" r:id="rId38"/>
              </w:object>
            </w:r>
          </w:p>
        </w:tc>
      </w:tr>
      <w:tr w:rsidR="0055368F" w:rsidRPr="009E3447" w14:paraId="5597B0D1" w14:textId="77777777" w:rsidTr="001700E5">
        <w:trPr>
          <w:trHeight w:val="624"/>
          <w:jc w:val="center"/>
        </w:trPr>
        <w:tc>
          <w:tcPr>
            <w:tcW w:w="1000" w:type="pct"/>
            <w:vAlign w:val="center"/>
          </w:tcPr>
          <w:p w14:paraId="7F69E49C" w14:textId="5C2035B8" w:rsidR="0055368F" w:rsidRPr="009E3447" w:rsidRDefault="001700E5" w:rsidP="000F65E8">
            <w:pPr>
              <w:jc w:val="center"/>
              <w:rPr>
                <w:sz w:val="21"/>
                <w:szCs w:val="21"/>
              </w:rPr>
            </w:pPr>
            <w:r>
              <w:rPr>
                <w:sz w:val="21"/>
                <w:szCs w:val="21"/>
              </w:rPr>
              <w:t>3</w:t>
            </w:r>
          </w:p>
        </w:tc>
        <w:tc>
          <w:tcPr>
            <w:tcW w:w="1000" w:type="pct"/>
            <w:vAlign w:val="center"/>
          </w:tcPr>
          <w:p w14:paraId="4C4581E6" w14:textId="31B1747A" w:rsidR="0055368F" w:rsidRDefault="001700E5" w:rsidP="000F65E8">
            <w:pPr>
              <w:jc w:val="center"/>
              <w:rPr>
                <w:sz w:val="21"/>
                <w:szCs w:val="21"/>
              </w:rPr>
            </w:pPr>
            <w:r>
              <w:rPr>
                <w:rFonts w:hint="eastAsia"/>
                <w:sz w:val="21"/>
                <w:szCs w:val="21"/>
              </w:rPr>
              <w:t>0</w:t>
            </w:r>
          </w:p>
        </w:tc>
        <w:tc>
          <w:tcPr>
            <w:tcW w:w="1000" w:type="pct"/>
            <w:vAlign w:val="center"/>
          </w:tcPr>
          <w:p w14:paraId="5814830F" w14:textId="04F2D5C8" w:rsidR="0055368F" w:rsidRDefault="001700E5" w:rsidP="000F65E8">
            <w:pPr>
              <w:jc w:val="center"/>
              <w:rPr>
                <w:sz w:val="21"/>
                <w:szCs w:val="21"/>
              </w:rPr>
            </w:pPr>
            <w:r w:rsidRPr="0055368F">
              <w:rPr>
                <w:position w:val="-12"/>
                <w:sz w:val="21"/>
                <w:szCs w:val="21"/>
              </w:rPr>
              <w:object w:dxaOrig="279" w:dyaOrig="360" w14:anchorId="1D599E25">
                <v:shape id="_x0000_i1038" type="#_x0000_t75" style="width:14pt;height:18pt" o:ole="">
                  <v:imagedata r:id="rId39" o:title=""/>
                </v:shape>
                <o:OLEObject Type="Embed" ProgID="Equation.DSMT4" ShapeID="_x0000_i1038" DrawAspect="Content" ObjectID="_1635534628" r:id="rId40"/>
              </w:object>
            </w:r>
          </w:p>
        </w:tc>
        <w:tc>
          <w:tcPr>
            <w:tcW w:w="1000" w:type="pct"/>
            <w:vAlign w:val="center"/>
          </w:tcPr>
          <w:p w14:paraId="1C742045" w14:textId="5CF581A4" w:rsidR="0055368F" w:rsidRPr="009E3447" w:rsidRDefault="001700E5" w:rsidP="000F65E8">
            <w:pPr>
              <w:jc w:val="center"/>
              <w:rPr>
                <w:sz w:val="21"/>
                <w:szCs w:val="21"/>
              </w:rPr>
            </w:pPr>
            <w:r>
              <w:rPr>
                <w:sz w:val="21"/>
                <w:szCs w:val="21"/>
              </w:rPr>
              <w:t>0</w:t>
            </w:r>
          </w:p>
        </w:tc>
        <w:tc>
          <w:tcPr>
            <w:tcW w:w="1000" w:type="pct"/>
            <w:tcBorders>
              <w:right w:val="nil"/>
            </w:tcBorders>
            <w:vAlign w:val="center"/>
          </w:tcPr>
          <w:p w14:paraId="2E06CA9D" w14:textId="25E320FA" w:rsidR="0055368F" w:rsidRPr="009E3447" w:rsidRDefault="001700E5" w:rsidP="000F65E8">
            <w:pPr>
              <w:jc w:val="center"/>
              <w:rPr>
                <w:sz w:val="21"/>
                <w:szCs w:val="21"/>
              </w:rPr>
            </w:pPr>
            <w:r w:rsidRPr="0055368F">
              <w:rPr>
                <w:position w:val="-12"/>
                <w:sz w:val="21"/>
                <w:szCs w:val="21"/>
              </w:rPr>
              <w:object w:dxaOrig="260" w:dyaOrig="360" w14:anchorId="6C6660E6">
                <v:shape id="_x0000_i1039" type="#_x0000_t75" style="width:13pt;height:18pt" o:ole="">
                  <v:imagedata r:id="rId41" o:title=""/>
                </v:shape>
                <o:OLEObject Type="Embed" ProgID="Equation.DSMT4" ShapeID="_x0000_i1039" DrawAspect="Content" ObjectID="_1635534629" r:id="rId42"/>
              </w:object>
            </w:r>
          </w:p>
        </w:tc>
      </w:tr>
      <w:tr w:rsidR="001700E5" w:rsidRPr="009E3447" w14:paraId="34F8C9B0" w14:textId="77777777" w:rsidTr="001700E5">
        <w:trPr>
          <w:trHeight w:val="624"/>
          <w:jc w:val="center"/>
        </w:trPr>
        <w:tc>
          <w:tcPr>
            <w:tcW w:w="1000" w:type="pct"/>
            <w:vAlign w:val="center"/>
          </w:tcPr>
          <w:p w14:paraId="490A3AA7" w14:textId="475E351C" w:rsidR="001700E5" w:rsidRDefault="001700E5" w:rsidP="000F65E8">
            <w:pPr>
              <w:jc w:val="center"/>
              <w:rPr>
                <w:sz w:val="21"/>
                <w:szCs w:val="21"/>
              </w:rPr>
            </w:pPr>
            <w:r>
              <w:rPr>
                <w:rFonts w:hint="eastAsia"/>
                <w:sz w:val="21"/>
                <w:szCs w:val="21"/>
              </w:rPr>
              <w:t>4</w:t>
            </w:r>
          </w:p>
        </w:tc>
        <w:tc>
          <w:tcPr>
            <w:tcW w:w="1000" w:type="pct"/>
            <w:vAlign w:val="center"/>
          </w:tcPr>
          <w:p w14:paraId="2878F44F" w14:textId="3E40D6CD" w:rsidR="001700E5" w:rsidRDefault="001700E5" w:rsidP="000F65E8">
            <w:pPr>
              <w:jc w:val="center"/>
              <w:rPr>
                <w:sz w:val="21"/>
                <w:szCs w:val="21"/>
              </w:rPr>
            </w:pPr>
            <w:r>
              <w:rPr>
                <w:rFonts w:hint="eastAsia"/>
                <w:sz w:val="21"/>
                <w:szCs w:val="21"/>
              </w:rPr>
              <w:t>9</w:t>
            </w:r>
            <w:r>
              <w:rPr>
                <w:sz w:val="21"/>
                <w:szCs w:val="21"/>
              </w:rPr>
              <w:t>0</w:t>
            </w:r>
          </w:p>
        </w:tc>
        <w:tc>
          <w:tcPr>
            <w:tcW w:w="1000" w:type="pct"/>
            <w:vAlign w:val="center"/>
          </w:tcPr>
          <w:p w14:paraId="434133CB" w14:textId="73000124" w:rsidR="001700E5" w:rsidRDefault="001700E5" w:rsidP="000F65E8">
            <w:pPr>
              <w:jc w:val="center"/>
              <w:rPr>
                <w:sz w:val="21"/>
                <w:szCs w:val="21"/>
              </w:rPr>
            </w:pPr>
            <w:r>
              <w:rPr>
                <w:rFonts w:hint="eastAsia"/>
                <w:sz w:val="21"/>
                <w:szCs w:val="21"/>
              </w:rPr>
              <w:t>0</w:t>
            </w:r>
          </w:p>
        </w:tc>
        <w:tc>
          <w:tcPr>
            <w:tcW w:w="1000" w:type="pct"/>
            <w:vAlign w:val="center"/>
          </w:tcPr>
          <w:p w14:paraId="376CDC52" w14:textId="10B2FB73" w:rsidR="001700E5" w:rsidRDefault="001700E5" w:rsidP="000F65E8">
            <w:pPr>
              <w:jc w:val="center"/>
              <w:rPr>
                <w:sz w:val="21"/>
                <w:szCs w:val="21"/>
              </w:rPr>
            </w:pPr>
            <w:r w:rsidRPr="0055368F">
              <w:rPr>
                <w:position w:val="-12"/>
                <w:sz w:val="21"/>
                <w:szCs w:val="21"/>
              </w:rPr>
              <w:object w:dxaOrig="279" w:dyaOrig="360" w14:anchorId="517B4F83">
                <v:shape id="_x0000_i1040" type="#_x0000_t75" style="width:14pt;height:18pt" o:ole="">
                  <v:imagedata r:id="rId43" o:title=""/>
                </v:shape>
                <o:OLEObject Type="Embed" ProgID="Equation.DSMT4" ShapeID="_x0000_i1040" DrawAspect="Content" ObjectID="_1635534630" r:id="rId44"/>
              </w:object>
            </w:r>
          </w:p>
        </w:tc>
        <w:tc>
          <w:tcPr>
            <w:tcW w:w="1000" w:type="pct"/>
            <w:tcBorders>
              <w:right w:val="nil"/>
            </w:tcBorders>
            <w:vAlign w:val="center"/>
          </w:tcPr>
          <w:p w14:paraId="664D0D01" w14:textId="4107B27E" w:rsidR="001700E5" w:rsidRDefault="001700E5" w:rsidP="000F65E8">
            <w:pPr>
              <w:jc w:val="center"/>
              <w:rPr>
                <w:sz w:val="21"/>
                <w:szCs w:val="21"/>
              </w:rPr>
            </w:pPr>
            <w:r w:rsidRPr="0055368F">
              <w:rPr>
                <w:position w:val="-12"/>
                <w:sz w:val="21"/>
                <w:szCs w:val="21"/>
              </w:rPr>
              <w:object w:dxaOrig="260" w:dyaOrig="360" w14:anchorId="35CDB4EC">
                <v:shape id="_x0000_i1041" type="#_x0000_t75" style="width:13pt;height:18pt" o:ole="">
                  <v:imagedata r:id="rId45" o:title=""/>
                </v:shape>
                <o:OLEObject Type="Embed" ProgID="Equation.DSMT4" ShapeID="_x0000_i1041" DrawAspect="Content" ObjectID="_1635534631" r:id="rId46"/>
              </w:object>
            </w:r>
          </w:p>
        </w:tc>
      </w:tr>
      <w:tr w:rsidR="001700E5" w:rsidRPr="009E3447" w14:paraId="1D33FFBE" w14:textId="77777777" w:rsidTr="001700E5">
        <w:trPr>
          <w:trHeight w:val="624"/>
          <w:jc w:val="center"/>
        </w:trPr>
        <w:tc>
          <w:tcPr>
            <w:tcW w:w="1000" w:type="pct"/>
            <w:vAlign w:val="center"/>
          </w:tcPr>
          <w:p w14:paraId="352B88C0" w14:textId="04285AA7" w:rsidR="001700E5" w:rsidRDefault="001700E5" w:rsidP="000F65E8">
            <w:pPr>
              <w:jc w:val="center"/>
              <w:rPr>
                <w:sz w:val="21"/>
                <w:szCs w:val="21"/>
              </w:rPr>
            </w:pPr>
            <w:r>
              <w:rPr>
                <w:rFonts w:hint="eastAsia"/>
                <w:sz w:val="21"/>
                <w:szCs w:val="21"/>
              </w:rPr>
              <w:t>5</w:t>
            </w:r>
          </w:p>
        </w:tc>
        <w:tc>
          <w:tcPr>
            <w:tcW w:w="1000" w:type="pct"/>
            <w:vAlign w:val="center"/>
          </w:tcPr>
          <w:p w14:paraId="622A0A96" w14:textId="681E626A" w:rsidR="001700E5" w:rsidRDefault="001700E5" w:rsidP="000F65E8">
            <w:pPr>
              <w:jc w:val="center"/>
              <w:rPr>
                <w:sz w:val="21"/>
                <w:szCs w:val="21"/>
              </w:rPr>
            </w:pPr>
            <w:r>
              <w:rPr>
                <w:rFonts w:hint="eastAsia"/>
                <w:sz w:val="21"/>
                <w:szCs w:val="21"/>
              </w:rPr>
              <w:t>-</w:t>
            </w:r>
            <w:r>
              <w:rPr>
                <w:sz w:val="21"/>
                <w:szCs w:val="21"/>
              </w:rPr>
              <w:t>90</w:t>
            </w:r>
          </w:p>
        </w:tc>
        <w:tc>
          <w:tcPr>
            <w:tcW w:w="1000" w:type="pct"/>
            <w:vAlign w:val="center"/>
          </w:tcPr>
          <w:p w14:paraId="01E4F85C" w14:textId="6238B7B7" w:rsidR="001700E5" w:rsidRDefault="001700E5" w:rsidP="000F65E8">
            <w:pPr>
              <w:jc w:val="center"/>
              <w:rPr>
                <w:sz w:val="21"/>
                <w:szCs w:val="21"/>
              </w:rPr>
            </w:pPr>
            <w:r>
              <w:rPr>
                <w:rFonts w:hint="eastAsia"/>
                <w:sz w:val="21"/>
                <w:szCs w:val="21"/>
              </w:rPr>
              <w:t>0</w:t>
            </w:r>
          </w:p>
        </w:tc>
        <w:tc>
          <w:tcPr>
            <w:tcW w:w="1000" w:type="pct"/>
            <w:vAlign w:val="center"/>
          </w:tcPr>
          <w:p w14:paraId="4818890F" w14:textId="35C9C40D" w:rsidR="001700E5" w:rsidRDefault="001700E5" w:rsidP="000F65E8">
            <w:pPr>
              <w:jc w:val="center"/>
              <w:rPr>
                <w:sz w:val="21"/>
                <w:szCs w:val="21"/>
              </w:rPr>
            </w:pPr>
            <w:r w:rsidRPr="0055368F">
              <w:rPr>
                <w:position w:val="-12"/>
                <w:sz w:val="21"/>
                <w:szCs w:val="21"/>
              </w:rPr>
              <w:object w:dxaOrig="279" w:dyaOrig="360" w14:anchorId="3D1C1A73">
                <v:shape id="_x0000_i1042" type="#_x0000_t75" style="width:14pt;height:18pt" o:ole="">
                  <v:imagedata r:id="rId47" o:title=""/>
                </v:shape>
                <o:OLEObject Type="Embed" ProgID="Equation.DSMT4" ShapeID="_x0000_i1042" DrawAspect="Content" ObjectID="_1635534632" r:id="rId48"/>
              </w:object>
            </w:r>
          </w:p>
        </w:tc>
        <w:tc>
          <w:tcPr>
            <w:tcW w:w="1000" w:type="pct"/>
            <w:tcBorders>
              <w:right w:val="nil"/>
            </w:tcBorders>
            <w:vAlign w:val="center"/>
          </w:tcPr>
          <w:p w14:paraId="704EE1A9" w14:textId="3D3B769B" w:rsidR="001700E5" w:rsidRDefault="001700E5" w:rsidP="000F65E8">
            <w:pPr>
              <w:jc w:val="center"/>
              <w:rPr>
                <w:sz w:val="21"/>
                <w:szCs w:val="21"/>
              </w:rPr>
            </w:pPr>
            <w:r w:rsidRPr="0055368F">
              <w:rPr>
                <w:position w:val="-12"/>
                <w:sz w:val="21"/>
                <w:szCs w:val="21"/>
              </w:rPr>
              <w:object w:dxaOrig="260" w:dyaOrig="360" w14:anchorId="31C50030">
                <v:shape id="_x0000_i1043" type="#_x0000_t75" style="width:13pt;height:18pt" o:ole="">
                  <v:imagedata r:id="rId49" o:title=""/>
                </v:shape>
                <o:OLEObject Type="Embed" ProgID="Equation.DSMT4" ShapeID="_x0000_i1043" DrawAspect="Content" ObjectID="_1635534633" r:id="rId50"/>
              </w:object>
            </w:r>
          </w:p>
        </w:tc>
      </w:tr>
      <w:tr w:rsidR="001700E5" w:rsidRPr="009E3447" w14:paraId="19E60880" w14:textId="77777777" w:rsidTr="001700E5">
        <w:trPr>
          <w:trHeight w:val="624"/>
          <w:jc w:val="center"/>
        </w:trPr>
        <w:tc>
          <w:tcPr>
            <w:tcW w:w="1000" w:type="pct"/>
            <w:tcBorders>
              <w:bottom w:val="single" w:sz="12" w:space="0" w:color="auto"/>
            </w:tcBorders>
            <w:vAlign w:val="center"/>
          </w:tcPr>
          <w:p w14:paraId="21C76044" w14:textId="1B2A663A" w:rsidR="001700E5" w:rsidRDefault="001700E5" w:rsidP="000F65E8">
            <w:pPr>
              <w:jc w:val="center"/>
              <w:rPr>
                <w:sz w:val="21"/>
                <w:szCs w:val="21"/>
              </w:rPr>
            </w:pPr>
            <w:r>
              <w:rPr>
                <w:rFonts w:hint="eastAsia"/>
                <w:sz w:val="21"/>
                <w:szCs w:val="21"/>
              </w:rPr>
              <w:t>6</w:t>
            </w:r>
          </w:p>
        </w:tc>
        <w:tc>
          <w:tcPr>
            <w:tcW w:w="1000" w:type="pct"/>
            <w:tcBorders>
              <w:bottom w:val="single" w:sz="12" w:space="0" w:color="auto"/>
            </w:tcBorders>
            <w:vAlign w:val="center"/>
          </w:tcPr>
          <w:p w14:paraId="78C4DF73" w14:textId="70B25E23" w:rsidR="001700E5" w:rsidRDefault="001700E5" w:rsidP="000F65E8">
            <w:pPr>
              <w:jc w:val="center"/>
              <w:rPr>
                <w:sz w:val="21"/>
                <w:szCs w:val="21"/>
              </w:rPr>
            </w:pPr>
            <w:r>
              <w:rPr>
                <w:rFonts w:hint="eastAsia"/>
                <w:sz w:val="21"/>
                <w:szCs w:val="21"/>
              </w:rPr>
              <w:t>0</w:t>
            </w:r>
          </w:p>
        </w:tc>
        <w:tc>
          <w:tcPr>
            <w:tcW w:w="1000" w:type="pct"/>
            <w:tcBorders>
              <w:bottom w:val="single" w:sz="12" w:space="0" w:color="auto"/>
            </w:tcBorders>
            <w:vAlign w:val="center"/>
          </w:tcPr>
          <w:p w14:paraId="33BD3B4F" w14:textId="34ECC837" w:rsidR="001700E5" w:rsidRDefault="001700E5" w:rsidP="000F65E8">
            <w:pPr>
              <w:jc w:val="center"/>
              <w:rPr>
                <w:sz w:val="21"/>
                <w:szCs w:val="21"/>
              </w:rPr>
            </w:pPr>
            <w:r>
              <w:rPr>
                <w:rFonts w:hint="eastAsia"/>
                <w:sz w:val="21"/>
                <w:szCs w:val="21"/>
              </w:rPr>
              <w:t>0</w:t>
            </w:r>
          </w:p>
        </w:tc>
        <w:tc>
          <w:tcPr>
            <w:tcW w:w="1000" w:type="pct"/>
            <w:tcBorders>
              <w:bottom w:val="single" w:sz="12" w:space="0" w:color="auto"/>
            </w:tcBorders>
            <w:vAlign w:val="center"/>
          </w:tcPr>
          <w:p w14:paraId="7D991B57" w14:textId="6576D06E" w:rsidR="001700E5" w:rsidRDefault="001700E5" w:rsidP="000F65E8">
            <w:pPr>
              <w:jc w:val="center"/>
              <w:rPr>
                <w:sz w:val="21"/>
                <w:szCs w:val="21"/>
              </w:rPr>
            </w:pPr>
            <w:r w:rsidRPr="0055368F">
              <w:rPr>
                <w:position w:val="-12"/>
                <w:sz w:val="21"/>
                <w:szCs w:val="21"/>
              </w:rPr>
              <w:object w:dxaOrig="279" w:dyaOrig="360" w14:anchorId="0E866927">
                <v:shape id="_x0000_i1044" type="#_x0000_t75" style="width:14pt;height:18pt" o:ole="">
                  <v:imagedata r:id="rId51" o:title=""/>
                </v:shape>
                <o:OLEObject Type="Embed" ProgID="Equation.DSMT4" ShapeID="_x0000_i1044" DrawAspect="Content" ObjectID="_1635534634" r:id="rId52"/>
              </w:object>
            </w:r>
          </w:p>
        </w:tc>
        <w:tc>
          <w:tcPr>
            <w:tcW w:w="1000" w:type="pct"/>
            <w:tcBorders>
              <w:bottom w:val="single" w:sz="12" w:space="0" w:color="auto"/>
              <w:right w:val="nil"/>
            </w:tcBorders>
            <w:vAlign w:val="center"/>
          </w:tcPr>
          <w:p w14:paraId="75BACA0B" w14:textId="02E77E79" w:rsidR="001700E5" w:rsidRDefault="001700E5" w:rsidP="000F65E8">
            <w:pPr>
              <w:jc w:val="center"/>
              <w:rPr>
                <w:sz w:val="21"/>
                <w:szCs w:val="21"/>
              </w:rPr>
            </w:pPr>
            <w:r w:rsidRPr="0055368F">
              <w:rPr>
                <w:position w:val="-12"/>
                <w:sz w:val="21"/>
                <w:szCs w:val="21"/>
              </w:rPr>
              <w:object w:dxaOrig="260" w:dyaOrig="360" w14:anchorId="463AEB2C">
                <v:shape id="_x0000_i1045" type="#_x0000_t75" style="width:13pt;height:18pt" o:ole="">
                  <v:imagedata r:id="rId53" o:title=""/>
                </v:shape>
                <o:OLEObject Type="Embed" ProgID="Equation.DSMT4" ShapeID="_x0000_i1045" DrawAspect="Content" ObjectID="_1635534635" r:id="rId54"/>
              </w:object>
            </w:r>
          </w:p>
        </w:tc>
      </w:tr>
    </w:tbl>
    <w:p w14:paraId="31FB0B9A" w14:textId="00E09468" w:rsidR="00051929" w:rsidRDefault="00051929" w:rsidP="00051929">
      <w:pPr>
        <w:ind w:firstLineChars="200" w:firstLine="480"/>
      </w:pPr>
      <w:r>
        <w:rPr>
          <w:rFonts w:hint="eastAsia"/>
        </w:rPr>
        <w:t>变换矩阵</w:t>
      </w:r>
      <w:r>
        <w:rPr>
          <w:rFonts w:hint="eastAsia"/>
        </w:rPr>
        <w:t>T</w:t>
      </w:r>
      <w:r>
        <w:rPr>
          <w:rFonts w:hint="eastAsia"/>
        </w:rPr>
        <w:t>是一个</w:t>
      </w:r>
      <w:r>
        <w:rPr>
          <w:rFonts w:hint="eastAsia"/>
        </w:rPr>
        <w:t>4</w:t>
      </w:r>
      <w:r w:rsidRPr="00051929">
        <w:rPr>
          <w:rFonts w:cs="Times New Roman"/>
        </w:rPr>
        <w:t>×</w:t>
      </w:r>
      <w:r>
        <w:rPr>
          <w:rFonts w:hint="eastAsia"/>
        </w:rPr>
        <w:t>4</w:t>
      </w:r>
      <w:r>
        <w:rPr>
          <w:rFonts w:hint="eastAsia"/>
        </w:rPr>
        <w:t>的齐次变换矩阵，代表相对坐标系相对于参考坐标</w:t>
      </w:r>
      <w:r>
        <w:rPr>
          <w:rFonts w:hint="eastAsia"/>
        </w:rPr>
        <w:lastRenderedPageBreak/>
        <w:t>系的位姿变化，通过矩阵连乘，就能得到机械臂末端坐标系相对于基坐标系的变换关系。如式</w:t>
      </w:r>
      <w:r>
        <w:rPr>
          <w:rFonts w:hint="eastAsia"/>
        </w:rPr>
        <w:t>(2-21)</w:t>
      </w:r>
      <w:r>
        <w:rPr>
          <w:rFonts w:hint="eastAsia"/>
        </w:rPr>
        <w:t>所示，矩阵</w:t>
      </w:r>
      <w:r>
        <w:rPr>
          <w:rFonts w:hint="eastAsia"/>
        </w:rPr>
        <w:t>T</w:t>
      </w:r>
      <w:r>
        <w:rPr>
          <w:rFonts w:hint="eastAsia"/>
        </w:rPr>
        <w:t>由</w:t>
      </w:r>
      <w:r>
        <w:rPr>
          <w:rFonts w:hint="eastAsia"/>
        </w:rPr>
        <w:t>4</w:t>
      </w:r>
      <w:r>
        <w:rPr>
          <w:rFonts w:hint="eastAsia"/>
        </w:rPr>
        <w:t>个小矩阵组成，其中</w:t>
      </w:r>
      <w:r>
        <w:rPr>
          <w:rFonts w:hint="eastAsia"/>
        </w:rPr>
        <w:t>R</w:t>
      </w:r>
      <w:r>
        <w:rPr>
          <w:rFonts w:hint="eastAsia"/>
        </w:rPr>
        <w:t>代表坐标系旋转关系，</w:t>
      </w:r>
      <w:r>
        <w:rPr>
          <w:rFonts w:hint="eastAsia"/>
        </w:rPr>
        <w:t>P</w:t>
      </w:r>
      <w:r>
        <w:rPr>
          <w:rFonts w:hint="eastAsia"/>
        </w:rPr>
        <w:t>代表坐标系原点位置平移关系，</w:t>
      </w:r>
      <w:r>
        <w:rPr>
          <w:rFonts w:hint="eastAsia"/>
        </w:rPr>
        <w:t>O</w:t>
      </w:r>
      <w:r>
        <w:rPr>
          <w:rFonts w:hint="eastAsia"/>
        </w:rPr>
        <w:t>是透视矩阵，元素都为</w:t>
      </w:r>
      <w:r>
        <w:rPr>
          <w:rFonts w:hint="eastAsia"/>
        </w:rPr>
        <w:t>0</w:t>
      </w:r>
      <w:r>
        <w:rPr>
          <w:rFonts w:hint="eastAsia"/>
        </w:rPr>
        <w:t>，</w:t>
      </w:r>
      <w:r>
        <w:rPr>
          <w:rFonts w:hint="eastAsia"/>
        </w:rPr>
        <w:t>I</w:t>
      </w:r>
      <w:r>
        <w:rPr>
          <w:rFonts w:hint="eastAsia"/>
        </w:rPr>
        <w:t>是比例变化，元素都为</w:t>
      </w:r>
      <w:r>
        <w:rPr>
          <w:rFonts w:hint="eastAsia"/>
        </w:rPr>
        <w:t>1</w:t>
      </w:r>
      <w:r>
        <w:rPr>
          <w:rFonts w:hint="eastAsia"/>
        </w:rPr>
        <w:t>。旋转关系矩阵</w:t>
      </w:r>
      <w:r>
        <w:rPr>
          <w:rFonts w:hint="eastAsia"/>
        </w:rPr>
        <w:t>R</w:t>
      </w:r>
      <w:r>
        <w:rPr>
          <w:rFonts w:hint="eastAsia"/>
        </w:rPr>
        <w:t>由</w:t>
      </w:r>
      <w:r>
        <w:rPr>
          <w:rFonts w:hint="eastAsia"/>
        </w:rPr>
        <w:t>3</w:t>
      </w:r>
      <w:r>
        <w:rPr>
          <w:rFonts w:hint="eastAsia"/>
        </w:rPr>
        <w:t>个向量组成，即</w:t>
      </w:r>
      <w:r w:rsidRPr="00051929">
        <w:rPr>
          <w:position w:val="-10"/>
        </w:rPr>
        <w:object w:dxaOrig="1160" w:dyaOrig="320" w14:anchorId="22C5BDC6">
          <v:shape id="_x0000_i1046" type="#_x0000_t75" style="width:58pt;height:16pt" o:ole="">
            <v:imagedata r:id="rId55" o:title=""/>
          </v:shape>
          <o:OLEObject Type="Embed" ProgID="Equation.DSMT4" ShapeID="_x0000_i1046" DrawAspect="Content" ObjectID="_1635534636" r:id="rId56"/>
        </w:object>
      </w:r>
      <w:r>
        <w:rPr>
          <w:rFonts w:hint="eastAsia"/>
        </w:rPr>
        <w:t>，分别是相对坐标系的</w:t>
      </w:r>
      <w:r>
        <w:rPr>
          <w:rFonts w:hint="eastAsia"/>
        </w:rPr>
        <w:t>x</w:t>
      </w:r>
      <w:r>
        <w:rPr>
          <w:rFonts w:hint="eastAsia"/>
        </w:rPr>
        <w:t>轴、</w:t>
      </w:r>
      <w:r>
        <w:rPr>
          <w:rFonts w:hint="eastAsia"/>
        </w:rPr>
        <w:t>y</w:t>
      </w:r>
      <w:r>
        <w:rPr>
          <w:rFonts w:hint="eastAsia"/>
        </w:rPr>
        <w:t>轴、</w:t>
      </w:r>
      <w:r>
        <w:rPr>
          <w:rFonts w:hint="eastAsia"/>
        </w:rPr>
        <w:t>z</w:t>
      </w:r>
      <w:r>
        <w:rPr>
          <w:rFonts w:hint="eastAsia"/>
        </w:rPr>
        <w:t>轴在参考坐标系下的方向余弦，平移关系矩阵是一个向量，即</w:t>
      </w:r>
      <w:r w:rsidRPr="00051929">
        <w:rPr>
          <w:position w:val="-14"/>
        </w:rPr>
        <w:object w:dxaOrig="1620" w:dyaOrig="400" w14:anchorId="2904FC8A">
          <v:shape id="_x0000_i1047" type="#_x0000_t75" style="width:81pt;height:20pt" o:ole="">
            <v:imagedata r:id="rId57" o:title=""/>
          </v:shape>
          <o:OLEObject Type="Embed" ProgID="Equation.DSMT4" ShapeID="_x0000_i1047" DrawAspect="Content" ObjectID="_1635534637" r:id="rId58"/>
        </w:object>
      </w:r>
      <w:r>
        <w:rPr>
          <w:rFonts w:hint="eastAsia"/>
        </w:rPr>
        <w:t>。</w:t>
      </w:r>
    </w:p>
    <w:p w14:paraId="42AA0CCF" w14:textId="5330A71C" w:rsidR="00051929" w:rsidRDefault="00051929" w:rsidP="00051929">
      <w:pPr>
        <w:ind w:firstLineChars="200" w:firstLine="480"/>
        <w:jc w:val="center"/>
      </w:pPr>
      <w:r w:rsidRPr="00051929">
        <w:rPr>
          <w:position w:val="-66"/>
        </w:rPr>
        <w:object w:dxaOrig="3420" w:dyaOrig="1440" w14:anchorId="7C8D073C">
          <v:shape id="_x0000_i1048" type="#_x0000_t75" style="width:171pt;height:1in" o:ole="">
            <v:imagedata r:id="rId59" o:title=""/>
          </v:shape>
          <o:OLEObject Type="Embed" ProgID="Equation.DSMT4" ShapeID="_x0000_i1048" DrawAspect="Content" ObjectID="_1635534638" r:id="rId60"/>
        </w:object>
      </w:r>
    </w:p>
    <w:p w14:paraId="08EE6A9D" w14:textId="07F1B7BC" w:rsidR="00354741" w:rsidRDefault="00051929" w:rsidP="00106BEB">
      <w:pPr>
        <w:ind w:firstLineChars="200" w:firstLine="480"/>
      </w:pPr>
      <w:r>
        <w:rPr>
          <w:rFonts w:hint="eastAsia"/>
        </w:rPr>
        <w:t>根据</w:t>
      </w:r>
      <w:r>
        <w:rPr>
          <w:rFonts w:hint="eastAsia"/>
        </w:rPr>
        <w:t>D-H</w:t>
      </w:r>
      <w:r>
        <w:rPr>
          <w:rFonts w:hint="eastAsia"/>
        </w:rPr>
        <w:t>分析法的原理，坐标系</w:t>
      </w:r>
      <w:proofErr w:type="spellStart"/>
      <w:r>
        <w:rPr>
          <w:rFonts w:hint="eastAsia"/>
        </w:rPr>
        <w:t>i</w:t>
      </w:r>
      <w:proofErr w:type="spellEnd"/>
      <w:r>
        <w:rPr>
          <w:rFonts w:hint="eastAsia"/>
        </w:rPr>
        <w:t>相对于坐标系</w:t>
      </w:r>
      <w:r w:rsidR="00354741">
        <w:rPr>
          <w:rFonts w:hint="eastAsia"/>
        </w:rPr>
        <w:t>i</w:t>
      </w:r>
      <w:r w:rsidR="00354741">
        <w:t>-1</w:t>
      </w:r>
      <w:r>
        <w:rPr>
          <w:rFonts w:hint="eastAsia"/>
        </w:rPr>
        <w:t>的变换矩阵如式</w:t>
      </w:r>
      <w:r>
        <w:rPr>
          <w:rFonts w:hint="eastAsia"/>
        </w:rPr>
        <w:t>(2-22)</w:t>
      </w:r>
      <w:r>
        <w:rPr>
          <w:rFonts w:hint="eastAsia"/>
        </w:rPr>
        <w:t>所示，</w:t>
      </w:r>
      <w:r w:rsidR="00354741" w:rsidRPr="00354741">
        <w:rPr>
          <w:position w:val="-12"/>
        </w:rPr>
        <w:object w:dxaOrig="840" w:dyaOrig="360" w14:anchorId="044C3068">
          <v:shape id="_x0000_i1049" type="#_x0000_t75" style="width:42pt;height:18pt" o:ole="">
            <v:imagedata r:id="rId61" o:title=""/>
          </v:shape>
          <o:OLEObject Type="Embed" ProgID="Equation.DSMT4" ShapeID="_x0000_i1049" DrawAspect="Content" ObjectID="_1635534639" r:id="rId62"/>
        </w:object>
      </w:r>
      <w:r>
        <w:rPr>
          <w:rFonts w:hint="eastAsia"/>
        </w:rPr>
        <w:t>表示坐标系</w:t>
      </w:r>
      <w:proofErr w:type="spellStart"/>
      <w:r>
        <w:rPr>
          <w:rFonts w:hint="eastAsia"/>
        </w:rPr>
        <w:t>i</w:t>
      </w:r>
      <w:proofErr w:type="spellEnd"/>
      <w:r>
        <w:rPr>
          <w:rFonts w:hint="eastAsia"/>
        </w:rPr>
        <w:t>绕坐标系</w:t>
      </w:r>
      <w:r>
        <w:rPr>
          <w:rFonts w:hint="eastAsia"/>
        </w:rPr>
        <w:t>i-1</w:t>
      </w:r>
      <w:r>
        <w:rPr>
          <w:rFonts w:hint="eastAsia"/>
        </w:rPr>
        <w:t>的</w:t>
      </w:r>
      <w:r>
        <w:rPr>
          <w:rFonts w:hint="eastAsia"/>
        </w:rPr>
        <w:t>x</w:t>
      </w:r>
      <w:r>
        <w:rPr>
          <w:rFonts w:hint="eastAsia"/>
        </w:rPr>
        <w:t>轴旋转</w:t>
      </w:r>
      <w:r w:rsidR="00354741" w:rsidRPr="00354741">
        <w:rPr>
          <w:rFonts w:ascii="Cambria Math" w:hAnsi="Cambria Math" w:cs="Cambria Math"/>
          <w:position w:val="-12"/>
        </w:rPr>
        <w:object w:dxaOrig="400" w:dyaOrig="360" w14:anchorId="4EDD0C12">
          <v:shape id="_x0000_i1050" type="#_x0000_t75" style="width:20pt;height:18pt" o:ole="">
            <v:imagedata r:id="rId63" o:title=""/>
          </v:shape>
          <o:OLEObject Type="Embed" ProgID="Equation.DSMT4" ShapeID="_x0000_i1050" DrawAspect="Content" ObjectID="_1635534640" r:id="rId64"/>
        </w:object>
      </w:r>
      <w:r w:rsidR="00354741">
        <w:rPr>
          <w:rFonts w:ascii="Cambria Math" w:hAnsi="Cambria Math" w:cs="Cambria Math"/>
        </w:rPr>
        <w:t xml:space="preserve"> </w:t>
      </w:r>
      <w:r>
        <w:rPr>
          <w:rFonts w:hint="eastAsia"/>
        </w:rPr>
        <w:t>，</w:t>
      </w:r>
      <w:r w:rsidR="00354741" w:rsidRPr="00354741">
        <w:rPr>
          <w:position w:val="-12"/>
        </w:rPr>
        <w:object w:dxaOrig="700" w:dyaOrig="360" w14:anchorId="37124B7A">
          <v:shape id="_x0000_i1051" type="#_x0000_t75" style="width:35pt;height:18pt" o:ole="">
            <v:imagedata r:id="rId65" o:title=""/>
          </v:shape>
          <o:OLEObject Type="Embed" ProgID="Equation.DSMT4" ShapeID="_x0000_i1051" DrawAspect="Content" ObjectID="_1635534641" r:id="rId66"/>
        </w:object>
      </w:r>
      <w:r>
        <w:rPr>
          <w:rFonts w:hint="eastAsia"/>
        </w:rPr>
        <w:t>表示坐标系</w:t>
      </w:r>
      <w:proofErr w:type="spellStart"/>
      <w:r>
        <w:rPr>
          <w:rFonts w:hint="eastAsia"/>
        </w:rPr>
        <w:t>i</w:t>
      </w:r>
      <w:proofErr w:type="spellEnd"/>
      <w:r>
        <w:rPr>
          <w:rFonts w:hint="eastAsia"/>
        </w:rPr>
        <w:t>沿坐标系</w:t>
      </w:r>
      <w:r>
        <w:rPr>
          <w:rFonts w:hint="eastAsia"/>
        </w:rPr>
        <w:t>i-1z</w:t>
      </w:r>
      <w:r>
        <w:rPr>
          <w:rFonts w:hint="eastAsia"/>
        </w:rPr>
        <w:t>轴方向平移</w:t>
      </w:r>
      <w:r w:rsidR="00354741" w:rsidRPr="00354741">
        <w:rPr>
          <w:position w:val="-12"/>
        </w:rPr>
        <w:object w:dxaOrig="240" w:dyaOrig="360" w14:anchorId="584F1F3B">
          <v:shape id="_x0000_i1052" type="#_x0000_t75" style="width:12pt;height:18pt" o:ole="">
            <v:imagedata r:id="rId67" o:title=""/>
          </v:shape>
          <o:OLEObject Type="Embed" ProgID="Equation.DSMT4" ShapeID="_x0000_i1052" DrawAspect="Content" ObjectID="_1635534642" r:id="rId68"/>
        </w:object>
      </w:r>
      <w:r>
        <w:rPr>
          <w:rFonts w:hint="eastAsia"/>
        </w:rPr>
        <w:t>，</w:t>
      </w:r>
      <w:r w:rsidR="00354741" w:rsidRPr="00354741">
        <w:rPr>
          <w:position w:val="-12"/>
        </w:rPr>
        <w:object w:dxaOrig="660" w:dyaOrig="360" w14:anchorId="2411CBCE">
          <v:shape id="_x0000_i1053" type="#_x0000_t75" style="width:33.5pt;height:18pt" o:ole="">
            <v:imagedata r:id="rId69" o:title=""/>
          </v:shape>
          <o:OLEObject Type="Embed" ProgID="Equation.DSMT4" ShapeID="_x0000_i1053" DrawAspect="Content" ObjectID="_1635534643" r:id="rId70"/>
        </w:object>
      </w:r>
      <w:r>
        <w:rPr>
          <w:rFonts w:hint="eastAsia"/>
        </w:rPr>
        <w:t>表示坐标系</w:t>
      </w:r>
      <w:proofErr w:type="spellStart"/>
      <w:r>
        <w:rPr>
          <w:rFonts w:hint="eastAsia"/>
        </w:rPr>
        <w:t>i</w:t>
      </w:r>
      <w:proofErr w:type="spellEnd"/>
      <w:r>
        <w:rPr>
          <w:rFonts w:hint="eastAsia"/>
        </w:rPr>
        <w:t>绕坐标系</w:t>
      </w:r>
      <w:r>
        <w:rPr>
          <w:rFonts w:hint="eastAsia"/>
        </w:rPr>
        <w:t>i-1</w:t>
      </w:r>
      <w:r>
        <w:rPr>
          <w:rFonts w:hint="eastAsia"/>
        </w:rPr>
        <w:t>的</w:t>
      </w:r>
      <w:r>
        <w:rPr>
          <w:rFonts w:hint="eastAsia"/>
        </w:rPr>
        <w:t>x</w:t>
      </w:r>
      <w:r>
        <w:rPr>
          <w:rFonts w:hint="eastAsia"/>
        </w:rPr>
        <w:t>轴旋转</w:t>
      </w:r>
      <w:r w:rsidR="00354741" w:rsidRPr="00354741">
        <w:rPr>
          <w:position w:val="-12"/>
        </w:rPr>
        <w:object w:dxaOrig="240" w:dyaOrig="360" w14:anchorId="16308E13">
          <v:shape id="_x0000_i1054" type="#_x0000_t75" style="width:12pt;height:18pt" o:ole="">
            <v:imagedata r:id="rId71" o:title=""/>
          </v:shape>
          <o:OLEObject Type="Embed" ProgID="Equation.DSMT4" ShapeID="_x0000_i1054" DrawAspect="Content" ObjectID="_1635534644" r:id="rId72"/>
        </w:object>
      </w:r>
      <w:r>
        <w:rPr>
          <w:rFonts w:hint="eastAsia"/>
        </w:rPr>
        <w:t>，</w:t>
      </w:r>
      <w:r w:rsidR="00354741" w:rsidRPr="00354741">
        <w:rPr>
          <w:position w:val="-12"/>
        </w:rPr>
        <w:object w:dxaOrig="840" w:dyaOrig="360" w14:anchorId="34608722">
          <v:shape id="_x0000_i1055" type="#_x0000_t75" style="width:42pt;height:18pt" o:ole="">
            <v:imagedata r:id="rId73" o:title=""/>
          </v:shape>
          <o:OLEObject Type="Embed" ProgID="Equation.DSMT4" ShapeID="_x0000_i1055" DrawAspect="Content" ObjectID="_1635534645" r:id="rId74"/>
        </w:object>
      </w:r>
      <w:r>
        <w:rPr>
          <w:rFonts w:hint="eastAsia"/>
        </w:rPr>
        <w:t>表示坐标系</w:t>
      </w:r>
      <w:proofErr w:type="spellStart"/>
      <w:r>
        <w:rPr>
          <w:rFonts w:hint="eastAsia"/>
        </w:rPr>
        <w:t>i</w:t>
      </w:r>
      <w:proofErr w:type="spellEnd"/>
      <w:r>
        <w:rPr>
          <w:rFonts w:hint="eastAsia"/>
        </w:rPr>
        <w:t>沿坐标系</w:t>
      </w:r>
      <w:r>
        <w:rPr>
          <w:rFonts w:hint="eastAsia"/>
        </w:rPr>
        <w:t>i-1</w:t>
      </w:r>
      <w:r>
        <w:rPr>
          <w:rFonts w:hint="eastAsia"/>
        </w:rPr>
        <w:t>的</w:t>
      </w:r>
      <w:r>
        <w:rPr>
          <w:rFonts w:hint="eastAsia"/>
        </w:rPr>
        <w:t>z</w:t>
      </w:r>
      <w:r>
        <w:rPr>
          <w:rFonts w:hint="eastAsia"/>
        </w:rPr>
        <w:t>轴方向平移</w:t>
      </w:r>
      <w:r w:rsidR="00354741" w:rsidRPr="00354741">
        <w:rPr>
          <w:position w:val="-12"/>
        </w:rPr>
        <w:object w:dxaOrig="380" w:dyaOrig="360" w14:anchorId="3C8AFCFD">
          <v:shape id="_x0000_i1056" type="#_x0000_t75" style="width:19pt;height:18pt" o:ole="">
            <v:imagedata r:id="rId75" o:title=""/>
          </v:shape>
          <o:OLEObject Type="Embed" ProgID="Equation.DSMT4" ShapeID="_x0000_i1056" DrawAspect="Content" ObjectID="_1635534646" r:id="rId76"/>
        </w:object>
      </w:r>
      <w:r>
        <w:rPr>
          <w:rFonts w:hint="eastAsia"/>
        </w:rPr>
        <w:t>的距离。</w:t>
      </w:r>
    </w:p>
    <w:p w14:paraId="5F226BC8" w14:textId="78B0A077" w:rsidR="00106BEB" w:rsidRDefault="00106BEB" w:rsidP="00106BEB">
      <w:pPr>
        <w:ind w:firstLineChars="200" w:firstLine="480"/>
      </w:pPr>
      <w:r w:rsidRPr="00106BEB">
        <w:rPr>
          <w:position w:val="-86"/>
        </w:rPr>
        <w:object w:dxaOrig="5460" w:dyaOrig="1840" w14:anchorId="64B56724">
          <v:shape id="_x0000_i1057" type="#_x0000_t75" style="width:273.5pt;height:92pt" o:ole="">
            <v:imagedata r:id="rId77" o:title=""/>
          </v:shape>
          <o:OLEObject Type="Embed" ProgID="Equation.DSMT4" ShapeID="_x0000_i1057" DrawAspect="Content" ObjectID="_1635534647" r:id="rId78"/>
        </w:object>
      </w:r>
      <w:r>
        <w:t xml:space="preserve"> </w:t>
      </w:r>
    </w:p>
    <w:p w14:paraId="29346744" w14:textId="2B08DDAF" w:rsidR="0055368F" w:rsidRDefault="00051929" w:rsidP="00051929">
      <w:pPr>
        <w:ind w:firstLineChars="200" w:firstLine="480"/>
      </w:pPr>
      <w:r>
        <w:rPr>
          <w:rFonts w:hint="eastAsia"/>
        </w:rPr>
        <w:t>根据表</w:t>
      </w:r>
      <w:r>
        <w:rPr>
          <w:rFonts w:hint="eastAsia"/>
        </w:rPr>
        <w:t>(2-1)</w:t>
      </w:r>
      <w:r>
        <w:rPr>
          <w:rFonts w:hint="eastAsia"/>
        </w:rPr>
        <w:t>的参数，得到机械</w:t>
      </w:r>
      <w:proofErr w:type="gramStart"/>
      <w:r>
        <w:rPr>
          <w:rFonts w:hint="eastAsia"/>
        </w:rPr>
        <w:t>臂各个</w:t>
      </w:r>
      <w:proofErr w:type="gramEnd"/>
      <w:r>
        <w:rPr>
          <w:rFonts w:hint="eastAsia"/>
        </w:rPr>
        <w:t>连杆的位置变换矩阵如</w:t>
      </w:r>
      <w:r>
        <w:rPr>
          <w:rFonts w:hint="eastAsia"/>
        </w:rPr>
        <w:t>(2-23)</w:t>
      </w:r>
      <w:r>
        <w:rPr>
          <w:rFonts w:hint="eastAsia"/>
        </w:rPr>
        <w:t>所示。</w:t>
      </w:r>
    </w:p>
    <w:p w14:paraId="0E2D3E25" w14:textId="1DA715E6" w:rsidR="00106BEB" w:rsidRDefault="00106BEB" w:rsidP="00051929">
      <w:pPr>
        <w:ind w:firstLineChars="200" w:firstLine="480"/>
      </w:pPr>
      <w:r w:rsidRPr="00106BEB">
        <w:rPr>
          <w:position w:val="-66"/>
        </w:rPr>
        <w:object w:dxaOrig="2980" w:dyaOrig="1440" w14:anchorId="1E6E8ECD">
          <v:shape id="_x0000_i1058" type="#_x0000_t75" style="width:149pt;height:1in" o:ole="">
            <v:imagedata r:id="rId79" o:title=""/>
          </v:shape>
          <o:OLEObject Type="Embed" ProgID="Equation.DSMT4" ShapeID="_x0000_i1058" DrawAspect="Content" ObjectID="_1635534648" r:id="rId80"/>
        </w:object>
      </w:r>
      <w:r>
        <w:t xml:space="preserve"> ;</w:t>
      </w:r>
      <w:r w:rsidRPr="00106BEB">
        <w:t xml:space="preserve"> </w:t>
      </w:r>
      <w:r w:rsidRPr="00106BEB">
        <w:rPr>
          <w:position w:val="-66"/>
        </w:rPr>
        <w:object w:dxaOrig="3500" w:dyaOrig="1440" w14:anchorId="75B333A8">
          <v:shape id="_x0000_i1059" type="#_x0000_t75" style="width:175pt;height:1in" o:ole="">
            <v:imagedata r:id="rId81" o:title=""/>
          </v:shape>
          <o:OLEObject Type="Embed" ProgID="Equation.DSMT4" ShapeID="_x0000_i1059" DrawAspect="Content" ObjectID="_1635534649" r:id="rId82"/>
        </w:object>
      </w:r>
      <w:r>
        <w:t>;</w:t>
      </w:r>
    </w:p>
    <w:p w14:paraId="3E8BD75E" w14:textId="746AD269" w:rsidR="00106BEB" w:rsidRDefault="00106BEB" w:rsidP="00106BEB">
      <w:pPr>
        <w:ind w:firstLineChars="200" w:firstLine="480"/>
      </w:pPr>
      <w:r w:rsidRPr="00106BEB">
        <w:rPr>
          <w:position w:val="-66"/>
        </w:rPr>
        <w:object w:dxaOrig="3580" w:dyaOrig="1440" w14:anchorId="21276DB1">
          <v:shape id="_x0000_i1060" type="#_x0000_t75" style="width:179pt;height:1in" o:ole="">
            <v:imagedata r:id="rId83" o:title=""/>
          </v:shape>
          <o:OLEObject Type="Embed" ProgID="Equation.DSMT4" ShapeID="_x0000_i1060" DrawAspect="Content" ObjectID="_1635534650" r:id="rId84"/>
        </w:object>
      </w:r>
      <w:r>
        <w:t>;</w:t>
      </w:r>
      <w:r w:rsidR="00684E3F" w:rsidRPr="00106BEB">
        <w:rPr>
          <w:position w:val="-66"/>
        </w:rPr>
        <w:object w:dxaOrig="3080" w:dyaOrig="1440" w14:anchorId="15D200CD">
          <v:shape id="_x0000_i1061" type="#_x0000_t75" style="width:154pt;height:1in" o:ole="">
            <v:imagedata r:id="rId85" o:title=""/>
          </v:shape>
          <o:OLEObject Type="Embed" ProgID="Equation.DSMT4" ShapeID="_x0000_i1061" DrawAspect="Content" ObjectID="_1635534651" r:id="rId86"/>
        </w:object>
      </w:r>
      <w:r>
        <w:t>;</w:t>
      </w:r>
    </w:p>
    <w:p w14:paraId="0F8461F4" w14:textId="0626CF6A" w:rsidR="00106BEB" w:rsidRDefault="00684E3F" w:rsidP="00106BEB">
      <w:pPr>
        <w:ind w:firstLineChars="200" w:firstLine="480"/>
      </w:pPr>
      <w:r w:rsidRPr="00106BEB">
        <w:rPr>
          <w:position w:val="-66"/>
        </w:rPr>
        <w:object w:dxaOrig="3159" w:dyaOrig="1440" w14:anchorId="64AE95F2">
          <v:shape id="_x0000_i1062" type="#_x0000_t75" style="width:158pt;height:1in" o:ole="">
            <v:imagedata r:id="rId87" o:title=""/>
          </v:shape>
          <o:OLEObject Type="Embed" ProgID="Equation.DSMT4" ShapeID="_x0000_i1062" DrawAspect="Content" ObjectID="_1635534652" r:id="rId88"/>
        </w:object>
      </w:r>
      <w:r w:rsidR="00106BEB">
        <w:t>;</w:t>
      </w:r>
      <w:r w:rsidRPr="00106BEB">
        <w:rPr>
          <w:position w:val="-66"/>
        </w:rPr>
        <w:object w:dxaOrig="3040" w:dyaOrig="1440" w14:anchorId="30AC7778">
          <v:shape id="_x0000_i1063" type="#_x0000_t75" style="width:152pt;height:1in" o:ole="">
            <v:imagedata r:id="rId89" o:title=""/>
          </v:shape>
          <o:OLEObject Type="Embed" ProgID="Equation.DSMT4" ShapeID="_x0000_i1063" DrawAspect="Content" ObjectID="_1635534653" r:id="rId90"/>
        </w:object>
      </w:r>
    </w:p>
    <w:p w14:paraId="19EFD367" w14:textId="7383E1E3" w:rsidR="00684E3F" w:rsidRDefault="00684E3F" w:rsidP="00106BEB">
      <w:pPr>
        <w:ind w:firstLineChars="200" w:firstLine="480"/>
      </w:pPr>
      <w:r>
        <w:rPr>
          <w:rFonts w:hint="eastAsia"/>
        </w:rPr>
        <w:t>可以得到机械臂末端相对于基坐标系的变换矩阵为：</w:t>
      </w:r>
    </w:p>
    <w:p w14:paraId="257DBAED" w14:textId="11F97BD0" w:rsidR="00684E3F" w:rsidRDefault="00684E3F" w:rsidP="00684E3F">
      <w:pPr>
        <w:ind w:firstLineChars="200" w:firstLine="480"/>
        <w:jc w:val="center"/>
      </w:pPr>
      <w:r w:rsidRPr="00684E3F">
        <w:rPr>
          <w:position w:val="-66"/>
        </w:rPr>
        <w:object w:dxaOrig="3980" w:dyaOrig="1440" w14:anchorId="4A33702F">
          <v:shape id="_x0000_i1064" type="#_x0000_t75" style="width:199pt;height:1in" o:ole="">
            <v:imagedata r:id="rId91" o:title=""/>
          </v:shape>
          <o:OLEObject Type="Embed" ProgID="Equation.DSMT4" ShapeID="_x0000_i1064" DrawAspect="Content" ObjectID="_1635534654" r:id="rId92"/>
        </w:object>
      </w:r>
    </w:p>
    <w:p w14:paraId="2B0F82A7" w14:textId="23184071" w:rsidR="00684E3F" w:rsidRDefault="00684E3F" w:rsidP="00684E3F">
      <w:pPr>
        <w:ind w:firstLineChars="200" w:firstLine="480"/>
      </w:pPr>
      <w:r>
        <w:rPr>
          <w:rFonts w:hint="eastAsia"/>
        </w:rPr>
        <w:t>展开得到：</w:t>
      </w:r>
    </w:p>
    <w:p w14:paraId="746CEA9E" w14:textId="0A8E1BF1" w:rsidR="00684E3F" w:rsidRDefault="00684E3F" w:rsidP="00684E3F">
      <w:pPr>
        <w:ind w:firstLineChars="200" w:firstLine="480"/>
      </w:pPr>
      <w:r w:rsidRPr="00684E3F">
        <w:rPr>
          <w:position w:val="-52"/>
        </w:rPr>
        <w:object w:dxaOrig="8419" w:dyaOrig="1160" w14:anchorId="02F61FAE">
          <v:shape id="_x0000_i1065" type="#_x0000_t75" style="width:421pt;height:58pt" o:ole="">
            <v:imagedata r:id="rId93" o:title=""/>
          </v:shape>
          <o:OLEObject Type="Embed" ProgID="Equation.DSMT4" ShapeID="_x0000_i1065" DrawAspect="Content" ObjectID="_1635534655" r:id="rId94"/>
        </w:object>
      </w:r>
      <w:r>
        <w:t xml:space="preserve"> </w:t>
      </w:r>
    </w:p>
    <w:p w14:paraId="08D2AD4B" w14:textId="5B18418C" w:rsidR="00684E3F" w:rsidRDefault="00684E3F" w:rsidP="00684E3F">
      <w:pPr>
        <w:ind w:firstLineChars="200" w:firstLine="480"/>
      </w:pPr>
      <w:r w:rsidRPr="00684E3F">
        <w:rPr>
          <w:position w:val="-52"/>
        </w:rPr>
        <w:object w:dxaOrig="8400" w:dyaOrig="1160" w14:anchorId="154EC754">
          <v:shape id="_x0000_i1066" type="#_x0000_t75" style="width:414pt;height:57pt" o:ole="">
            <v:imagedata r:id="rId95" o:title=""/>
          </v:shape>
          <o:OLEObject Type="Embed" ProgID="Equation.DSMT4" ShapeID="_x0000_i1066" DrawAspect="Content" ObjectID="_1635534656" r:id="rId96"/>
        </w:object>
      </w:r>
    </w:p>
    <w:p w14:paraId="0531331F" w14:textId="7EEBE52F" w:rsidR="00684E3F" w:rsidRDefault="0052678E" w:rsidP="00684E3F">
      <w:pPr>
        <w:ind w:firstLineChars="200" w:firstLine="480"/>
      </w:pPr>
      <w:r w:rsidRPr="00684E3F">
        <w:rPr>
          <w:position w:val="-52"/>
        </w:rPr>
        <w:object w:dxaOrig="4840" w:dyaOrig="1160" w14:anchorId="4B82E01D">
          <v:shape id="_x0000_i1067" type="#_x0000_t75" style="width:238.5pt;height:57pt" o:ole="">
            <v:imagedata r:id="rId97" o:title=""/>
          </v:shape>
          <o:OLEObject Type="Embed" ProgID="Equation.DSMT4" ShapeID="_x0000_i1067" DrawAspect="Content" ObjectID="_1635534657" r:id="rId98"/>
        </w:object>
      </w:r>
    </w:p>
    <w:p w14:paraId="37D6054B" w14:textId="0DB2BC84" w:rsidR="00684E3F" w:rsidRDefault="0052678E" w:rsidP="00684E3F">
      <w:pPr>
        <w:ind w:firstLineChars="200" w:firstLine="480"/>
      </w:pPr>
      <w:r w:rsidRPr="0052678E">
        <w:rPr>
          <w:position w:val="-110"/>
        </w:rPr>
        <w:object w:dxaOrig="8040" w:dyaOrig="2320" w14:anchorId="2895D2E2">
          <v:shape id="_x0000_i1068" type="#_x0000_t75" style="width:396.5pt;height:114.5pt" o:ole="">
            <v:imagedata r:id="rId99" o:title=""/>
          </v:shape>
          <o:OLEObject Type="Embed" ProgID="Equation.DSMT4" ShapeID="_x0000_i1068" DrawAspect="Content" ObjectID="_1635534658" r:id="rId100"/>
        </w:object>
      </w:r>
    </w:p>
    <w:p w14:paraId="1CF6BB5E" w14:textId="640AF3B7" w:rsidR="0052678E" w:rsidRDefault="0052678E" w:rsidP="00684E3F">
      <w:pPr>
        <w:ind w:firstLineChars="200" w:firstLine="480"/>
      </w:pPr>
      <w:r>
        <w:rPr>
          <w:rFonts w:hint="eastAsia"/>
        </w:rPr>
        <w:t>利用机械</w:t>
      </w:r>
      <w:proofErr w:type="gramStart"/>
      <w:r>
        <w:rPr>
          <w:rFonts w:hint="eastAsia"/>
        </w:rPr>
        <w:t>臂各个</w:t>
      </w:r>
      <w:proofErr w:type="gramEnd"/>
      <w:r>
        <w:rPr>
          <w:rFonts w:hint="eastAsia"/>
        </w:rPr>
        <w:t>关节的电机编码器读取到的电机角度，即关节角，按上述公式可推导出机械臂末端</w:t>
      </w:r>
      <w:r w:rsidR="00897795">
        <w:rPr>
          <w:rFonts w:hint="eastAsia"/>
        </w:rPr>
        <w:t>的位置和姿态，再通过坐标系变换转换到全局，显示在屏幕上，可以让操作者对于机械臂末端位姿有更直观的理解</w:t>
      </w:r>
      <w:r w:rsidR="000F65E8">
        <w:rPr>
          <w:rFonts w:hint="eastAsia"/>
        </w:rPr>
        <w:t>，也可利用这部分数据，推算机械臂末端与作业目标相对位置关系，引导操作者完成作业。</w:t>
      </w:r>
    </w:p>
    <w:p w14:paraId="3C7BCD77" w14:textId="5DCCF69A" w:rsidR="000F65E8" w:rsidRDefault="000F65E8" w:rsidP="000F65E8">
      <w:pPr>
        <w:pStyle w:val="3"/>
      </w:pPr>
      <w:r>
        <w:rPr>
          <w:rFonts w:hint="eastAsia"/>
        </w:rPr>
        <w:t>2.4.2</w:t>
      </w:r>
      <w:r>
        <w:t xml:space="preserve"> </w:t>
      </w:r>
      <w:r>
        <w:rPr>
          <w:rFonts w:hint="eastAsia"/>
        </w:rPr>
        <w:t>逆运动学分析</w:t>
      </w:r>
    </w:p>
    <w:p w14:paraId="1B1D67F6" w14:textId="053238B1" w:rsidR="000F65E8" w:rsidRDefault="000F65E8" w:rsidP="000F65E8">
      <w:pPr>
        <w:ind w:firstLineChars="200" w:firstLine="480"/>
      </w:pPr>
      <w:r>
        <w:rPr>
          <w:rFonts w:hint="eastAsia"/>
        </w:rPr>
        <w:t>机械臂的逆运动学解</w:t>
      </w:r>
      <w:proofErr w:type="gramStart"/>
      <w:r>
        <w:rPr>
          <w:rFonts w:hint="eastAsia"/>
        </w:rPr>
        <w:t>算是指</w:t>
      </w:r>
      <w:proofErr w:type="gramEnd"/>
      <w:r>
        <w:rPr>
          <w:rFonts w:hint="eastAsia"/>
        </w:rPr>
        <w:t>利用末端的位姿</w:t>
      </w:r>
      <w:proofErr w:type="gramStart"/>
      <w:r>
        <w:rPr>
          <w:rFonts w:hint="eastAsia"/>
        </w:rPr>
        <w:t>反解各个</w:t>
      </w:r>
      <w:proofErr w:type="gramEnd"/>
      <w:r>
        <w:rPr>
          <w:rFonts w:hint="eastAsia"/>
        </w:rPr>
        <w:t>关节角的大小，由于机械机构的限制，机械臂在空间中的运动范围是有限的，所以在求解机械臂逆运动学时需要考虑解的存在性，当指定的点不在机械</w:t>
      </w:r>
      <w:proofErr w:type="gramStart"/>
      <w:r>
        <w:rPr>
          <w:rFonts w:hint="eastAsia"/>
        </w:rPr>
        <w:t>臂运动</w:t>
      </w:r>
      <w:proofErr w:type="gramEnd"/>
      <w:r>
        <w:rPr>
          <w:rFonts w:hint="eastAsia"/>
        </w:rPr>
        <w:t>范围内时，</w:t>
      </w:r>
      <w:proofErr w:type="gramStart"/>
      <w:r>
        <w:rPr>
          <w:rFonts w:hint="eastAsia"/>
        </w:rPr>
        <w:t>逆解不</w:t>
      </w:r>
      <w:proofErr w:type="gramEnd"/>
      <w:r>
        <w:rPr>
          <w:rFonts w:hint="eastAsia"/>
        </w:rPr>
        <w:t>存在，便可提示机械</w:t>
      </w:r>
      <w:proofErr w:type="gramStart"/>
      <w:r>
        <w:rPr>
          <w:rFonts w:hint="eastAsia"/>
        </w:rPr>
        <w:t>臂无法</w:t>
      </w:r>
      <w:proofErr w:type="gramEnd"/>
      <w:r>
        <w:rPr>
          <w:rFonts w:hint="eastAsia"/>
        </w:rPr>
        <w:t>运动到指定点。同时，机械臂逆运动学可能会出现多个解的情况，即机械臂可以有多种不同的姿态使末端到达指定点，为更好地辅助操作者完成机械臂指定的运动，需要解算出最佳的逆运动学的解，使机械臂的运动尽可能地平滑，减少机械振动，保障安全。</w:t>
      </w:r>
    </w:p>
    <w:p w14:paraId="72B58FE7" w14:textId="31AC2B84" w:rsidR="00974A48" w:rsidRDefault="00974A48" w:rsidP="000F65E8">
      <w:pPr>
        <w:ind w:firstLineChars="200" w:firstLine="480"/>
      </w:pPr>
      <w:proofErr w:type="gramStart"/>
      <w:r w:rsidRPr="00974A48">
        <w:rPr>
          <w:rFonts w:hint="eastAsia"/>
        </w:rPr>
        <w:t>逆解的</w:t>
      </w:r>
      <w:proofErr w:type="gramEnd"/>
      <w:r w:rsidRPr="00974A48">
        <w:rPr>
          <w:rFonts w:hint="eastAsia"/>
        </w:rPr>
        <w:t>方法有解析法，迭代法和几何法。其中解析法用数学推导，可以得到全部根，但是计算复杂。有的机械臂可以得到无穷解</w:t>
      </w:r>
      <w:r>
        <w:rPr>
          <w:rFonts w:hint="eastAsia"/>
        </w:rPr>
        <w:t>，本文所用的</w:t>
      </w:r>
      <w:r>
        <w:rPr>
          <w:rFonts w:hint="eastAsia"/>
        </w:rPr>
        <w:t>6</w:t>
      </w:r>
      <w:r>
        <w:rPr>
          <w:rFonts w:hint="eastAsia"/>
        </w:rPr>
        <w:t>轴机械臂是有有限解的。首先计算求变换矩阵</w:t>
      </w:r>
      <w:r>
        <w:rPr>
          <w:rFonts w:hint="eastAsia"/>
        </w:rPr>
        <w:t>T</w:t>
      </w:r>
      <w:r>
        <w:rPr>
          <w:rFonts w:hint="eastAsia"/>
        </w:rPr>
        <w:t>过程中的一些中间矩阵。</w:t>
      </w:r>
    </w:p>
    <w:p w14:paraId="350E3E78" w14:textId="1BD747C9" w:rsidR="00974A48" w:rsidRDefault="009E1EF5" w:rsidP="000F65E8">
      <w:pPr>
        <w:ind w:firstLineChars="200" w:firstLine="480"/>
      </w:pPr>
      <w:r w:rsidRPr="00974A48">
        <w:rPr>
          <w:position w:val="-66"/>
        </w:rPr>
        <w:object w:dxaOrig="4000" w:dyaOrig="1440" w14:anchorId="6FADDB43">
          <v:shape id="_x0000_i1069" type="#_x0000_t75" style="width:200pt;height:1in" o:ole="">
            <v:imagedata r:id="rId101" o:title=""/>
          </v:shape>
          <o:OLEObject Type="Embed" ProgID="Equation.DSMT4" ShapeID="_x0000_i1069" DrawAspect="Content" ObjectID="_1635534659" r:id="rId102"/>
        </w:object>
      </w:r>
      <w:r w:rsidR="00974A48">
        <w:t xml:space="preserve"> </w:t>
      </w:r>
    </w:p>
    <w:p w14:paraId="2CE99C39" w14:textId="7FED810A" w:rsidR="009E1EF5" w:rsidRDefault="009E1EF5" w:rsidP="000F65E8">
      <w:pPr>
        <w:ind w:firstLineChars="200" w:firstLine="480"/>
      </w:pPr>
      <w:r w:rsidRPr="00974A48">
        <w:rPr>
          <w:position w:val="-66"/>
        </w:rPr>
        <w:object w:dxaOrig="4160" w:dyaOrig="1440" w14:anchorId="7DD3962A">
          <v:shape id="_x0000_i1070" type="#_x0000_t75" style="width:208pt;height:1in" o:ole="">
            <v:imagedata r:id="rId103" o:title=""/>
          </v:shape>
          <o:OLEObject Type="Embed" ProgID="Equation.DSMT4" ShapeID="_x0000_i1070" DrawAspect="Content" ObjectID="_1635534660" r:id="rId104"/>
        </w:object>
      </w:r>
    </w:p>
    <w:p w14:paraId="557C5557" w14:textId="44B4E890" w:rsidR="009E1EF5" w:rsidRDefault="009E1EF5" w:rsidP="000F65E8">
      <w:pPr>
        <w:ind w:firstLineChars="200" w:firstLine="480"/>
      </w:pPr>
      <w:r w:rsidRPr="00974A48">
        <w:rPr>
          <w:position w:val="-66"/>
        </w:rPr>
        <w:object w:dxaOrig="5760" w:dyaOrig="1440" w14:anchorId="49639877">
          <v:shape id="_x0000_i1071" type="#_x0000_t75" style="width:4in;height:1in" o:ole="">
            <v:imagedata r:id="rId105" o:title=""/>
          </v:shape>
          <o:OLEObject Type="Embed" ProgID="Equation.DSMT4" ShapeID="_x0000_i1071" DrawAspect="Content" ObjectID="_1635534661" r:id="rId106"/>
        </w:object>
      </w:r>
    </w:p>
    <w:p w14:paraId="6B4AA8BD" w14:textId="4A7F37D7" w:rsidR="009E1EF5" w:rsidRDefault="009E1EF5" w:rsidP="000F65E8">
      <w:pPr>
        <w:ind w:firstLineChars="200" w:firstLine="480"/>
      </w:pPr>
      <w:r>
        <w:rPr>
          <w:rFonts w:hint="eastAsia"/>
        </w:rPr>
        <w:t>由</w:t>
      </w:r>
      <w:r w:rsidR="00892E9D" w:rsidRPr="00892E9D">
        <w:rPr>
          <w:position w:val="-12"/>
        </w:rPr>
        <w:object w:dxaOrig="1840" w:dyaOrig="380" w14:anchorId="5E7EDE17">
          <v:shape id="_x0000_i1072" type="#_x0000_t75" style="width:92pt;height:19pt" o:ole="">
            <v:imagedata r:id="rId107" o:title=""/>
          </v:shape>
          <o:OLEObject Type="Embed" ProgID="Equation.DSMT4" ShapeID="_x0000_i1072" DrawAspect="Content" ObjectID="_1635534662" r:id="rId108"/>
        </w:object>
      </w:r>
      <w:r>
        <w:t xml:space="preserve"> </w:t>
      </w:r>
      <w:r w:rsidR="00892E9D">
        <w:rPr>
          <w:rFonts w:hint="eastAsia"/>
        </w:rPr>
        <w:t>得到</w:t>
      </w:r>
      <w:r w:rsidR="00D63079" w:rsidRPr="00892E9D">
        <w:rPr>
          <w:position w:val="-12"/>
        </w:rPr>
        <w:object w:dxaOrig="1480" w:dyaOrig="380" w14:anchorId="721CDA9D">
          <v:shape id="_x0000_i1073" type="#_x0000_t75" style="width:74pt;height:19pt" o:ole="">
            <v:imagedata r:id="rId109" o:title=""/>
          </v:shape>
          <o:OLEObject Type="Embed" ProgID="Equation.DSMT4" ShapeID="_x0000_i1073" DrawAspect="Content" ObjectID="_1635534663" r:id="rId110"/>
        </w:object>
      </w:r>
      <w:r w:rsidR="00892E9D">
        <w:rPr>
          <w:rFonts w:hint="eastAsia"/>
        </w:rPr>
        <w:t>。</w:t>
      </w:r>
    </w:p>
    <w:p w14:paraId="7B37D17F" w14:textId="0FCA7D3B" w:rsidR="00892E9D" w:rsidRDefault="00892E9D" w:rsidP="000F65E8">
      <w:pPr>
        <w:ind w:firstLineChars="200" w:firstLine="480"/>
      </w:pPr>
      <w:r>
        <w:rPr>
          <w:rFonts w:hint="eastAsia"/>
        </w:rPr>
        <w:t>求解得式中的</w:t>
      </w:r>
      <w:r w:rsidRPr="00892E9D">
        <w:rPr>
          <w:position w:val="-66"/>
        </w:rPr>
        <w:object w:dxaOrig="2520" w:dyaOrig="1440" w14:anchorId="67F19122">
          <v:shape id="_x0000_i1074" type="#_x0000_t75" style="width:126pt;height:1in" o:ole="">
            <v:imagedata r:id="rId111" o:title=""/>
          </v:shape>
          <o:OLEObject Type="Embed" ProgID="Equation.DSMT4" ShapeID="_x0000_i1074" DrawAspect="Content" ObjectID="_1635534664" r:id="rId112"/>
        </w:object>
      </w:r>
      <w:r>
        <w:t xml:space="preserve"> </w:t>
      </w:r>
      <w:r>
        <w:rPr>
          <w:rFonts w:hint="eastAsia"/>
        </w:rPr>
        <w:t>，</w:t>
      </w:r>
      <w:r w:rsidRPr="00892E9D">
        <w:rPr>
          <w:position w:val="-66"/>
        </w:rPr>
        <w:object w:dxaOrig="2600" w:dyaOrig="1440" w14:anchorId="5BA01DAD">
          <v:shape id="_x0000_i1075" type="#_x0000_t75" style="width:130pt;height:1in" o:ole="">
            <v:imagedata r:id="rId113" o:title=""/>
          </v:shape>
          <o:OLEObject Type="Embed" ProgID="Equation.DSMT4" ShapeID="_x0000_i1075" DrawAspect="Content" ObjectID="_1635534665" r:id="rId114"/>
        </w:object>
      </w:r>
      <w:r>
        <w:rPr>
          <w:rFonts w:hint="eastAsia"/>
        </w:rPr>
        <w:t>。</w:t>
      </w:r>
    </w:p>
    <w:p w14:paraId="6633078A" w14:textId="174BF926" w:rsidR="00892E9D" w:rsidRDefault="00892E9D" w:rsidP="000F65E8">
      <w:pPr>
        <w:ind w:firstLineChars="200" w:firstLine="480"/>
      </w:pPr>
      <w:r>
        <w:rPr>
          <w:rFonts w:hint="eastAsia"/>
        </w:rPr>
        <w:t>可以得到：</w:t>
      </w:r>
    </w:p>
    <w:p w14:paraId="339FDF72" w14:textId="114B1573" w:rsidR="00892E9D" w:rsidRDefault="00192383" w:rsidP="000F65E8">
      <w:pPr>
        <w:ind w:firstLineChars="200" w:firstLine="480"/>
      </w:pPr>
      <w:r w:rsidRPr="00192383">
        <w:rPr>
          <w:position w:val="-220"/>
        </w:rPr>
        <w:object w:dxaOrig="7040" w:dyaOrig="3400" w14:anchorId="62810292">
          <v:shape id="_x0000_i1076" type="#_x0000_t75" style="width:352pt;height:170pt" o:ole="">
            <v:imagedata r:id="rId115" o:title=""/>
          </v:shape>
          <o:OLEObject Type="Embed" ProgID="Equation.DSMT4" ShapeID="_x0000_i1076" DrawAspect="Content" ObjectID="_1635534666" r:id="rId116"/>
        </w:object>
      </w:r>
    </w:p>
    <w:p w14:paraId="6989D45A" w14:textId="565F621C" w:rsidR="000F65E8" w:rsidRDefault="00192383" w:rsidP="00192383">
      <w:pPr>
        <w:ind w:firstLineChars="200" w:firstLine="480"/>
      </w:pPr>
      <w:r w:rsidRPr="00192383">
        <w:rPr>
          <w:rFonts w:hint="eastAsia"/>
        </w:rPr>
        <w:t>等式两边矩阵的行列应该分别相等</w:t>
      </w:r>
      <w:r>
        <w:rPr>
          <w:rFonts w:hint="eastAsia"/>
        </w:rPr>
        <w:t>，</w:t>
      </w:r>
      <w:r>
        <w:rPr>
          <w:rFonts w:ascii="Verdana" w:hAnsi="Verdana"/>
          <w:color w:val="000000"/>
          <w:sz w:val="23"/>
          <w:szCs w:val="23"/>
          <w:shd w:val="clear" w:color="auto" w:fill="FFFFFF"/>
        </w:rPr>
        <w:t>由第三行第四列得到</w:t>
      </w:r>
      <w:r w:rsidR="000F65E8">
        <w:rPr>
          <w:rFonts w:hint="eastAsia"/>
        </w:rPr>
        <w:t>：</w:t>
      </w:r>
    </w:p>
    <w:p w14:paraId="31AC9969" w14:textId="3DEE0744" w:rsidR="000F65E8" w:rsidRDefault="000705AF" w:rsidP="000F65E8">
      <w:pPr>
        <w:ind w:firstLineChars="200" w:firstLine="480"/>
      </w:pPr>
      <w:r w:rsidRPr="000705AF">
        <w:rPr>
          <w:position w:val="-14"/>
        </w:rPr>
        <w:object w:dxaOrig="5280" w:dyaOrig="400" w14:anchorId="3045A620">
          <v:shape id="_x0000_i1077" type="#_x0000_t75" style="width:264pt;height:20pt" o:ole="">
            <v:imagedata r:id="rId117" o:title=""/>
          </v:shape>
          <o:OLEObject Type="Embed" ProgID="Equation.DSMT4" ShapeID="_x0000_i1077" DrawAspect="Content" ObjectID="_1635534667" r:id="rId118"/>
        </w:object>
      </w:r>
      <w:r>
        <w:t xml:space="preserve"> </w:t>
      </w:r>
      <w:r w:rsidR="000F65E8">
        <w:t xml:space="preserve"> </w:t>
      </w:r>
    </w:p>
    <w:p w14:paraId="6F998189" w14:textId="01C8E091" w:rsidR="000705AF" w:rsidRDefault="000705AF" w:rsidP="000F65E8">
      <w:pPr>
        <w:ind w:firstLineChars="200" w:firstLine="480"/>
      </w:pPr>
      <w:r w:rsidRPr="000705AF">
        <w:rPr>
          <w:position w:val="-40"/>
        </w:rPr>
        <w:object w:dxaOrig="6800" w:dyaOrig="820" w14:anchorId="4508EBA3">
          <v:shape id="_x0000_i1078" type="#_x0000_t75" style="width:340pt;height:41pt" o:ole="">
            <v:imagedata r:id="rId119" o:title=""/>
          </v:shape>
          <o:OLEObject Type="Embed" ProgID="Equation.DSMT4" ShapeID="_x0000_i1078" DrawAspect="Content" ObjectID="_1635534668" r:id="rId120"/>
        </w:object>
      </w:r>
      <w:r>
        <w:t xml:space="preserve"> </w:t>
      </w:r>
    </w:p>
    <w:p w14:paraId="125BC816" w14:textId="47E196FB" w:rsidR="00974A48" w:rsidRDefault="00974A48" w:rsidP="000F65E8">
      <w:pPr>
        <w:ind w:firstLineChars="200" w:firstLine="480"/>
      </w:pPr>
      <w:r>
        <w:rPr>
          <w:rFonts w:hint="eastAsia"/>
        </w:rPr>
        <w:t>即解出第一个轴的关节值</w:t>
      </w:r>
      <w:r w:rsidRPr="00974A48">
        <w:rPr>
          <w:position w:val="-12"/>
        </w:rPr>
        <w:object w:dxaOrig="240" w:dyaOrig="360" w14:anchorId="705D4C6B">
          <v:shape id="_x0000_i1079" type="#_x0000_t75" style="width:12pt;height:18pt" o:ole="">
            <v:imagedata r:id="rId121" o:title=""/>
          </v:shape>
          <o:OLEObject Type="Embed" ProgID="Equation.DSMT4" ShapeID="_x0000_i1079" DrawAspect="Content" ObjectID="_1635534669" r:id="rId122"/>
        </w:object>
      </w:r>
      <w:r>
        <w:t xml:space="preserve"> </w:t>
      </w:r>
      <w:r>
        <w:rPr>
          <w:rFonts w:hint="eastAsia"/>
        </w:rPr>
        <w:t>，有两个解。</w:t>
      </w:r>
    </w:p>
    <w:p w14:paraId="35A887AF" w14:textId="091CD595" w:rsidR="000705AF" w:rsidRDefault="00192383" w:rsidP="000F65E8">
      <w:pPr>
        <w:ind w:firstLineChars="200" w:firstLine="460"/>
      </w:pPr>
      <w:r>
        <w:rPr>
          <w:rFonts w:ascii="Verdana" w:hAnsi="Verdana"/>
          <w:color w:val="000000"/>
          <w:sz w:val="23"/>
          <w:szCs w:val="23"/>
          <w:shd w:val="clear" w:color="auto" w:fill="FFFFFF"/>
        </w:rPr>
        <w:t>由第三行第三列得</w:t>
      </w:r>
      <w:r w:rsidR="00974A48">
        <w:rPr>
          <w:rFonts w:hint="eastAsia"/>
        </w:rPr>
        <w:t>：</w:t>
      </w:r>
    </w:p>
    <w:p w14:paraId="57D70DB1" w14:textId="4A7C0B16" w:rsidR="00974A48" w:rsidRDefault="00974A48" w:rsidP="000F65E8">
      <w:pPr>
        <w:ind w:firstLineChars="200" w:firstLine="480"/>
      </w:pPr>
      <w:r w:rsidRPr="00974A48">
        <w:rPr>
          <w:position w:val="-14"/>
        </w:rPr>
        <w:object w:dxaOrig="3180" w:dyaOrig="400" w14:anchorId="2D9C8717">
          <v:shape id="_x0000_i1080" type="#_x0000_t75" style="width:159.5pt;height:20pt" o:ole="">
            <v:imagedata r:id="rId123" o:title=""/>
          </v:shape>
          <o:OLEObject Type="Embed" ProgID="Equation.DSMT4" ShapeID="_x0000_i1080" DrawAspect="Content" ObjectID="_1635534670" r:id="rId124"/>
        </w:object>
      </w:r>
      <w:r>
        <w:t xml:space="preserve"> </w:t>
      </w:r>
    </w:p>
    <w:p w14:paraId="13C22F79" w14:textId="5D0DCD98" w:rsidR="00974A48" w:rsidRDefault="00974A48" w:rsidP="000F65E8">
      <w:pPr>
        <w:ind w:firstLineChars="200" w:firstLine="480"/>
      </w:pPr>
      <w:r w:rsidRPr="00974A48">
        <w:rPr>
          <w:position w:val="-30"/>
        </w:rPr>
        <w:object w:dxaOrig="3980" w:dyaOrig="740" w14:anchorId="321F8637">
          <v:shape id="_x0000_i1081" type="#_x0000_t75" style="width:199pt;height:37pt" o:ole="">
            <v:imagedata r:id="rId125" o:title=""/>
          </v:shape>
          <o:OLEObject Type="Embed" ProgID="Equation.DSMT4" ShapeID="_x0000_i1081" DrawAspect="Content" ObjectID="_1635534671" r:id="rId126"/>
        </w:object>
      </w:r>
      <w:r>
        <w:t xml:space="preserve"> </w:t>
      </w:r>
    </w:p>
    <w:p w14:paraId="72F296B0" w14:textId="0BFAFDF5" w:rsidR="00974A48" w:rsidRDefault="00974A48" w:rsidP="00974A48">
      <w:pPr>
        <w:ind w:firstLineChars="200" w:firstLine="480"/>
      </w:pPr>
      <w:r>
        <w:rPr>
          <w:rFonts w:hint="eastAsia"/>
        </w:rPr>
        <w:t>即解出第</w:t>
      </w:r>
      <w:r w:rsidR="00192383">
        <w:rPr>
          <w:rFonts w:hint="eastAsia"/>
        </w:rPr>
        <w:t>五</w:t>
      </w:r>
      <w:r>
        <w:rPr>
          <w:rFonts w:hint="eastAsia"/>
        </w:rPr>
        <w:t>个轴的关节值</w:t>
      </w:r>
      <w:r w:rsidRPr="00974A48">
        <w:rPr>
          <w:position w:val="-12"/>
        </w:rPr>
        <w:object w:dxaOrig="260" w:dyaOrig="360" w14:anchorId="5BF57767">
          <v:shape id="_x0000_i1082" type="#_x0000_t75" style="width:13pt;height:18pt" o:ole="">
            <v:imagedata r:id="rId127" o:title=""/>
          </v:shape>
          <o:OLEObject Type="Embed" ProgID="Equation.DSMT4" ShapeID="_x0000_i1082" DrawAspect="Content" ObjectID="_1635534672" r:id="rId128"/>
        </w:object>
      </w:r>
      <w:r>
        <w:t xml:space="preserve"> </w:t>
      </w:r>
      <w:r>
        <w:rPr>
          <w:rFonts w:hint="eastAsia"/>
        </w:rPr>
        <w:t>，有两个解。</w:t>
      </w:r>
    </w:p>
    <w:p w14:paraId="75952A3D" w14:textId="7F1925B2" w:rsidR="00974A48" w:rsidRDefault="00192383" w:rsidP="000F65E8">
      <w:pPr>
        <w:ind w:firstLineChars="200" w:firstLine="460"/>
        <w:rPr>
          <w:rFonts w:ascii="Verdana" w:hAnsi="Verdana"/>
          <w:color w:val="000000"/>
          <w:sz w:val="23"/>
          <w:szCs w:val="23"/>
          <w:shd w:val="clear" w:color="auto" w:fill="FFFFFF"/>
        </w:rPr>
      </w:pPr>
      <w:r>
        <w:rPr>
          <w:rFonts w:ascii="Verdana" w:hAnsi="Verdana"/>
          <w:color w:val="000000"/>
          <w:sz w:val="23"/>
          <w:szCs w:val="23"/>
          <w:shd w:val="clear" w:color="auto" w:fill="FFFFFF"/>
        </w:rPr>
        <w:t>由第三行第二列得到</w:t>
      </w:r>
      <w:r>
        <w:rPr>
          <w:rFonts w:ascii="Verdana" w:hAnsi="Verdana" w:hint="eastAsia"/>
          <w:color w:val="000000"/>
          <w:sz w:val="23"/>
          <w:szCs w:val="23"/>
          <w:shd w:val="clear" w:color="auto" w:fill="FFFFFF"/>
        </w:rPr>
        <w:t>：</w:t>
      </w:r>
    </w:p>
    <w:p w14:paraId="02C8199A" w14:textId="2F2D0A32" w:rsidR="00192383" w:rsidRDefault="00192383" w:rsidP="000F65E8">
      <w:pPr>
        <w:ind w:firstLineChars="200" w:firstLine="480"/>
      </w:pPr>
      <w:r w:rsidRPr="00974A48">
        <w:rPr>
          <w:position w:val="-14"/>
        </w:rPr>
        <w:object w:dxaOrig="5300" w:dyaOrig="400" w14:anchorId="696065A0">
          <v:shape id="_x0000_i1083" type="#_x0000_t75" style="width:265pt;height:20pt" o:ole="">
            <v:imagedata r:id="rId129" o:title=""/>
          </v:shape>
          <o:OLEObject Type="Embed" ProgID="Equation.DSMT4" ShapeID="_x0000_i1083" DrawAspect="Content" ObjectID="_1635534673" r:id="rId130"/>
        </w:object>
      </w:r>
    </w:p>
    <w:p w14:paraId="6DECEF23" w14:textId="1281D810" w:rsidR="00192383" w:rsidRDefault="00192383" w:rsidP="000F65E8">
      <w:pPr>
        <w:ind w:firstLineChars="200" w:firstLine="480"/>
      </w:pPr>
      <w:r w:rsidRPr="00192383">
        <w:rPr>
          <w:position w:val="-32"/>
        </w:rPr>
        <w:object w:dxaOrig="3440" w:dyaOrig="760" w14:anchorId="359EFCCA">
          <v:shape id="_x0000_i1084" type="#_x0000_t75" style="width:172pt;height:38pt" o:ole="">
            <v:imagedata r:id="rId131" o:title=""/>
          </v:shape>
          <o:OLEObject Type="Embed" ProgID="Equation.DSMT4" ShapeID="_x0000_i1084" DrawAspect="Content" ObjectID="_1635534674" r:id="rId132"/>
        </w:object>
      </w:r>
    </w:p>
    <w:p w14:paraId="32C58455" w14:textId="2780E758" w:rsidR="00192383" w:rsidRDefault="00192383" w:rsidP="00192383">
      <w:pPr>
        <w:ind w:firstLineChars="200" w:firstLine="480"/>
      </w:pPr>
      <w:r>
        <w:rPr>
          <w:rFonts w:hint="eastAsia"/>
        </w:rPr>
        <w:t>即解出第六个轴的关节值</w:t>
      </w:r>
      <w:r w:rsidRPr="00974A48">
        <w:rPr>
          <w:position w:val="-12"/>
        </w:rPr>
        <w:object w:dxaOrig="260" w:dyaOrig="360" w14:anchorId="386FC42B">
          <v:shape id="_x0000_i1085" type="#_x0000_t75" style="width:13pt;height:18pt" o:ole="">
            <v:imagedata r:id="rId133" o:title=""/>
          </v:shape>
          <o:OLEObject Type="Embed" ProgID="Equation.DSMT4" ShapeID="_x0000_i1085" DrawAspect="Content" ObjectID="_1635534675" r:id="rId134"/>
        </w:object>
      </w:r>
      <w:r>
        <w:t xml:space="preserve"> </w:t>
      </w:r>
      <w:r>
        <w:rPr>
          <w:rFonts w:hint="eastAsia"/>
        </w:rPr>
        <w:t>，有一个解。</w:t>
      </w:r>
    </w:p>
    <w:p w14:paraId="1737DD22" w14:textId="54F1FB43" w:rsidR="00192383" w:rsidRDefault="00192383" w:rsidP="00192383">
      <w:pPr>
        <w:ind w:firstLineChars="200" w:firstLine="480"/>
      </w:pPr>
      <w:r>
        <w:rPr>
          <w:rFonts w:hint="eastAsia"/>
        </w:rPr>
        <w:t>接着由</w:t>
      </w:r>
    </w:p>
    <w:p w14:paraId="11AB22AC" w14:textId="7C534916" w:rsidR="00D63079" w:rsidRDefault="00D63079" w:rsidP="00D63079">
      <w:pPr>
        <w:ind w:firstLineChars="200" w:firstLine="480"/>
      </w:pPr>
      <w:r w:rsidRPr="00D63079">
        <w:rPr>
          <w:position w:val="-66"/>
        </w:rPr>
        <w:object w:dxaOrig="5020" w:dyaOrig="1440" w14:anchorId="4DBA3C27">
          <v:shape id="_x0000_i1086" type="#_x0000_t75" style="width:251pt;height:1in" o:ole="">
            <v:imagedata r:id="rId135" o:title=""/>
          </v:shape>
          <o:OLEObject Type="Embed" ProgID="Equation.DSMT4" ShapeID="_x0000_i1086" DrawAspect="Content" ObjectID="_1635534676" r:id="rId136"/>
        </w:object>
      </w:r>
      <w:r>
        <w:t xml:space="preserve"> </w:t>
      </w:r>
      <w:r>
        <w:rPr>
          <w:rFonts w:hint="eastAsia"/>
        </w:rPr>
        <w:t>，</w:t>
      </w:r>
      <w:r w:rsidRPr="00D63079">
        <w:rPr>
          <w:position w:val="-66"/>
        </w:rPr>
        <w:object w:dxaOrig="2560" w:dyaOrig="1440" w14:anchorId="0924AF2A">
          <v:shape id="_x0000_i1087" type="#_x0000_t75" style="width:128pt;height:1in" o:ole="">
            <v:imagedata r:id="rId137" o:title=""/>
          </v:shape>
          <o:OLEObject Type="Embed" ProgID="Equation.DSMT4" ShapeID="_x0000_i1087" DrawAspect="Content" ObjectID="_1635534677" r:id="rId138"/>
        </w:object>
      </w:r>
    </w:p>
    <w:p w14:paraId="1A4A88D3" w14:textId="425B93E5" w:rsidR="00192383" w:rsidRDefault="00D63079" w:rsidP="00D63079">
      <w:pPr>
        <w:ind w:firstLineChars="200" w:firstLine="480"/>
      </w:pPr>
      <w:r>
        <w:rPr>
          <w:rFonts w:hint="eastAsia"/>
        </w:rPr>
        <w:t>可以得到：</w:t>
      </w:r>
    </w:p>
    <w:p w14:paraId="4E458046" w14:textId="7960B92F" w:rsidR="00D63079" w:rsidRDefault="00D63079" w:rsidP="00D63079">
      <w:pPr>
        <w:ind w:firstLineChars="200" w:firstLine="480"/>
      </w:pPr>
      <w:r w:rsidRPr="00D63079">
        <w:rPr>
          <w:position w:val="-32"/>
        </w:rPr>
        <w:object w:dxaOrig="8460" w:dyaOrig="760" w14:anchorId="16A715EA">
          <v:shape id="_x0000_i1088" type="#_x0000_t75" style="width:423.5pt;height:38pt" o:ole="">
            <v:imagedata r:id="rId139" o:title=""/>
          </v:shape>
          <o:OLEObject Type="Embed" ProgID="Equation.DSMT4" ShapeID="_x0000_i1088" DrawAspect="Content" ObjectID="_1635534678" r:id="rId140"/>
        </w:object>
      </w:r>
      <w:r>
        <w:t xml:space="preserve"> </w:t>
      </w:r>
    </w:p>
    <w:p w14:paraId="0EAD2AA0" w14:textId="03932DBB" w:rsidR="00D63079" w:rsidRDefault="00D63079" w:rsidP="00D63079">
      <w:pPr>
        <w:ind w:firstLineChars="200" w:firstLine="480"/>
      </w:pPr>
      <w:r>
        <w:rPr>
          <w:rFonts w:hint="eastAsia"/>
        </w:rPr>
        <w:t>令两式左侧分别为</w:t>
      </w:r>
      <w:r>
        <w:rPr>
          <w:rFonts w:hint="eastAsia"/>
        </w:rPr>
        <w:t>m</w:t>
      </w:r>
      <w:r>
        <w:rPr>
          <w:rFonts w:hint="eastAsia"/>
        </w:rPr>
        <w:t>和</w:t>
      </w:r>
      <w:r>
        <w:rPr>
          <w:rFonts w:hint="eastAsia"/>
        </w:rPr>
        <w:t>n</w:t>
      </w:r>
      <w:r>
        <w:rPr>
          <w:rFonts w:hint="eastAsia"/>
        </w:rPr>
        <w:t>。可得到：</w:t>
      </w:r>
    </w:p>
    <w:p w14:paraId="3F4C1974" w14:textId="10BBE9FE" w:rsidR="00D63079" w:rsidRDefault="000672E2" w:rsidP="00D63079">
      <w:pPr>
        <w:ind w:firstLineChars="200" w:firstLine="480"/>
      </w:pPr>
      <w:r w:rsidRPr="000672E2">
        <w:rPr>
          <w:position w:val="-12"/>
        </w:rPr>
        <w:object w:dxaOrig="2720" w:dyaOrig="380" w14:anchorId="5508B47B">
          <v:shape id="_x0000_i1089" type="#_x0000_t75" style="width:136pt;height:19pt" o:ole="">
            <v:imagedata r:id="rId141" o:title=""/>
          </v:shape>
          <o:OLEObject Type="Embed" ProgID="Equation.DSMT4" ShapeID="_x0000_i1089" DrawAspect="Content" ObjectID="_1635534679" r:id="rId142"/>
        </w:object>
      </w:r>
      <w:r>
        <w:t xml:space="preserve"> </w:t>
      </w:r>
    </w:p>
    <w:p w14:paraId="140C76B0" w14:textId="14418FA9" w:rsidR="000672E2" w:rsidRDefault="000672E2" w:rsidP="00D63079">
      <w:pPr>
        <w:ind w:firstLineChars="200" w:firstLine="480"/>
      </w:pPr>
      <w:r w:rsidRPr="000672E2">
        <w:rPr>
          <w:position w:val="-30"/>
        </w:rPr>
        <w:object w:dxaOrig="3220" w:dyaOrig="720" w14:anchorId="34520AEE">
          <v:shape id="_x0000_i1090" type="#_x0000_t75" style="width:161pt;height:36pt" o:ole="">
            <v:imagedata r:id="rId143" o:title=""/>
          </v:shape>
          <o:OLEObject Type="Embed" ProgID="Equation.DSMT4" ShapeID="_x0000_i1090" DrawAspect="Content" ObjectID="_1635534680" r:id="rId144"/>
        </w:object>
      </w:r>
      <w:r>
        <w:t xml:space="preserve"> </w:t>
      </w:r>
    </w:p>
    <w:p w14:paraId="57782768" w14:textId="232AC33A" w:rsidR="000672E2" w:rsidRDefault="000672E2" w:rsidP="000672E2">
      <w:pPr>
        <w:ind w:firstLineChars="200" w:firstLine="480"/>
      </w:pPr>
      <w:r>
        <w:rPr>
          <w:rFonts w:hint="eastAsia"/>
        </w:rPr>
        <w:t>即解出第三个轴的关节值</w:t>
      </w:r>
      <w:r w:rsidRPr="00974A48">
        <w:rPr>
          <w:position w:val="-12"/>
        </w:rPr>
        <w:object w:dxaOrig="260" w:dyaOrig="360" w14:anchorId="752CEC74">
          <v:shape id="_x0000_i1091" type="#_x0000_t75" style="width:13pt;height:18pt" o:ole="">
            <v:imagedata r:id="rId145" o:title=""/>
          </v:shape>
          <o:OLEObject Type="Embed" ProgID="Equation.DSMT4" ShapeID="_x0000_i1091" DrawAspect="Content" ObjectID="_1635534681" r:id="rId146"/>
        </w:object>
      </w:r>
      <w:r>
        <w:t xml:space="preserve"> </w:t>
      </w:r>
      <w:r>
        <w:rPr>
          <w:rFonts w:hint="eastAsia"/>
        </w:rPr>
        <w:t>，有两个解。</w:t>
      </w:r>
    </w:p>
    <w:p w14:paraId="3230FCA5" w14:textId="31B77CCA" w:rsidR="000672E2" w:rsidRPr="000672E2" w:rsidRDefault="000672E2" w:rsidP="00D63079">
      <w:pPr>
        <w:ind w:firstLineChars="200" w:firstLine="480"/>
      </w:pPr>
      <w:r>
        <w:rPr>
          <w:rFonts w:hint="eastAsia"/>
        </w:rPr>
        <w:t>将</w:t>
      </w:r>
      <w:r w:rsidRPr="00974A48">
        <w:rPr>
          <w:position w:val="-12"/>
        </w:rPr>
        <w:object w:dxaOrig="260" w:dyaOrig="360" w14:anchorId="540BE4C2">
          <v:shape id="_x0000_i1092" type="#_x0000_t75" style="width:13pt;height:18pt" o:ole="">
            <v:imagedata r:id="rId145" o:title=""/>
          </v:shape>
          <o:OLEObject Type="Embed" ProgID="Equation.DSMT4" ShapeID="_x0000_i1092" DrawAspect="Content" ObjectID="_1635534682" r:id="rId147"/>
        </w:object>
      </w:r>
      <w:r>
        <w:rPr>
          <w:rFonts w:hint="eastAsia"/>
        </w:rPr>
        <w:t>代入</w:t>
      </w:r>
      <w:r>
        <w:rPr>
          <w:rFonts w:hint="eastAsia"/>
        </w:rPr>
        <w:t>m</w:t>
      </w:r>
      <w:r>
        <w:rPr>
          <w:rFonts w:hint="eastAsia"/>
        </w:rPr>
        <w:t>和</w:t>
      </w:r>
      <w:r>
        <w:rPr>
          <w:rFonts w:hint="eastAsia"/>
        </w:rPr>
        <w:t>n</w:t>
      </w:r>
      <w:r>
        <w:rPr>
          <w:rFonts w:hint="eastAsia"/>
        </w:rPr>
        <w:t>，可以求得第二个轴的关节值</w:t>
      </w:r>
      <w:r w:rsidRPr="00974A48">
        <w:rPr>
          <w:position w:val="-12"/>
        </w:rPr>
        <w:object w:dxaOrig="260" w:dyaOrig="360" w14:anchorId="27C21D00">
          <v:shape id="_x0000_i1093" type="#_x0000_t75" style="width:13pt;height:18pt" o:ole="">
            <v:imagedata r:id="rId148" o:title=""/>
          </v:shape>
          <o:OLEObject Type="Embed" ProgID="Equation.DSMT4" ShapeID="_x0000_i1093" DrawAspect="Content" ObjectID="_1635534683" r:id="rId149"/>
        </w:object>
      </w:r>
    </w:p>
    <w:p w14:paraId="0C564CA4" w14:textId="6681868D" w:rsidR="00D63079" w:rsidRDefault="000672E2" w:rsidP="00D63079">
      <w:pPr>
        <w:ind w:firstLineChars="200" w:firstLine="480"/>
      </w:pPr>
      <w:r w:rsidRPr="000672E2">
        <w:rPr>
          <w:position w:val="-30"/>
        </w:rPr>
        <w:object w:dxaOrig="3180" w:dyaOrig="680" w14:anchorId="03193240">
          <v:shape id="_x0000_i1094" type="#_x0000_t75" style="width:159.5pt;height:34pt" o:ole="">
            <v:imagedata r:id="rId150" o:title=""/>
          </v:shape>
          <o:OLEObject Type="Embed" ProgID="Equation.DSMT4" ShapeID="_x0000_i1094" DrawAspect="Content" ObjectID="_1635534684" r:id="rId151"/>
        </w:object>
      </w:r>
    </w:p>
    <w:p w14:paraId="1213AA7D" w14:textId="57450FBB" w:rsidR="000672E2" w:rsidRDefault="000672E2" w:rsidP="00D63079">
      <w:pPr>
        <w:ind w:firstLineChars="200" w:firstLine="480"/>
      </w:pPr>
      <w:r>
        <w:rPr>
          <w:rFonts w:hint="eastAsia"/>
        </w:rPr>
        <w:t>由</w:t>
      </w:r>
    </w:p>
    <w:p w14:paraId="0F795ADE" w14:textId="09A9FBEB" w:rsidR="008C79ED" w:rsidRDefault="008C79ED" w:rsidP="00D63079">
      <w:pPr>
        <w:ind w:firstLineChars="200" w:firstLine="480"/>
      </w:pPr>
      <w:r w:rsidRPr="008C79ED">
        <w:rPr>
          <w:position w:val="-4"/>
        </w:rPr>
        <w:object w:dxaOrig="180" w:dyaOrig="279" w14:anchorId="1F3D92B4">
          <v:shape id="_x0000_i1095" type="#_x0000_t75" style="width:9.5pt;height:14pt" o:ole="">
            <v:imagedata r:id="rId152" o:title=""/>
          </v:shape>
          <o:OLEObject Type="Embed" ProgID="Equation.DSMT4" ShapeID="_x0000_i1095" DrawAspect="Content" ObjectID="_1635534685" r:id="rId153"/>
        </w:object>
      </w:r>
      <w:r>
        <w:t xml:space="preserve"> </w:t>
      </w:r>
      <w:r w:rsidRPr="008C79ED">
        <w:rPr>
          <w:position w:val="-32"/>
        </w:rPr>
        <w:object w:dxaOrig="7560" w:dyaOrig="740" w14:anchorId="3045B3E0">
          <v:shape id="_x0000_i1096" type="#_x0000_t75" style="width:378pt;height:37pt" o:ole="">
            <v:imagedata r:id="rId154" o:title=""/>
          </v:shape>
          <o:OLEObject Type="Embed" ProgID="Equation.DSMT4" ShapeID="_x0000_i1096" DrawAspect="Content" ObjectID="_1635534686" r:id="rId155"/>
        </w:object>
      </w:r>
    </w:p>
    <w:p w14:paraId="3C13A8FD" w14:textId="77777777" w:rsidR="008C79ED" w:rsidRDefault="008C79ED" w:rsidP="008C79ED">
      <w:pPr>
        <w:ind w:firstLineChars="200" w:firstLine="480"/>
      </w:pPr>
      <w:r>
        <w:rPr>
          <w:rFonts w:hint="eastAsia"/>
        </w:rPr>
        <w:t>求得第四个轴的关节值</w:t>
      </w:r>
      <w:r w:rsidRPr="00974A48">
        <w:rPr>
          <w:position w:val="-12"/>
        </w:rPr>
        <w:object w:dxaOrig="260" w:dyaOrig="360" w14:anchorId="431C75F5">
          <v:shape id="_x0000_i1097" type="#_x0000_t75" style="width:13pt;height:18pt" o:ole="">
            <v:imagedata r:id="rId156" o:title=""/>
          </v:shape>
          <o:OLEObject Type="Embed" ProgID="Equation.DSMT4" ShapeID="_x0000_i1097" DrawAspect="Content" ObjectID="_1635534687" r:id="rId157"/>
        </w:object>
      </w:r>
      <w:r>
        <w:rPr>
          <w:rFonts w:hint="eastAsia"/>
        </w:rPr>
        <w:t>。</w:t>
      </w:r>
    </w:p>
    <w:p w14:paraId="5F82F577" w14:textId="57565272" w:rsidR="000705AF" w:rsidRPr="000F65E8" w:rsidRDefault="008C79ED" w:rsidP="008C79ED">
      <w:pPr>
        <w:ind w:firstLineChars="200" w:firstLine="460"/>
      </w:pPr>
      <w:r>
        <w:rPr>
          <w:rFonts w:ascii="Verdana" w:hAnsi="Verdana"/>
          <w:color w:val="000000"/>
          <w:sz w:val="23"/>
          <w:szCs w:val="23"/>
          <w:shd w:val="clear" w:color="auto" w:fill="FFFFFF"/>
        </w:rPr>
        <w:t>综合有两个解的情况，机械</w:t>
      </w:r>
      <w:proofErr w:type="gramStart"/>
      <w:r>
        <w:rPr>
          <w:rFonts w:ascii="Verdana" w:hAnsi="Verdana"/>
          <w:color w:val="000000"/>
          <w:sz w:val="23"/>
          <w:szCs w:val="23"/>
          <w:shd w:val="clear" w:color="auto" w:fill="FFFFFF"/>
        </w:rPr>
        <w:t>臂逆解总共</w:t>
      </w:r>
      <w:proofErr w:type="gramEnd"/>
      <w:r>
        <w:rPr>
          <w:rFonts w:ascii="Verdana" w:hAnsi="Verdana"/>
          <w:color w:val="000000"/>
          <w:sz w:val="23"/>
          <w:szCs w:val="23"/>
          <w:shd w:val="clear" w:color="auto" w:fill="FFFFFF"/>
        </w:rPr>
        <w:t>由</w:t>
      </w:r>
      <w:r>
        <w:rPr>
          <w:rFonts w:ascii="Verdana" w:hAnsi="Verdana" w:hint="eastAsia"/>
          <w:color w:val="000000"/>
          <w:sz w:val="23"/>
          <w:szCs w:val="23"/>
          <w:shd w:val="clear" w:color="auto" w:fill="FFFFFF"/>
        </w:rPr>
        <w:t>8</w:t>
      </w:r>
      <w:r>
        <w:rPr>
          <w:rFonts w:ascii="Verdana" w:hAnsi="Verdana"/>
          <w:color w:val="000000"/>
          <w:sz w:val="23"/>
          <w:szCs w:val="23"/>
          <w:shd w:val="clear" w:color="auto" w:fill="FFFFFF"/>
        </w:rPr>
        <w:t>组解</w:t>
      </w:r>
      <w:r>
        <w:rPr>
          <w:rFonts w:ascii="Verdana" w:hAnsi="Verdana" w:hint="eastAsia"/>
          <w:color w:val="000000"/>
          <w:sz w:val="23"/>
          <w:szCs w:val="23"/>
          <w:shd w:val="clear" w:color="auto" w:fill="FFFFFF"/>
        </w:rPr>
        <w:t>。在操作过程中，在线辅助系</w:t>
      </w:r>
      <w:r>
        <w:rPr>
          <w:rFonts w:ascii="Verdana" w:hAnsi="Verdana" w:hint="eastAsia"/>
          <w:color w:val="000000"/>
          <w:sz w:val="23"/>
          <w:szCs w:val="23"/>
          <w:shd w:val="clear" w:color="auto" w:fill="FFFFFF"/>
        </w:rPr>
        <w:lastRenderedPageBreak/>
        <w:t>统如何抉择至关重要。</w:t>
      </w:r>
    </w:p>
    <w:p w14:paraId="6259E4B4" w14:textId="29CF057D" w:rsidR="00B666B8" w:rsidRPr="00B666B8" w:rsidRDefault="00B666B8" w:rsidP="00B666B8">
      <w:pPr>
        <w:pStyle w:val="23"/>
      </w:pPr>
      <w:r>
        <w:rPr>
          <w:rFonts w:hint="eastAsia"/>
        </w:rPr>
        <w:t>2.5</w:t>
      </w:r>
      <w:r>
        <w:t xml:space="preserve"> </w:t>
      </w:r>
      <w:r>
        <w:rPr>
          <w:rFonts w:hint="eastAsia"/>
        </w:rPr>
        <w:t>本章小结</w:t>
      </w:r>
    </w:p>
    <w:p w14:paraId="58F63145" w14:textId="1B4DDC9A" w:rsidR="00B666B8" w:rsidRDefault="00B666B8" w:rsidP="00B666B8">
      <w:pPr>
        <w:pStyle w:val="11"/>
      </w:pPr>
      <w:r>
        <w:rPr>
          <w:rFonts w:hint="eastAsia"/>
        </w:rPr>
        <w:t>第三章</w:t>
      </w:r>
      <w:r>
        <w:rPr>
          <w:rFonts w:hint="eastAsia"/>
        </w:rPr>
        <w:t xml:space="preserve"> </w:t>
      </w:r>
      <w:r>
        <w:rPr>
          <w:rFonts w:hint="eastAsia"/>
        </w:rPr>
        <w:t>基于</w:t>
      </w:r>
      <w:r>
        <w:rPr>
          <w:rFonts w:hint="eastAsia"/>
        </w:rPr>
        <w:t>Unity3</w:t>
      </w:r>
      <w:r>
        <w:t>D</w:t>
      </w:r>
      <w:r>
        <w:rPr>
          <w:rFonts w:hint="eastAsia"/>
        </w:rPr>
        <w:t>的在线</w:t>
      </w:r>
      <w:proofErr w:type="gramStart"/>
      <w:r>
        <w:rPr>
          <w:rFonts w:hint="eastAsia"/>
        </w:rPr>
        <w:t>辅助遥</w:t>
      </w:r>
      <w:proofErr w:type="gramEnd"/>
      <w:r>
        <w:rPr>
          <w:rFonts w:hint="eastAsia"/>
        </w:rPr>
        <w:t>操作系统设计</w:t>
      </w:r>
    </w:p>
    <w:p w14:paraId="075A3FEC" w14:textId="4A354CE9" w:rsidR="00B666B8" w:rsidRDefault="00B666B8" w:rsidP="00B666B8">
      <w:pPr>
        <w:pStyle w:val="23"/>
      </w:pPr>
      <w:r>
        <w:rPr>
          <w:rFonts w:hint="eastAsia"/>
        </w:rPr>
        <w:t>3.1</w:t>
      </w:r>
      <w:r>
        <w:t xml:space="preserve"> </w:t>
      </w:r>
      <w:r>
        <w:rPr>
          <w:rFonts w:hint="eastAsia"/>
        </w:rPr>
        <w:t>U</w:t>
      </w:r>
      <w:r>
        <w:t>nity3D</w:t>
      </w:r>
      <w:r>
        <w:rPr>
          <w:rFonts w:hint="eastAsia"/>
        </w:rPr>
        <w:t>介绍</w:t>
      </w:r>
    </w:p>
    <w:p w14:paraId="458BFC51" w14:textId="39312377" w:rsidR="005C5BCB" w:rsidRDefault="00B666B8" w:rsidP="005C5BCB">
      <w:pPr>
        <w:ind w:firstLineChars="200" w:firstLine="480"/>
      </w:pPr>
      <w:r w:rsidRPr="00B666B8">
        <w:rPr>
          <w:rFonts w:hint="eastAsia"/>
        </w:rPr>
        <w:t>Unity3D</w:t>
      </w:r>
      <w:r w:rsidRPr="00B666B8">
        <w:rPr>
          <w:rFonts w:hint="eastAsia"/>
        </w:rPr>
        <w:t>是由</w:t>
      </w:r>
      <w:r w:rsidRPr="00B666B8">
        <w:rPr>
          <w:rFonts w:hint="eastAsia"/>
        </w:rPr>
        <w:t>Unity Technologies</w:t>
      </w:r>
      <w:r w:rsidRPr="00B666B8">
        <w:rPr>
          <w:rFonts w:hint="eastAsia"/>
        </w:rPr>
        <w:t>开发的一个让玩家轻松创建诸如三维视频游戏、建筑可视化、实时三维动画等类型互动内容的多平台的综合型游戏开发工具，是一个全面整合的专业游戏引擎。</w:t>
      </w:r>
      <w:r>
        <w:rPr>
          <w:rFonts w:hint="eastAsia"/>
        </w:rPr>
        <w:t>从</w:t>
      </w:r>
      <w:r>
        <w:rPr>
          <w:rFonts w:hint="eastAsia"/>
        </w:rPr>
        <w:t>U</w:t>
      </w:r>
      <w:r>
        <w:t>nity T</w:t>
      </w:r>
      <w:r>
        <w:rPr>
          <w:rFonts w:hint="eastAsia"/>
        </w:rPr>
        <w:t>ec</w:t>
      </w:r>
      <w:r>
        <w:t>hnologies</w:t>
      </w:r>
      <w:r>
        <w:rPr>
          <w:rFonts w:hint="eastAsia"/>
        </w:rPr>
        <w:t>在</w:t>
      </w:r>
      <w:r>
        <w:rPr>
          <w:rFonts w:hint="eastAsia"/>
        </w:rPr>
        <w:t>2005</w:t>
      </w:r>
      <w:r>
        <w:rPr>
          <w:rFonts w:hint="eastAsia"/>
        </w:rPr>
        <w:t>年发布</w:t>
      </w:r>
      <w:r>
        <w:rPr>
          <w:rFonts w:hint="eastAsia"/>
        </w:rPr>
        <w:t>Unity1.0</w:t>
      </w:r>
      <w:r>
        <w:rPr>
          <w:rFonts w:hint="eastAsia"/>
        </w:rPr>
        <w:t>版本，至今已然过去将近</w:t>
      </w:r>
      <w:r>
        <w:rPr>
          <w:rFonts w:hint="eastAsia"/>
        </w:rPr>
        <w:t>15</w:t>
      </w:r>
      <w:r>
        <w:rPr>
          <w:rFonts w:hint="eastAsia"/>
        </w:rPr>
        <w:t>年，在这期间，</w:t>
      </w:r>
      <w:r>
        <w:rPr>
          <w:rFonts w:hint="eastAsia"/>
        </w:rPr>
        <w:t>I</w:t>
      </w:r>
      <w:r>
        <w:t>T</w:t>
      </w:r>
      <w:r>
        <w:rPr>
          <w:rFonts w:hint="eastAsia"/>
        </w:rPr>
        <w:t>技术风起云涌，</w:t>
      </w:r>
      <w:r>
        <w:rPr>
          <w:rFonts w:hint="eastAsia"/>
        </w:rPr>
        <w:t>Unity</w:t>
      </w:r>
      <w:r>
        <w:rPr>
          <w:rFonts w:hint="eastAsia"/>
        </w:rPr>
        <w:t>的运用也逐渐从单一的游戏领域，开始向</w:t>
      </w:r>
      <w:r w:rsidR="008319DC">
        <w:rPr>
          <w:rFonts w:hint="eastAsia"/>
        </w:rPr>
        <w:t>互联网、教育、医学等领域延伸，越来越多不同专业、不同目的的开发者，利用</w:t>
      </w:r>
      <w:r w:rsidR="008319DC">
        <w:rPr>
          <w:rFonts w:hint="eastAsia"/>
        </w:rPr>
        <w:t>Unity3</w:t>
      </w:r>
      <w:r w:rsidR="008319DC">
        <w:t>D</w:t>
      </w:r>
      <w:r w:rsidR="008319DC">
        <w:rPr>
          <w:rFonts w:hint="eastAsia"/>
        </w:rPr>
        <w:t>平台开发系统</w:t>
      </w:r>
      <w:r w:rsidR="005C5BCB">
        <w:rPr>
          <w:rFonts w:hint="eastAsia"/>
        </w:rPr>
        <w:t>。</w:t>
      </w:r>
    </w:p>
    <w:p w14:paraId="2D2A4E2B" w14:textId="5B70E4CE" w:rsidR="005C5BCB" w:rsidRDefault="005C5BCB" w:rsidP="005C5BCB">
      <w:pPr>
        <w:ind w:firstLineChars="200" w:firstLine="480"/>
      </w:pPr>
      <w:r>
        <w:rPr>
          <w:rFonts w:hint="eastAsia"/>
        </w:rPr>
        <w:t>利用</w:t>
      </w:r>
      <w:r>
        <w:rPr>
          <w:rFonts w:hint="eastAsia"/>
        </w:rPr>
        <w:t>Unity3</w:t>
      </w:r>
      <w:r>
        <w:t>D</w:t>
      </w:r>
      <w:r>
        <w:rPr>
          <w:rFonts w:hint="eastAsia"/>
        </w:rPr>
        <w:t>平台开发带电作业项目的控制系统，</w:t>
      </w:r>
      <w:r w:rsidR="00DD15CD">
        <w:rPr>
          <w:rFonts w:hint="eastAsia"/>
        </w:rPr>
        <w:t>具有</w:t>
      </w:r>
      <w:r>
        <w:rPr>
          <w:rFonts w:hint="eastAsia"/>
        </w:rPr>
        <w:t>以下几点优势：</w:t>
      </w:r>
    </w:p>
    <w:p w14:paraId="6C921994" w14:textId="0EEB716C" w:rsidR="005C5BCB" w:rsidRDefault="005C5BCB" w:rsidP="005C5BCB">
      <w:pPr>
        <w:pStyle w:val="a7"/>
        <w:numPr>
          <w:ilvl w:val="0"/>
          <w:numId w:val="5"/>
        </w:numPr>
        <w:ind w:firstLineChars="0"/>
      </w:pPr>
      <w:r>
        <w:rPr>
          <w:rFonts w:hint="eastAsia"/>
        </w:rPr>
        <w:t>基于</w:t>
      </w:r>
      <w:r>
        <w:rPr>
          <w:rFonts w:hint="eastAsia"/>
        </w:rPr>
        <w:t>Unity3</w:t>
      </w:r>
      <w:r>
        <w:t>D</w:t>
      </w:r>
      <w:r>
        <w:rPr>
          <w:rFonts w:hint="eastAsia"/>
        </w:rPr>
        <w:t>平台开发的虚拟现实仿真系统，能够给操作者带来强烈、逼真的感官冲击，使操作者获得身临其境的体验，</w:t>
      </w:r>
      <w:r w:rsidR="00737F18">
        <w:rPr>
          <w:rFonts w:hint="eastAsia"/>
        </w:rPr>
        <w:t>这是</w:t>
      </w:r>
      <w:r>
        <w:rPr>
          <w:rFonts w:hint="eastAsia"/>
        </w:rPr>
        <w:t>只利用摄像头等传感器</w:t>
      </w:r>
      <w:r w:rsidR="00737F18">
        <w:rPr>
          <w:rFonts w:hint="eastAsia"/>
        </w:rPr>
        <w:t>无可比拟的优势。</w:t>
      </w:r>
    </w:p>
    <w:p w14:paraId="796AF1E1" w14:textId="2ACA2F73" w:rsidR="00737F18" w:rsidRDefault="00737F18" w:rsidP="005C5BCB">
      <w:pPr>
        <w:pStyle w:val="a7"/>
        <w:numPr>
          <w:ilvl w:val="0"/>
          <w:numId w:val="5"/>
        </w:numPr>
        <w:ind w:firstLineChars="0"/>
      </w:pPr>
      <w:r>
        <w:rPr>
          <w:rFonts w:hint="eastAsia"/>
        </w:rPr>
        <w:t>Unity3</w:t>
      </w:r>
      <w:r>
        <w:t>D</w:t>
      </w:r>
      <w:r>
        <w:rPr>
          <w:rFonts w:hint="eastAsia"/>
        </w:rPr>
        <w:t>引擎支持多个平台发布，兼容性好，可支持</w:t>
      </w:r>
      <w:r>
        <w:t>Windows</w:t>
      </w:r>
      <w:r>
        <w:rPr>
          <w:rFonts w:hint="eastAsia"/>
        </w:rPr>
        <w:t>、</w:t>
      </w:r>
      <w:r>
        <w:rPr>
          <w:rFonts w:hint="eastAsia"/>
        </w:rPr>
        <w:t>Android</w:t>
      </w:r>
      <w:r>
        <w:rPr>
          <w:rFonts w:hint="eastAsia"/>
        </w:rPr>
        <w:t>、</w:t>
      </w:r>
      <w:r>
        <w:rPr>
          <w:rFonts w:hint="eastAsia"/>
        </w:rPr>
        <w:t>Linux</w:t>
      </w:r>
      <w:r>
        <w:rPr>
          <w:rFonts w:hint="eastAsia"/>
        </w:rPr>
        <w:t>等多个主流平台，部分开源算法只能运行于</w:t>
      </w:r>
      <w:r>
        <w:rPr>
          <w:rFonts w:hint="eastAsia"/>
        </w:rPr>
        <w:t>Linux</w:t>
      </w:r>
      <w:r>
        <w:rPr>
          <w:rFonts w:hint="eastAsia"/>
        </w:rPr>
        <w:t>系统，</w:t>
      </w:r>
      <w:r>
        <w:rPr>
          <w:rFonts w:hint="eastAsia"/>
        </w:rPr>
        <w:t>Unity3</w:t>
      </w:r>
      <w:r>
        <w:t>D</w:t>
      </w:r>
      <w:r>
        <w:rPr>
          <w:rFonts w:hint="eastAsia"/>
        </w:rPr>
        <w:t>也可以很好地兼容开发。</w:t>
      </w:r>
    </w:p>
    <w:p w14:paraId="298B1CDB" w14:textId="2D7D0956" w:rsidR="00737F18" w:rsidRDefault="00737F18" w:rsidP="005C5BCB">
      <w:pPr>
        <w:pStyle w:val="a7"/>
        <w:numPr>
          <w:ilvl w:val="0"/>
          <w:numId w:val="5"/>
        </w:numPr>
        <w:ind w:firstLineChars="0"/>
      </w:pPr>
      <w:r>
        <w:rPr>
          <w:rFonts w:hint="eastAsia"/>
        </w:rPr>
        <w:t>开发简单容易上手。</w:t>
      </w:r>
      <w:r>
        <w:t>U</w:t>
      </w:r>
      <w:r>
        <w:rPr>
          <w:rFonts w:hint="eastAsia"/>
        </w:rPr>
        <w:t>nity3</w:t>
      </w:r>
      <w:r>
        <w:t>D</w:t>
      </w:r>
      <w:r>
        <w:rPr>
          <w:rFonts w:hint="eastAsia"/>
        </w:rPr>
        <w:t>利用</w:t>
      </w:r>
      <w:r>
        <w:rPr>
          <w:rFonts w:hint="eastAsia"/>
        </w:rPr>
        <w:t>C</w:t>
      </w:r>
      <w:r>
        <w:t>#</w:t>
      </w:r>
      <w:r>
        <w:rPr>
          <w:rFonts w:hint="eastAsia"/>
        </w:rPr>
        <w:t>脚本编程，官方文档详细，降低了开发难度，缩短开发周期，而且便于维护。</w:t>
      </w:r>
    </w:p>
    <w:p w14:paraId="30DBF21F" w14:textId="0DBEE994" w:rsidR="00737F18" w:rsidRDefault="00737F18" w:rsidP="00737F18">
      <w:pPr>
        <w:pStyle w:val="23"/>
      </w:pPr>
      <w:r>
        <w:rPr>
          <w:rFonts w:hint="eastAsia"/>
        </w:rPr>
        <w:t>3.2</w:t>
      </w:r>
      <w:r>
        <w:t xml:space="preserve"> </w:t>
      </w:r>
      <w:r>
        <w:rPr>
          <w:rFonts w:hint="eastAsia"/>
        </w:rPr>
        <w:t>系统框架</w:t>
      </w:r>
    </w:p>
    <w:p w14:paraId="393288BE" w14:textId="75C0EF01" w:rsidR="002B6746" w:rsidRDefault="002B6746" w:rsidP="002B6746">
      <w:pPr>
        <w:ind w:firstLineChars="200" w:firstLine="480"/>
      </w:pPr>
      <w:r>
        <w:rPr>
          <w:rFonts w:hint="eastAsia"/>
        </w:rPr>
        <w:t>整个系统软件由四个部分构成，各部分功能和任务如下：</w:t>
      </w:r>
    </w:p>
    <w:p w14:paraId="3B497DB4" w14:textId="47751363" w:rsidR="002B6746" w:rsidRDefault="002B6746" w:rsidP="002B6746">
      <w:pPr>
        <w:pStyle w:val="a7"/>
        <w:numPr>
          <w:ilvl w:val="0"/>
          <w:numId w:val="7"/>
        </w:numPr>
        <w:ind w:firstLineChars="0"/>
      </w:pPr>
      <w:r>
        <w:rPr>
          <w:rFonts w:hint="eastAsia"/>
        </w:rPr>
        <w:t>通讯</w:t>
      </w:r>
      <w:r w:rsidR="000A3D8C">
        <w:rPr>
          <w:rFonts w:hint="eastAsia"/>
        </w:rPr>
        <w:t>模块</w:t>
      </w:r>
      <w:r>
        <w:rPr>
          <w:rFonts w:hint="eastAsia"/>
        </w:rPr>
        <w:t>：建立作业平台与控制器的稳定连接，相互传输数据；</w:t>
      </w:r>
    </w:p>
    <w:p w14:paraId="79ECEC26" w14:textId="465B17B1" w:rsidR="002B6746" w:rsidRDefault="002B6746" w:rsidP="002B6746">
      <w:pPr>
        <w:pStyle w:val="a7"/>
        <w:numPr>
          <w:ilvl w:val="0"/>
          <w:numId w:val="7"/>
        </w:numPr>
        <w:ind w:firstLineChars="0"/>
      </w:pPr>
      <w:r>
        <w:rPr>
          <w:rFonts w:hint="eastAsia"/>
        </w:rPr>
        <w:t>控制</w:t>
      </w:r>
      <w:r w:rsidR="000A3D8C">
        <w:rPr>
          <w:rFonts w:hint="eastAsia"/>
        </w:rPr>
        <w:t>模块</w:t>
      </w:r>
      <w:r>
        <w:rPr>
          <w:rFonts w:hint="eastAsia"/>
        </w:rPr>
        <w:t>：控制器发送指令给作业平台，实现控制运行；</w:t>
      </w:r>
    </w:p>
    <w:p w14:paraId="7679ED29" w14:textId="74ECBF18" w:rsidR="002B6746" w:rsidRDefault="002B6746" w:rsidP="002B6746">
      <w:pPr>
        <w:pStyle w:val="a7"/>
        <w:numPr>
          <w:ilvl w:val="0"/>
          <w:numId w:val="7"/>
        </w:numPr>
        <w:ind w:firstLineChars="0"/>
      </w:pPr>
      <w:r>
        <w:rPr>
          <w:rFonts w:hint="eastAsia"/>
        </w:rPr>
        <w:t>虚拟现实仿真</w:t>
      </w:r>
      <w:r w:rsidR="000A3D8C">
        <w:rPr>
          <w:rFonts w:hint="eastAsia"/>
        </w:rPr>
        <w:t>模块</w:t>
      </w:r>
      <w:r>
        <w:rPr>
          <w:rFonts w:hint="eastAsia"/>
        </w:rPr>
        <w:t>：收集作业平台返回的信息，实时显示在控制器界面中，辅助控制。</w:t>
      </w:r>
    </w:p>
    <w:p w14:paraId="17B5AA6C" w14:textId="3C72D590" w:rsidR="002B6746" w:rsidRDefault="002B6746" w:rsidP="002B6746">
      <w:pPr>
        <w:pStyle w:val="a7"/>
        <w:numPr>
          <w:ilvl w:val="0"/>
          <w:numId w:val="7"/>
        </w:numPr>
        <w:ind w:firstLineChars="0"/>
      </w:pPr>
      <w:r>
        <w:rPr>
          <w:rFonts w:hint="eastAsia"/>
        </w:rPr>
        <w:t>智能算法辅助</w:t>
      </w:r>
      <w:r w:rsidR="000A3D8C">
        <w:rPr>
          <w:rFonts w:hint="eastAsia"/>
        </w:rPr>
        <w:t>模块</w:t>
      </w:r>
      <w:r>
        <w:rPr>
          <w:rFonts w:hint="eastAsia"/>
        </w:rPr>
        <w:t>：利用视觉、运动学规划等算法，处理作业平台返回的信息，解算出最优的控制命令，辅助控制系统完成控制。</w:t>
      </w:r>
    </w:p>
    <w:p w14:paraId="292909D8" w14:textId="73D1B79C" w:rsidR="002B6746" w:rsidRDefault="002B6746" w:rsidP="002B6746">
      <w:pPr>
        <w:ind w:left="480"/>
      </w:pPr>
      <w:r>
        <w:rPr>
          <w:rFonts w:hint="eastAsia"/>
        </w:rPr>
        <w:t>这四个部分相互之间的关系如图所示。</w:t>
      </w:r>
    </w:p>
    <w:p w14:paraId="4F7DD607" w14:textId="4C7C7EBD" w:rsidR="002B6746" w:rsidRPr="002B6746" w:rsidRDefault="000E7927" w:rsidP="002B6746">
      <w:pPr>
        <w:ind w:left="480"/>
      </w:pPr>
      <w:r>
        <w:rPr>
          <w:noProof/>
        </w:rPr>
        <w:lastRenderedPageBreak/>
        <w:drawing>
          <wp:inline distT="0" distB="0" distL="0" distR="0" wp14:anchorId="239ABC03" wp14:editId="4D8EC154">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F74D3C" w14:textId="2FD8C2B7" w:rsidR="00737F18" w:rsidRDefault="00737F18" w:rsidP="00CB2095">
      <w:pPr>
        <w:pStyle w:val="23"/>
      </w:pPr>
      <w:r>
        <w:rPr>
          <w:rFonts w:hint="eastAsia"/>
        </w:rPr>
        <w:t>3.</w:t>
      </w:r>
      <w:r w:rsidR="00CB2095">
        <w:rPr>
          <w:rFonts w:hint="eastAsia"/>
        </w:rPr>
        <w:t>3</w:t>
      </w:r>
      <w:r>
        <w:t xml:space="preserve"> </w:t>
      </w:r>
      <w:r>
        <w:rPr>
          <w:rFonts w:hint="eastAsia"/>
        </w:rPr>
        <w:t>通讯</w:t>
      </w:r>
      <w:r w:rsidR="000A3D8C">
        <w:rPr>
          <w:rFonts w:hint="eastAsia"/>
        </w:rPr>
        <w:t>模块</w:t>
      </w:r>
      <w:r>
        <w:rPr>
          <w:rFonts w:hint="eastAsia"/>
        </w:rPr>
        <w:t>设计</w:t>
      </w:r>
    </w:p>
    <w:p w14:paraId="4B0C9E1D" w14:textId="4D147E8A" w:rsidR="00945615" w:rsidRDefault="00DD15CD" w:rsidP="00945615">
      <w:pPr>
        <w:ind w:firstLineChars="200" w:firstLine="480"/>
      </w:pPr>
      <w:r>
        <w:rPr>
          <w:rFonts w:hint="eastAsia"/>
        </w:rPr>
        <w:t>为实现遥控操作，控制系统软件需要与带电作业平台建立连接，使得作业平台处于在线状态，按一定周期向控制软件返回位置、状态等信息，并可以接收控制软件发送的控制命令，实现运动。通讯系统采用基于</w:t>
      </w:r>
      <w:r>
        <w:rPr>
          <w:rFonts w:hint="eastAsia"/>
        </w:rPr>
        <w:t>T</w:t>
      </w:r>
      <w:r>
        <w:t>CP/IP</w:t>
      </w:r>
      <w:r>
        <w:rPr>
          <w:rFonts w:hint="eastAsia"/>
        </w:rPr>
        <w:t>的</w:t>
      </w:r>
      <w:r>
        <w:rPr>
          <w:rFonts w:hint="eastAsia"/>
        </w:rPr>
        <w:t>S</w:t>
      </w:r>
      <w:r>
        <w:t>ocket</w:t>
      </w:r>
      <w:r>
        <w:rPr>
          <w:rFonts w:hint="eastAsia"/>
        </w:rPr>
        <w:t>网络通讯</w:t>
      </w:r>
      <w:r w:rsidR="00CB2095">
        <w:rPr>
          <w:rFonts w:hint="eastAsia"/>
        </w:rPr>
        <w:t>协议，利用多线程开发非阻塞的长连接通讯。</w:t>
      </w:r>
    </w:p>
    <w:p w14:paraId="26475EAF" w14:textId="0A556CDC" w:rsidR="00CB2095" w:rsidRDefault="00CB2095" w:rsidP="00CB2095">
      <w:pPr>
        <w:pStyle w:val="3"/>
      </w:pPr>
      <w:r>
        <w:rPr>
          <w:rFonts w:hint="eastAsia"/>
        </w:rPr>
        <w:t>3.3.1</w:t>
      </w:r>
      <w:r>
        <w:t xml:space="preserve"> </w:t>
      </w:r>
      <w:r>
        <w:rPr>
          <w:rFonts w:hint="eastAsia"/>
        </w:rPr>
        <w:t>套接字介绍</w:t>
      </w:r>
    </w:p>
    <w:p w14:paraId="0A3DFC02" w14:textId="61D364C9" w:rsidR="00CB2095" w:rsidRDefault="00CB2095" w:rsidP="00CB2095">
      <w:pPr>
        <w:ind w:firstLineChars="200" w:firstLine="480"/>
      </w:pPr>
      <w:r>
        <w:rPr>
          <w:rFonts w:hint="eastAsia"/>
        </w:rPr>
        <w:t>套接字是支持</w:t>
      </w:r>
      <w:r>
        <w:rPr>
          <w:rFonts w:hint="eastAsia"/>
        </w:rPr>
        <w:t>T</w:t>
      </w:r>
      <w:r>
        <w:t>CP</w:t>
      </w:r>
      <w:r>
        <w:rPr>
          <w:rFonts w:hint="eastAsia"/>
        </w:rPr>
        <w:t>/</w:t>
      </w:r>
      <w:r>
        <w:t>IP</w:t>
      </w:r>
      <w:r>
        <w:rPr>
          <w:rFonts w:hint="eastAsia"/>
        </w:rPr>
        <w:t>的网络通信的基本操作单元，可以看作是不同主机之间的进程进行双向通信的端面点。利用</w:t>
      </w:r>
      <w:r w:rsidR="00895FD4">
        <w:rPr>
          <w:rFonts w:hint="eastAsia"/>
        </w:rPr>
        <w:t>通讯目标的</w:t>
      </w:r>
      <w:r w:rsidR="00895FD4">
        <w:rPr>
          <w:rFonts w:hint="eastAsia"/>
        </w:rPr>
        <w:t>I</w:t>
      </w:r>
      <w:r w:rsidR="00895FD4">
        <w:t>P</w:t>
      </w:r>
      <w:r w:rsidR="00895FD4">
        <w:rPr>
          <w:rFonts w:hint="eastAsia"/>
        </w:rPr>
        <w:t>地址、所用的端口号和传输</w:t>
      </w:r>
      <w:proofErr w:type="gramStart"/>
      <w:r w:rsidR="00895FD4">
        <w:rPr>
          <w:rFonts w:hint="eastAsia"/>
        </w:rPr>
        <w:t>层协议</w:t>
      </w:r>
      <w:proofErr w:type="gramEnd"/>
      <w:r w:rsidR="00895FD4">
        <w:rPr>
          <w:rFonts w:hint="eastAsia"/>
        </w:rPr>
        <w:t>(</w:t>
      </w:r>
      <w:r w:rsidR="00895FD4">
        <w:t>TCP</w:t>
      </w:r>
      <w:r w:rsidR="00895FD4">
        <w:rPr>
          <w:rFonts w:hint="eastAsia"/>
        </w:rPr>
        <w:t>或</w:t>
      </w:r>
      <w:r w:rsidR="00895FD4">
        <w:rPr>
          <w:rFonts w:hint="eastAsia"/>
        </w:rPr>
        <w:t>U</w:t>
      </w:r>
      <w:r w:rsidR="00895FD4">
        <w:t>DP)</w:t>
      </w:r>
      <w:r w:rsidR="00895FD4">
        <w:rPr>
          <w:rFonts w:hint="eastAsia"/>
        </w:rPr>
        <w:t>就可以实现不同终端不同应用程序进程之间的连接和网络通信，实现数据传输的并发服务。</w:t>
      </w:r>
    </w:p>
    <w:p w14:paraId="57429679" w14:textId="77777777" w:rsidR="00895FD4" w:rsidRDefault="00895FD4" w:rsidP="00895FD4">
      <w:pPr>
        <w:ind w:firstLineChars="200" w:firstLine="480"/>
      </w:pPr>
      <w:r>
        <w:rPr>
          <w:rFonts w:hint="eastAsia"/>
        </w:rPr>
        <w:t>Socket</w:t>
      </w:r>
      <w:r>
        <w:rPr>
          <w:rFonts w:hint="eastAsia"/>
        </w:rPr>
        <w:t>可以看成在两个程序进行通讯连接中的一个端点，是连接应用程序和网络驱动程序的桥梁，</w:t>
      </w:r>
      <w:r>
        <w:rPr>
          <w:rFonts w:hint="eastAsia"/>
        </w:rPr>
        <w:t>Socket</w:t>
      </w:r>
      <w:r>
        <w:rPr>
          <w:rFonts w:hint="eastAsia"/>
        </w:rPr>
        <w:t>在应用程序中创建，通过绑定与网络驱动建立关系。此后，应用程序送给</w:t>
      </w:r>
      <w:r>
        <w:rPr>
          <w:rFonts w:hint="eastAsia"/>
        </w:rPr>
        <w:t>Socket</w:t>
      </w:r>
      <w:r>
        <w:rPr>
          <w:rFonts w:hint="eastAsia"/>
        </w:rPr>
        <w:t>的数据，由</w:t>
      </w:r>
      <w:r>
        <w:rPr>
          <w:rFonts w:hint="eastAsia"/>
        </w:rPr>
        <w:t>Socket</w:t>
      </w:r>
      <w:proofErr w:type="gramStart"/>
      <w:r>
        <w:rPr>
          <w:rFonts w:hint="eastAsia"/>
        </w:rPr>
        <w:t>交网络</w:t>
      </w:r>
      <w:proofErr w:type="gramEnd"/>
      <w:r>
        <w:rPr>
          <w:rFonts w:hint="eastAsia"/>
        </w:rPr>
        <w:t>驱动程序向网络上发送出去。计算机从网络上收到与该</w:t>
      </w:r>
      <w:r>
        <w:rPr>
          <w:rFonts w:hint="eastAsia"/>
        </w:rPr>
        <w:t>Socket</w:t>
      </w:r>
      <w:r>
        <w:rPr>
          <w:rFonts w:hint="eastAsia"/>
        </w:rPr>
        <w:t>绑定</w:t>
      </w:r>
      <w:r>
        <w:rPr>
          <w:rFonts w:hint="eastAsia"/>
        </w:rPr>
        <w:t>IP</w:t>
      </w:r>
      <w:r>
        <w:rPr>
          <w:rFonts w:hint="eastAsia"/>
        </w:rPr>
        <w:t>地址和端口</w:t>
      </w:r>
      <w:proofErr w:type="gramStart"/>
      <w:r>
        <w:rPr>
          <w:rFonts w:hint="eastAsia"/>
        </w:rPr>
        <w:t>号相关</w:t>
      </w:r>
      <w:proofErr w:type="gramEnd"/>
      <w:r>
        <w:rPr>
          <w:rFonts w:hint="eastAsia"/>
        </w:rPr>
        <w:t>的数据后，由网络驱动程序交给</w:t>
      </w:r>
      <w:r>
        <w:rPr>
          <w:rFonts w:hint="eastAsia"/>
        </w:rPr>
        <w:t>Socket</w:t>
      </w:r>
      <w:r>
        <w:rPr>
          <w:rFonts w:hint="eastAsia"/>
        </w:rPr>
        <w:t>，应用程序便可从该</w:t>
      </w:r>
      <w:r>
        <w:rPr>
          <w:rFonts w:hint="eastAsia"/>
        </w:rPr>
        <w:t>Socket</w:t>
      </w:r>
      <w:r>
        <w:rPr>
          <w:rFonts w:hint="eastAsia"/>
        </w:rPr>
        <w:t>中提取接收到得数据，网络应用程序就是这样通过</w:t>
      </w:r>
      <w:r>
        <w:rPr>
          <w:rFonts w:hint="eastAsia"/>
        </w:rPr>
        <w:t>Socket</w:t>
      </w:r>
      <w:r>
        <w:rPr>
          <w:rFonts w:hint="eastAsia"/>
        </w:rPr>
        <w:t>进行数据的发送与接收的。</w:t>
      </w:r>
    </w:p>
    <w:p w14:paraId="05CE6A29" w14:textId="242A5EFE" w:rsidR="00895FD4" w:rsidRDefault="00895FD4" w:rsidP="00895FD4">
      <w:pPr>
        <w:ind w:firstLineChars="200" w:firstLine="480"/>
      </w:pPr>
      <w:r>
        <w:rPr>
          <w:rFonts w:hint="eastAsia"/>
        </w:rPr>
        <w:t>套接字有三种类型：流套接字用于提供面向连接、可靠的数据传输服务，保证数据能够实现无差错、无重复发送，并按顺序接收；数据报套接</w:t>
      </w:r>
      <w:proofErr w:type="gramStart"/>
      <w:r>
        <w:rPr>
          <w:rFonts w:hint="eastAsia"/>
        </w:rPr>
        <w:t>字提供</w:t>
      </w:r>
      <w:proofErr w:type="gramEnd"/>
      <w:r>
        <w:rPr>
          <w:rFonts w:hint="eastAsia"/>
        </w:rPr>
        <w:t>一种无连接的服务，不能保证数据传输的可靠性，数据有可能在传输过程中丢失或出现数据重复，且无法保证顺序地接收到数据；原始套接字主要用于访问其他协议发送数据。</w:t>
      </w:r>
    </w:p>
    <w:p w14:paraId="088AEF4C" w14:textId="7927E342" w:rsidR="00895FD4" w:rsidRDefault="00895FD4" w:rsidP="00895FD4">
      <w:pPr>
        <w:pStyle w:val="3"/>
      </w:pPr>
      <w:r>
        <w:rPr>
          <w:rFonts w:hint="eastAsia"/>
        </w:rPr>
        <w:lastRenderedPageBreak/>
        <w:t>3.3.2</w:t>
      </w:r>
      <w:r>
        <w:t xml:space="preserve"> </w:t>
      </w:r>
      <w:r>
        <w:rPr>
          <w:rFonts w:hint="eastAsia"/>
        </w:rPr>
        <w:t>通讯协议设计</w:t>
      </w:r>
    </w:p>
    <w:p w14:paraId="0A464AD9" w14:textId="6D23584A" w:rsidR="00895FD4" w:rsidRDefault="00895FD4" w:rsidP="00895FD4">
      <w:pPr>
        <w:ind w:firstLineChars="200" w:firstLine="480"/>
      </w:pPr>
      <w:r>
        <w:t>TCP</w:t>
      </w:r>
      <w:r>
        <w:rPr>
          <w:rFonts w:hint="eastAsia"/>
        </w:rPr>
        <w:t>协议是面向数据流的可靠传输层协议，相较于</w:t>
      </w:r>
      <w:r>
        <w:rPr>
          <w:rFonts w:hint="eastAsia"/>
        </w:rPr>
        <w:t>U</w:t>
      </w:r>
      <w:r>
        <w:t>DP</w:t>
      </w:r>
      <w:r>
        <w:rPr>
          <w:rFonts w:hint="eastAsia"/>
        </w:rPr>
        <w:t>协议，</w:t>
      </w:r>
      <w:r>
        <w:rPr>
          <w:rFonts w:hint="eastAsia"/>
        </w:rPr>
        <w:t>T</w:t>
      </w:r>
      <w:r>
        <w:t>CP</w:t>
      </w:r>
      <w:r>
        <w:rPr>
          <w:rFonts w:hint="eastAsia"/>
        </w:rPr>
        <w:t>协议具有更加安全、简便等优势，由于作业平台与控制器之间使用光纤通信，极少</w:t>
      </w:r>
      <w:r w:rsidR="009E3447">
        <w:rPr>
          <w:rFonts w:hint="eastAsia"/>
        </w:rPr>
        <w:t>数</w:t>
      </w:r>
      <w:r>
        <w:rPr>
          <w:rFonts w:hint="eastAsia"/>
        </w:rPr>
        <w:t>情况</w:t>
      </w:r>
      <w:r w:rsidR="009E3447">
        <w:rPr>
          <w:rFonts w:hint="eastAsia"/>
        </w:rPr>
        <w:t>才</w:t>
      </w:r>
      <w:r>
        <w:rPr>
          <w:rFonts w:hint="eastAsia"/>
        </w:rPr>
        <w:t>会出现网络波动或者</w:t>
      </w:r>
      <w:r w:rsidR="009E3447">
        <w:rPr>
          <w:rFonts w:hint="eastAsia"/>
        </w:rPr>
        <w:t>拥塞</w:t>
      </w:r>
      <w:r>
        <w:rPr>
          <w:rFonts w:hint="eastAsia"/>
        </w:rPr>
        <w:t>，所以选择</w:t>
      </w:r>
      <w:r>
        <w:rPr>
          <w:rFonts w:hint="eastAsia"/>
        </w:rPr>
        <w:t>T</w:t>
      </w:r>
      <w:r>
        <w:t>CP</w:t>
      </w:r>
      <w:r>
        <w:rPr>
          <w:rFonts w:hint="eastAsia"/>
        </w:rPr>
        <w:t>/</w:t>
      </w:r>
      <w:r>
        <w:t>IP</w:t>
      </w:r>
      <w:r>
        <w:rPr>
          <w:rFonts w:hint="eastAsia"/>
        </w:rPr>
        <w:t>协议作为通讯的基本协议。</w:t>
      </w:r>
    </w:p>
    <w:p w14:paraId="05A20DDB" w14:textId="6539583B" w:rsidR="00895FD4" w:rsidRDefault="009E3447" w:rsidP="00895FD4">
      <w:pPr>
        <w:ind w:firstLineChars="200" w:firstLine="480"/>
      </w:pPr>
      <w:r>
        <w:rPr>
          <w:rFonts w:hint="eastAsia"/>
        </w:rPr>
        <w:t>控制的三个机械</w:t>
      </w:r>
      <w:proofErr w:type="gramStart"/>
      <w:r>
        <w:rPr>
          <w:rFonts w:hint="eastAsia"/>
        </w:rPr>
        <w:t>臂需要</w:t>
      </w:r>
      <w:proofErr w:type="gramEnd"/>
      <w:r>
        <w:rPr>
          <w:rFonts w:hint="eastAsia"/>
        </w:rPr>
        <w:t>在下位机中设定不同的</w:t>
      </w:r>
      <w:r>
        <w:rPr>
          <w:rFonts w:hint="eastAsia"/>
        </w:rPr>
        <w:t>I</w:t>
      </w:r>
      <w:r>
        <w:t>P</w:t>
      </w:r>
      <w:r>
        <w:rPr>
          <w:rFonts w:hint="eastAsia"/>
        </w:rPr>
        <w:t>地址和端口，如下表所示</w:t>
      </w:r>
      <w:r w:rsidR="00A809E7">
        <w:rPr>
          <w:rFonts w:hint="eastAsia"/>
        </w:rPr>
        <w:t>。</w:t>
      </w:r>
    </w:p>
    <w:p w14:paraId="41DA0927" w14:textId="77777777" w:rsidR="009E3447" w:rsidRPr="009E3447" w:rsidRDefault="009E3447" w:rsidP="00895FD4">
      <w:pPr>
        <w:ind w:firstLineChars="200" w:firstLine="480"/>
      </w:pPr>
    </w:p>
    <w:p w14:paraId="2BEFA56C" w14:textId="649DF133" w:rsidR="009E3447" w:rsidRPr="009E3447" w:rsidRDefault="009E3447" w:rsidP="009E3447">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3-1</w:t>
      </w:r>
      <w:r w:rsidRPr="009E3447">
        <w:rPr>
          <w:sz w:val="21"/>
          <w:szCs w:val="21"/>
        </w:rPr>
        <w:t xml:space="preserve"> </w:t>
      </w:r>
      <w:r w:rsidRPr="009E3447">
        <w:rPr>
          <w:rFonts w:ascii="楷体" w:eastAsia="楷体" w:hAnsi="楷体" w:hint="eastAsia"/>
          <w:sz w:val="21"/>
          <w:szCs w:val="21"/>
        </w:rPr>
        <w:t>机械</w:t>
      </w:r>
      <w:proofErr w:type="gramStart"/>
      <w:r w:rsidRPr="009E3447">
        <w:rPr>
          <w:rFonts w:ascii="楷体" w:eastAsia="楷体" w:hAnsi="楷体" w:hint="eastAsia"/>
          <w:sz w:val="21"/>
          <w:szCs w:val="21"/>
        </w:rPr>
        <w:t>臂网络</w:t>
      </w:r>
      <w:proofErr w:type="gramEnd"/>
      <w:r w:rsidRPr="009E3447">
        <w:rPr>
          <w:rFonts w:ascii="楷体" w:eastAsia="楷体" w:hAnsi="楷体" w:hint="eastAsia"/>
          <w:sz w:val="21"/>
          <w:szCs w:val="21"/>
        </w:rPr>
        <w:t>信息配置</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9E3447" w:rsidRPr="009E3447" w14:paraId="33452DEB" w14:textId="77777777" w:rsidTr="009E3447">
        <w:trPr>
          <w:jc w:val="center"/>
        </w:trPr>
        <w:tc>
          <w:tcPr>
            <w:tcW w:w="2765" w:type="dxa"/>
            <w:tcBorders>
              <w:top w:val="single" w:sz="12" w:space="0" w:color="auto"/>
              <w:bottom w:val="single" w:sz="4" w:space="0" w:color="auto"/>
            </w:tcBorders>
          </w:tcPr>
          <w:p w14:paraId="637A262E" w14:textId="3182F0E2" w:rsidR="009E3447" w:rsidRPr="009E3447" w:rsidRDefault="009E3447" w:rsidP="009E3447">
            <w:pPr>
              <w:jc w:val="center"/>
              <w:rPr>
                <w:sz w:val="21"/>
                <w:szCs w:val="21"/>
              </w:rPr>
            </w:pPr>
            <w:r w:rsidRPr="009E3447">
              <w:rPr>
                <w:rFonts w:hint="eastAsia"/>
                <w:sz w:val="21"/>
                <w:szCs w:val="21"/>
              </w:rPr>
              <w:t>机械臂名称</w:t>
            </w:r>
          </w:p>
        </w:tc>
        <w:tc>
          <w:tcPr>
            <w:tcW w:w="2765" w:type="dxa"/>
            <w:tcBorders>
              <w:top w:val="single" w:sz="12" w:space="0" w:color="auto"/>
              <w:bottom w:val="single" w:sz="4" w:space="0" w:color="auto"/>
            </w:tcBorders>
          </w:tcPr>
          <w:p w14:paraId="60179AB6" w14:textId="1E851562" w:rsidR="009E3447" w:rsidRPr="009E3447" w:rsidRDefault="009E3447" w:rsidP="009E3447">
            <w:pPr>
              <w:jc w:val="center"/>
              <w:rPr>
                <w:sz w:val="21"/>
                <w:szCs w:val="21"/>
              </w:rPr>
            </w:pPr>
            <w:r w:rsidRPr="009E3447">
              <w:rPr>
                <w:rFonts w:hint="eastAsia"/>
                <w:sz w:val="21"/>
                <w:szCs w:val="21"/>
              </w:rPr>
              <w:t>I</w:t>
            </w:r>
            <w:r w:rsidRPr="009E3447">
              <w:rPr>
                <w:sz w:val="21"/>
                <w:szCs w:val="21"/>
              </w:rPr>
              <w:t>P</w:t>
            </w:r>
            <w:r w:rsidRPr="009E3447">
              <w:rPr>
                <w:rFonts w:hint="eastAsia"/>
                <w:sz w:val="21"/>
                <w:szCs w:val="21"/>
              </w:rPr>
              <w:t>地址</w:t>
            </w:r>
          </w:p>
        </w:tc>
        <w:tc>
          <w:tcPr>
            <w:tcW w:w="2766" w:type="dxa"/>
            <w:tcBorders>
              <w:top w:val="single" w:sz="12" w:space="0" w:color="auto"/>
              <w:bottom w:val="single" w:sz="4" w:space="0" w:color="auto"/>
              <w:right w:val="nil"/>
            </w:tcBorders>
          </w:tcPr>
          <w:p w14:paraId="04971675" w14:textId="57773066" w:rsidR="009E3447" w:rsidRPr="009E3447" w:rsidRDefault="009E3447" w:rsidP="009E3447">
            <w:pPr>
              <w:jc w:val="center"/>
              <w:rPr>
                <w:sz w:val="21"/>
                <w:szCs w:val="21"/>
              </w:rPr>
            </w:pPr>
            <w:r w:rsidRPr="009E3447">
              <w:rPr>
                <w:rFonts w:hint="eastAsia"/>
                <w:sz w:val="21"/>
                <w:szCs w:val="21"/>
              </w:rPr>
              <w:t>端口号</w:t>
            </w:r>
          </w:p>
        </w:tc>
      </w:tr>
      <w:tr w:rsidR="009E3447" w:rsidRPr="009E3447" w14:paraId="6FE52F35" w14:textId="77777777" w:rsidTr="009E3447">
        <w:trPr>
          <w:jc w:val="center"/>
        </w:trPr>
        <w:tc>
          <w:tcPr>
            <w:tcW w:w="2765" w:type="dxa"/>
            <w:tcBorders>
              <w:top w:val="single" w:sz="4" w:space="0" w:color="auto"/>
            </w:tcBorders>
          </w:tcPr>
          <w:p w14:paraId="7FFF58AC" w14:textId="0FD1B4B0" w:rsidR="009E3447" w:rsidRPr="009E3447" w:rsidRDefault="009E3447" w:rsidP="009E3447">
            <w:pPr>
              <w:jc w:val="center"/>
              <w:rPr>
                <w:sz w:val="21"/>
                <w:szCs w:val="21"/>
              </w:rPr>
            </w:pPr>
            <w:r>
              <w:rPr>
                <w:rFonts w:hint="eastAsia"/>
                <w:sz w:val="21"/>
                <w:szCs w:val="21"/>
              </w:rPr>
              <w:t>主操作臂</w:t>
            </w:r>
          </w:p>
        </w:tc>
        <w:tc>
          <w:tcPr>
            <w:tcW w:w="2765" w:type="dxa"/>
            <w:tcBorders>
              <w:top w:val="single" w:sz="4" w:space="0" w:color="auto"/>
            </w:tcBorders>
          </w:tcPr>
          <w:p w14:paraId="01F9C98E" w14:textId="27370AF5" w:rsidR="009E3447" w:rsidRPr="009E3447" w:rsidRDefault="009E3447" w:rsidP="009E3447">
            <w:pPr>
              <w:jc w:val="center"/>
              <w:rPr>
                <w:sz w:val="21"/>
                <w:szCs w:val="21"/>
              </w:rPr>
            </w:pPr>
            <w:r>
              <w:rPr>
                <w:rFonts w:hint="eastAsia"/>
                <w:sz w:val="21"/>
                <w:szCs w:val="21"/>
              </w:rPr>
              <w:t>192.168.1.1</w:t>
            </w:r>
          </w:p>
        </w:tc>
        <w:tc>
          <w:tcPr>
            <w:tcW w:w="2766" w:type="dxa"/>
            <w:tcBorders>
              <w:top w:val="single" w:sz="4" w:space="0" w:color="auto"/>
              <w:right w:val="nil"/>
            </w:tcBorders>
          </w:tcPr>
          <w:p w14:paraId="66B604DB" w14:textId="61392DFF" w:rsidR="009E3447" w:rsidRPr="009E3447" w:rsidRDefault="009E3447" w:rsidP="009E3447">
            <w:pPr>
              <w:jc w:val="center"/>
              <w:rPr>
                <w:sz w:val="21"/>
                <w:szCs w:val="21"/>
              </w:rPr>
            </w:pPr>
            <w:r>
              <w:rPr>
                <w:rFonts w:hint="eastAsia"/>
                <w:sz w:val="21"/>
                <w:szCs w:val="21"/>
              </w:rPr>
              <w:t>30001</w:t>
            </w:r>
          </w:p>
        </w:tc>
      </w:tr>
      <w:tr w:rsidR="009E3447" w:rsidRPr="009E3447" w14:paraId="57ABBC7E" w14:textId="77777777" w:rsidTr="009E3447">
        <w:trPr>
          <w:jc w:val="center"/>
        </w:trPr>
        <w:tc>
          <w:tcPr>
            <w:tcW w:w="2765" w:type="dxa"/>
          </w:tcPr>
          <w:p w14:paraId="2088E194" w14:textId="3398028E" w:rsidR="009E3447" w:rsidRPr="009E3447" w:rsidRDefault="009E3447" w:rsidP="009E3447">
            <w:pPr>
              <w:jc w:val="center"/>
              <w:rPr>
                <w:sz w:val="21"/>
                <w:szCs w:val="21"/>
              </w:rPr>
            </w:pPr>
            <w:r>
              <w:rPr>
                <w:rFonts w:hint="eastAsia"/>
                <w:sz w:val="21"/>
                <w:szCs w:val="21"/>
              </w:rPr>
              <w:t>从操作臂</w:t>
            </w:r>
          </w:p>
        </w:tc>
        <w:tc>
          <w:tcPr>
            <w:tcW w:w="2765" w:type="dxa"/>
          </w:tcPr>
          <w:p w14:paraId="3E42C13C" w14:textId="2FBB007C" w:rsidR="009E3447" w:rsidRPr="009E3447" w:rsidRDefault="009E3447" w:rsidP="009E3447">
            <w:pPr>
              <w:jc w:val="center"/>
              <w:rPr>
                <w:sz w:val="21"/>
                <w:szCs w:val="21"/>
              </w:rPr>
            </w:pPr>
            <w:r>
              <w:rPr>
                <w:rFonts w:hint="eastAsia"/>
                <w:sz w:val="21"/>
                <w:szCs w:val="21"/>
              </w:rPr>
              <w:t>192.168.1.2</w:t>
            </w:r>
          </w:p>
        </w:tc>
        <w:tc>
          <w:tcPr>
            <w:tcW w:w="2766" w:type="dxa"/>
            <w:tcBorders>
              <w:right w:val="nil"/>
            </w:tcBorders>
          </w:tcPr>
          <w:p w14:paraId="21FBE5CD" w14:textId="238C444B" w:rsidR="009E3447" w:rsidRPr="009E3447" w:rsidRDefault="009E3447" w:rsidP="009E3447">
            <w:pPr>
              <w:jc w:val="center"/>
              <w:rPr>
                <w:sz w:val="21"/>
                <w:szCs w:val="21"/>
              </w:rPr>
            </w:pPr>
            <w:r>
              <w:rPr>
                <w:rFonts w:hint="eastAsia"/>
                <w:sz w:val="21"/>
                <w:szCs w:val="21"/>
              </w:rPr>
              <w:t>30001</w:t>
            </w:r>
          </w:p>
        </w:tc>
      </w:tr>
      <w:tr w:rsidR="009E3447" w:rsidRPr="009E3447" w14:paraId="44DAAC14" w14:textId="77777777" w:rsidTr="009E3447">
        <w:trPr>
          <w:jc w:val="center"/>
        </w:trPr>
        <w:tc>
          <w:tcPr>
            <w:tcW w:w="2765" w:type="dxa"/>
            <w:tcBorders>
              <w:bottom w:val="single" w:sz="12" w:space="0" w:color="auto"/>
            </w:tcBorders>
          </w:tcPr>
          <w:p w14:paraId="4650F971" w14:textId="5154E28A" w:rsidR="009E3447" w:rsidRPr="009E3447" w:rsidRDefault="009E3447" w:rsidP="009E3447">
            <w:pPr>
              <w:jc w:val="center"/>
              <w:rPr>
                <w:sz w:val="21"/>
                <w:szCs w:val="21"/>
              </w:rPr>
            </w:pPr>
            <w:r>
              <w:rPr>
                <w:rFonts w:hint="eastAsia"/>
                <w:sz w:val="21"/>
                <w:szCs w:val="21"/>
              </w:rPr>
              <w:t>观察臂</w:t>
            </w:r>
          </w:p>
        </w:tc>
        <w:tc>
          <w:tcPr>
            <w:tcW w:w="2765" w:type="dxa"/>
            <w:tcBorders>
              <w:bottom w:val="single" w:sz="12" w:space="0" w:color="auto"/>
            </w:tcBorders>
          </w:tcPr>
          <w:p w14:paraId="2B7E4130" w14:textId="33E167BA" w:rsidR="009E3447" w:rsidRPr="009E3447" w:rsidRDefault="009E3447" w:rsidP="009E3447">
            <w:pPr>
              <w:jc w:val="center"/>
              <w:rPr>
                <w:sz w:val="21"/>
                <w:szCs w:val="21"/>
              </w:rPr>
            </w:pPr>
            <w:r>
              <w:rPr>
                <w:rFonts w:hint="eastAsia"/>
                <w:sz w:val="21"/>
                <w:szCs w:val="21"/>
              </w:rPr>
              <w:t>192.168.1.3</w:t>
            </w:r>
          </w:p>
        </w:tc>
        <w:tc>
          <w:tcPr>
            <w:tcW w:w="2766" w:type="dxa"/>
            <w:tcBorders>
              <w:bottom w:val="single" w:sz="12" w:space="0" w:color="auto"/>
              <w:right w:val="nil"/>
            </w:tcBorders>
          </w:tcPr>
          <w:p w14:paraId="25979FD0" w14:textId="5724BE20" w:rsidR="009E3447" w:rsidRPr="009E3447" w:rsidRDefault="009E3447" w:rsidP="009E3447">
            <w:pPr>
              <w:jc w:val="center"/>
              <w:rPr>
                <w:sz w:val="21"/>
                <w:szCs w:val="21"/>
              </w:rPr>
            </w:pPr>
            <w:r>
              <w:rPr>
                <w:rFonts w:hint="eastAsia"/>
                <w:sz w:val="21"/>
                <w:szCs w:val="21"/>
              </w:rPr>
              <w:t>30001</w:t>
            </w:r>
          </w:p>
        </w:tc>
      </w:tr>
    </w:tbl>
    <w:p w14:paraId="1A3B1363" w14:textId="7DC88F56" w:rsidR="009E3447" w:rsidRDefault="00A809E7" w:rsidP="009E3447">
      <w:pPr>
        <w:ind w:firstLineChars="200" w:firstLine="480"/>
        <w:jc w:val="left"/>
      </w:pPr>
      <w:r>
        <w:rPr>
          <w:rFonts w:hint="eastAsia"/>
        </w:rPr>
        <w:t>从程序的封装性和可复用性角度出发，由于三个机械臂的网络通信部分大致相同，所以只需要设计一个脚本，由上表所述的不同</w:t>
      </w:r>
      <w:r>
        <w:rPr>
          <w:rFonts w:hint="eastAsia"/>
        </w:rPr>
        <w:t>I</w:t>
      </w:r>
      <w:r>
        <w:t>P</w:t>
      </w:r>
      <w:r>
        <w:rPr>
          <w:rFonts w:hint="eastAsia"/>
        </w:rPr>
        <w:t>地址和端口号分别进行初始化，就可以实现对不同机械臂的通讯，无需大量重复代码的编写。</w:t>
      </w:r>
    </w:p>
    <w:p w14:paraId="36B0569F" w14:textId="3C9211B3" w:rsidR="00D760B0" w:rsidRDefault="00A809E7" w:rsidP="00D760B0">
      <w:pPr>
        <w:ind w:firstLineChars="200" w:firstLine="480"/>
        <w:jc w:val="left"/>
      </w:pPr>
      <w:r>
        <w:rPr>
          <w:rFonts w:hint="eastAsia"/>
        </w:rPr>
        <w:t>建立连接后，为实现非阻塞长连接通信，需要将接收数据和发送命令设置为两个独立的线程并发运行</w:t>
      </w:r>
      <w:r w:rsidR="00D760B0">
        <w:rPr>
          <w:rFonts w:hint="eastAsia"/>
        </w:rPr>
        <w:t>。和一问一答式的阻塞通信模式不同，非阻塞模式可以将收、发线程独立开，更好地利用系统资源，提高效率，但编程难度也会有所提高。</w:t>
      </w:r>
    </w:p>
    <w:p w14:paraId="4ABDDE10" w14:textId="0A0C4E16" w:rsidR="00D760B0" w:rsidRDefault="00D760B0" w:rsidP="00D760B0">
      <w:pPr>
        <w:ind w:firstLineChars="200" w:firstLine="480"/>
        <w:jc w:val="left"/>
      </w:pPr>
      <w:r>
        <w:rPr>
          <w:rFonts w:hint="eastAsia"/>
        </w:rPr>
        <w:t>通讯系统会将控制系统最后输出的控制命令进行再一次地封装，传输给作业平台中的上位机</w:t>
      </w:r>
      <w:r w:rsidR="006737EA">
        <w:rPr>
          <w:rFonts w:hint="eastAsia"/>
        </w:rPr>
        <w:t>，发送的数据包格式如下表所示，由上位机中的通讯系统进行解包，确认发送过来的控制指令没有问题后再执行数据包中的指令。如果上位机数据包校验出问题，立即丢弃这个数据包，并发出警报，机械臂也马上停止，直至警报解除。</w:t>
      </w:r>
    </w:p>
    <w:p w14:paraId="2D812EF3" w14:textId="77777777" w:rsidR="006737EA" w:rsidRPr="006737EA" w:rsidRDefault="006737EA" w:rsidP="00D760B0">
      <w:pPr>
        <w:ind w:firstLineChars="200" w:firstLine="480"/>
        <w:jc w:val="left"/>
      </w:pPr>
    </w:p>
    <w:p w14:paraId="369C2315" w14:textId="2A3B9991" w:rsidR="006737EA" w:rsidRPr="009E3447" w:rsidRDefault="006737EA" w:rsidP="006737EA">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w:t>
      </w:r>
      <w:r>
        <w:rPr>
          <w:rFonts w:hint="eastAsia"/>
          <w:sz w:val="21"/>
          <w:szCs w:val="21"/>
        </w:rPr>
        <w:t>2</w:t>
      </w:r>
      <w:r w:rsidRPr="009E3447">
        <w:rPr>
          <w:sz w:val="21"/>
          <w:szCs w:val="21"/>
        </w:rPr>
        <w:t xml:space="preserve"> </w:t>
      </w:r>
      <w:r>
        <w:rPr>
          <w:rFonts w:ascii="楷体" w:eastAsia="楷体" w:hAnsi="楷体" w:hint="eastAsia"/>
          <w:sz w:val="21"/>
          <w:szCs w:val="21"/>
        </w:rPr>
        <w:t>发送数据包格式</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1985"/>
        <w:gridCol w:w="1843"/>
        <w:gridCol w:w="4468"/>
      </w:tblGrid>
      <w:tr w:rsidR="006737EA" w:rsidRPr="009E3447" w14:paraId="0838580A" w14:textId="77777777" w:rsidTr="00F951C9">
        <w:trPr>
          <w:jc w:val="center"/>
        </w:trPr>
        <w:tc>
          <w:tcPr>
            <w:tcW w:w="1985" w:type="dxa"/>
            <w:tcBorders>
              <w:top w:val="single" w:sz="12" w:space="0" w:color="auto"/>
              <w:bottom w:val="single" w:sz="4" w:space="0" w:color="auto"/>
            </w:tcBorders>
          </w:tcPr>
          <w:p w14:paraId="1EFAA34A" w14:textId="77777777" w:rsidR="006737EA" w:rsidRPr="009E3447" w:rsidRDefault="006737EA" w:rsidP="00F951C9">
            <w:pPr>
              <w:jc w:val="center"/>
              <w:rPr>
                <w:sz w:val="21"/>
                <w:szCs w:val="21"/>
              </w:rPr>
            </w:pPr>
            <w:r>
              <w:rPr>
                <w:rFonts w:hint="eastAsia"/>
                <w:sz w:val="21"/>
                <w:szCs w:val="21"/>
              </w:rPr>
              <w:t>位置</w:t>
            </w:r>
          </w:p>
        </w:tc>
        <w:tc>
          <w:tcPr>
            <w:tcW w:w="1843" w:type="dxa"/>
            <w:tcBorders>
              <w:top w:val="single" w:sz="12" w:space="0" w:color="auto"/>
              <w:bottom w:val="single" w:sz="4" w:space="0" w:color="auto"/>
            </w:tcBorders>
          </w:tcPr>
          <w:p w14:paraId="10570C60" w14:textId="77777777" w:rsidR="006737EA" w:rsidRPr="009E3447" w:rsidRDefault="006737EA" w:rsidP="00F951C9">
            <w:pPr>
              <w:jc w:val="center"/>
              <w:rPr>
                <w:sz w:val="21"/>
                <w:szCs w:val="21"/>
              </w:rPr>
            </w:pPr>
            <w:r>
              <w:rPr>
                <w:rFonts w:hint="eastAsia"/>
                <w:sz w:val="21"/>
                <w:szCs w:val="21"/>
              </w:rPr>
              <w:t>数据格式</w:t>
            </w:r>
          </w:p>
        </w:tc>
        <w:tc>
          <w:tcPr>
            <w:tcW w:w="4468" w:type="dxa"/>
            <w:tcBorders>
              <w:top w:val="single" w:sz="12" w:space="0" w:color="auto"/>
              <w:bottom w:val="single" w:sz="4" w:space="0" w:color="auto"/>
              <w:right w:val="nil"/>
            </w:tcBorders>
          </w:tcPr>
          <w:p w14:paraId="76828514" w14:textId="77777777" w:rsidR="006737EA" w:rsidRPr="009E3447" w:rsidRDefault="006737EA" w:rsidP="00F951C9">
            <w:pPr>
              <w:jc w:val="center"/>
              <w:rPr>
                <w:sz w:val="21"/>
                <w:szCs w:val="21"/>
              </w:rPr>
            </w:pPr>
            <w:r>
              <w:rPr>
                <w:rFonts w:hint="eastAsia"/>
                <w:sz w:val="21"/>
                <w:szCs w:val="21"/>
              </w:rPr>
              <w:t>说明</w:t>
            </w:r>
          </w:p>
        </w:tc>
      </w:tr>
      <w:tr w:rsidR="006737EA" w:rsidRPr="009E3447" w14:paraId="272900AE" w14:textId="77777777" w:rsidTr="00F951C9">
        <w:trPr>
          <w:jc w:val="center"/>
        </w:trPr>
        <w:tc>
          <w:tcPr>
            <w:tcW w:w="1985" w:type="dxa"/>
            <w:tcBorders>
              <w:top w:val="single" w:sz="4" w:space="0" w:color="auto"/>
            </w:tcBorders>
          </w:tcPr>
          <w:p w14:paraId="74963033" w14:textId="77777777" w:rsidR="006737EA" w:rsidRPr="009E3447" w:rsidRDefault="006737EA" w:rsidP="00F951C9">
            <w:pPr>
              <w:jc w:val="center"/>
              <w:rPr>
                <w:sz w:val="21"/>
                <w:szCs w:val="21"/>
              </w:rPr>
            </w:pPr>
            <w:r>
              <w:rPr>
                <w:rFonts w:hint="eastAsia"/>
                <w:sz w:val="21"/>
                <w:szCs w:val="21"/>
              </w:rPr>
              <w:t>第</w:t>
            </w:r>
            <w:r>
              <w:rPr>
                <w:rFonts w:hint="eastAsia"/>
                <w:sz w:val="21"/>
                <w:szCs w:val="21"/>
              </w:rPr>
              <w:t>0</w:t>
            </w:r>
            <w:r>
              <w:rPr>
                <w:rFonts w:hint="eastAsia"/>
                <w:sz w:val="21"/>
                <w:szCs w:val="21"/>
              </w:rPr>
              <w:t>、</w:t>
            </w:r>
            <w:r>
              <w:rPr>
                <w:rFonts w:hint="eastAsia"/>
                <w:sz w:val="21"/>
                <w:szCs w:val="21"/>
              </w:rPr>
              <w:t>1</w:t>
            </w:r>
            <w:r>
              <w:rPr>
                <w:rFonts w:hint="eastAsia"/>
                <w:sz w:val="21"/>
                <w:szCs w:val="21"/>
              </w:rPr>
              <w:t>个字节</w:t>
            </w:r>
          </w:p>
        </w:tc>
        <w:tc>
          <w:tcPr>
            <w:tcW w:w="1843" w:type="dxa"/>
            <w:tcBorders>
              <w:top w:val="single" w:sz="4" w:space="0" w:color="auto"/>
            </w:tcBorders>
          </w:tcPr>
          <w:p w14:paraId="40C41A0D" w14:textId="575B0EEE" w:rsidR="006737EA" w:rsidRPr="009E3447" w:rsidRDefault="006737EA" w:rsidP="00F951C9">
            <w:pPr>
              <w:jc w:val="center"/>
              <w:rPr>
                <w:sz w:val="21"/>
                <w:szCs w:val="21"/>
              </w:rPr>
            </w:pPr>
            <w:r>
              <w:rPr>
                <w:rFonts w:hint="eastAsia"/>
                <w:sz w:val="21"/>
                <w:szCs w:val="21"/>
              </w:rPr>
              <w:t>7777(</w:t>
            </w:r>
            <w:r>
              <w:rPr>
                <w:sz w:val="21"/>
                <w:szCs w:val="21"/>
              </w:rPr>
              <w:t>16</w:t>
            </w:r>
            <w:r>
              <w:rPr>
                <w:rFonts w:hint="eastAsia"/>
                <w:sz w:val="21"/>
                <w:szCs w:val="21"/>
              </w:rPr>
              <w:t>进制</w:t>
            </w:r>
            <w:r>
              <w:rPr>
                <w:sz w:val="21"/>
                <w:szCs w:val="21"/>
              </w:rPr>
              <w:t>)</w:t>
            </w:r>
          </w:p>
        </w:tc>
        <w:tc>
          <w:tcPr>
            <w:tcW w:w="4468" w:type="dxa"/>
            <w:tcBorders>
              <w:top w:val="single" w:sz="4" w:space="0" w:color="auto"/>
              <w:right w:val="nil"/>
            </w:tcBorders>
          </w:tcPr>
          <w:p w14:paraId="3E283293" w14:textId="77777777" w:rsidR="006737EA" w:rsidRPr="009E3447" w:rsidRDefault="006737EA" w:rsidP="00F951C9">
            <w:pPr>
              <w:jc w:val="center"/>
              <w:rPr>
                <w:sz w:val="21"/>
                <w:szCs w:val="21"/>
              </w:rPr>
            </w:pPr>
            <w:r>
              <w:rPr>
                <w:rFonts w:hint="eastAsia"/>
                <w:sz w:val="21"/>
                <w:szCs w:val="21"/>
              </w:rPr>
              <w:t>起始数据位，用于校验</w:t>
            </w:r>
          </w:p>
        </w:tc>
      </w:tr>
      <w:tr w:rsidR="006737EA" w:rsidRPr="009E3447" w14:paraId="4C85CF49" w14:textId="77777777" w:rsidTr="00F951C9">
        <w:trPr>
          <w:jc w:val="center"/>
        </w:trPr>
        <w:tc>
          <w:tcPr>
            <w:tcW w:w="1985" w:type="dxa"/>
          </w:tcPr>
          <w:p w14:paraId="6B0BCD6E" w14:textId="77777777" w:rsidR="006737EA" w:rsidRPr="009E3447" w:rsidRDefault="006737EA" w:rsidP="00F951C9">
            <w:pPr>
              <w:jc w:val="center"/>
              <w:rPr>
                <w:sz w:val="21"/>
                <w:szCs w:val="21"/>
              </w:rPr>
            </w:pPr>
            <w:r>
              <w:rPr>
                <w:rFonts w:hint="eastAsia"/>
                <w:sz w:val="21"/>
                <w:szCs w:val="21"/>
              </w:rPr>
              <w:t>第</w:t>
            </w:r>
            <w:r>
              <w:rPr>
                <w:rFonts w:hint="eastAsia"/>
                <w:sz w:val="21"/>
                <w:szCs w:val="21"/>
              </w:rPr>
              <w:t>2</w:t>
            </w:r>
            <w:r>
              <w:rPr>
                <w:rFonts w:hint="eastAsia"/>
                <w:sz w:val="21"/>
                <w:szCs w:val="21"/>
              </w:rPr>
              <w:t>个字节</w:t>
            </w:r>
          </w:p>
        </w:tc>
        <w:tc>
          <w:tcPr>
            <w:tcW w:w="1843" w:type="dxa"/>
          </w:tcPr>
          <w:p w14:paraId="3ED4D3F8" w14:textId="78F246F2" w:rsidR="006737EA" w:rsidRPr="009E3447" w:rsidRDefault="006737EA" w:rsidP="00F951C9">
            <w:pPr>
              <w:jc w:val="center"/>
              <w:rPr>
                <w:sz w:val="21"/>
                <w:szCs w:val="21"/>
              </w:rPr>
            </w:pPr>
            <w:r>
              <w:rPr>
                <w:sz w:val="21"/>
                <w:szCs w:val="21"/>
              </w:rPr>
              <w:t>I</w:t>
            </w:r>
            <w:r>
              <w:rPr>
                <w:rFonts w:hint="eastAsia"/>
                <w:sz w:val="21"/>
                <w:szCs w:val="21"/>
              </w:rPr>
              <w:t>nt</w:t>
            </w:r>
            <w:r>
              <w:rPr>
                <w:rFonts w:hint="eastAsia"/>
                <w:sz w:val="21"/>
                <w:szCs w:val="21"/>
              </w:rPr>
              <w:t>型</w:t>
            </w:r>
          </w:p>
        </w:tc>
        <w:tc>
          <w:tcPr>
            <w:tcW w:w="4468" w:type="dxa"/>
            <w:tcBorders>
              <w:right w:val="nil"/>
            </w:tcBorders>
          </w:tcPr>
          <w:p w14:paraId="05D4B73A" w14:textId="1B250807" w:rsidR="006737EA" w:rsidRPr="009E3447" w:rsidRDefault="006737EA" w:rsidP="00F951C9">
            <w:pPr>
              <w:jc w:val="center"/>
              <w:rPr>
                <w:sz w:val="21"/>
                <w:szCs w:val="21"/>
              </w:rPr>
            </w:pPr>
            <w:r>
              <w:rPr>
                <w:rFonts w:hint="eastAsia"/>
                <w:sz w:val="21"/>
                <w:szCs w:val="21"/>
              </w:rPr>
              <w:t>指令号，用于确定模式</w:t>
            </w:r>
          </w:p>
        </w:tc>
      </w:tr>
      <w:tr w:rsidR="006737EA" w:rsidRPr="009E3447" w14:paraId="2FBA94ED" w14:textId="77777777" w:rsidTr="00F951C9">
        <w:trPr>
          <w:jc w:val="center"/>
        </w:trPr>
        <w:tc>
          <w:tcPr>
            <w:tcW w:w="1985" w:type="dxa"/>
          </w:tcPr>
          <w:p w14:paraId="446E0B98" w14:textId="7FCF8BA0" w:rsidR="006737EA" w:rsidRPr="009E3447" w:rsidRDefault="006737EA" w:rsidP="00F951C9">
            <w:pPr>
              <w:jc w:val="center"/>
              <w:rPr>
                <w:sz w:val="21"/>
                <w:szCs w:val="21"/>
              </w:rPr>
            </w:pPr>
            <w:r>
              <w:rPr>
                <w:rFonts w:hint="eastAsia"/>
                <w:sz w:val="21"/>
                <w:szCs w:val="21"/>
              </w:rPr>
              <w:t>第</w:t>
            </w:r>
            <w:r>
              <w:rPr>
                <w:rFonts w:hint="eastAsia"/>
                <w:sz w:val="21"/>
                <w:szCs w:val="21"/>
              </w:rPr>
              <w:t>3</w:t>
            </w:r>
            <w:r>
              <w:rPr>
                <w:rFonts w:hint="eastAsia"/>
                <w:sz w:val="21"/>
                <w:szCs w:val="21"/>
              </w:rPr>
              <w:t>到</w:t>
            </w:r>
            <w:r>
              <w:rPr>
                <w:rFonts w:hint="eastAsia"/>
                <w:sz w:val="21"/>
                <w:szCs w:val="21"/>
              </w:rPr>
              <w:t>15</w:t>
            </w:r>
            <w:r>
              <w:rPr>
                <w:rFonts w:hint="eastAsia"/>
                <w:sz w:val="21"/>
                <w:szCs w:val="21"/>
              </w:rPr>
              <w:t>个字节</w:t>
            </w:r>
          </w:p>
        </w:tc>
        <w:tc>
          <w:tcPr>
            <w:tcW w:w="1843" w:type="dxa"/>
          </w:tcPr>
          <w:p w14:paraId="4CBFAB85" w14:textId="17FED203" w:rsidR="006737EA" w:rsidRPr="009E3447" w:rsidRDefault="006737EA" w:rsidP="00F951C9">
            <w:pPr>
              <w:jc w:val="center"/>
              <w:rPr>
                <w:sz w:val="21"/>
                <w:szCs w:val="21"/>
              </w:rPr>
            </w:pPr>
            <w:r>
              <w:rPr>
                <w:rFonts w:hint="eastAsia"/>
                <w:sz w:val="21"/>
                <w:szCs w:val="21"/>
              </w:rPr>
              <w:t>自定义格式</w:t>
            </w:r>
          </w:p>
        </w:tc>
        <w:tc>
          <w:tcPr>
            <w:tcW w:w="4468" w:type="dxa"/>
            <w:tcBorders>
              <w:right w:val="nil"/>
            </w:tcBorders>
          </w:tcPr>
          <w:p w14:paraId="7023FD55" w14:textId="78D44394" w:rsidR="006737EA" w:rsidRPr="009E3447" w:rsidRDefault="006737EA" w:rsidP="00F951C9">
            <w:pPr>
              <w:jc w:val="center"/>
              <w:rPr>
                <w:sz w:val="21"/>
                <w:szCs w:val="21"/>
              </w:rPr>
            </w:pPr>
            <w:r>
              <w:rPr>
                <w:rFonts w:hint="eastAsia"/>
                <w:sz w:val="21"/>
                <w:szCs w:val="21"/>
              </w:rPr>
              <w:t>具体控制指令</w:t>
            </w:r>
            <w:r w:rsidRPr="009E3447">
              <w:rPr>
                <w:rFonts w:hint="eastAsia"/>
                <w:sz w:val="21"/>
                <w:szCs w:val="21"/>
              </w:rPr>
              <w:t xml:space="preserve"> </w:t>
            </w:r>
          </w:p>
        </w:tc>
      </w:tr>
      <w:tr w:rsidR="006737EA" w:rsidRPr="009E3447" w14:paraId="01E1B9DB" w14:textId="77777777" w:rsidTr="00F951C9">
        <w:trPr>
          <w:jc w:val="center"/>
        </w:trPr>
        <w:tc>
          <w:tcPr>
            <w:tcW w:w="1985" w:type="dxa"/>
            <w:tcBorders>
              <w:bottom w:val="single" w:sz="12" w:space="0" w:color="auto"/>
            </w:tcBorders>
          </w:tcPr>
          <w:p w14:paraId="202CF79D" w14:textId="053E70C5" w:rsidR="006737EA" w:rsidRDefault="006737EA" w:rsidP="00F951C9">
            <w:pPr>
              <w:jc w:val="center"/>
              <w:rPr>
                <w:sz w:val="21"/>
                <w:szCs w:val="21"/>
              </w:rPr>
            </w:pPr>
            <w:r>
              <w:rPr>
                <w:rFonts w:hint="eastAsia"/>
                <w:sz w:val="21"/>
                <w:szCs w:val="21"/>
              </w:rPr>
              <w:t>第</w:t>
            </w:r>
            <w:r>
              <w:rPr>
                <w:rFonts w:hint="eastAsia"/>
                <w:sz w:val="21"/>
                <w:szCs w:val="21"/>
              </w:rPr>
              <w:t>16</w:t>
            </w:r>
            <w:r>
              <w:rPr>
                <w:rFonts w:hint="eastAsia"/>
                <w:sz w:val="21"/>
                <w:szCs w:val="21"/>
              </w:rPr>
              <w:t>、</w:t>
            </w:r>
            <w:r>
              <w:rPr>
                <w:rFonts w:hint="eastAsia"/>
                <w:sz w:val="21"/>
                <w:szCs w:val="21"/>
              </w:rPr>
              <w:t>17</w:t>
            </w:r>
            <w:r>
              <w:rPr>
                <w:rFonts w:hint="eastAsia"/>
                <w:sz w:val="21"/>
                <w:szCs w:val="21"/>
              </w:rPr>
              <w:t>个字节</w:t>
            </w:r>
          </w:p>
        </w:tc>
        <w:tc>
          <w:tcPr>
            <w:tcW w:w="1843" w:type="dxa"/>
            <w:tcBorders>
              <w:bottom w:val="single" w:sz="12" w:space="0" w:color="auto"/>
            </w:tcBorders>
          </w:tcPr>
          <w:p w14:paraId="7823F2BC" w14:textId="19020D18" w:rsidR="006737EA" w:rsidRDefault="006737EA" w:rsidP="00F951C9">
            <w:pPr>
              <w:jc w:val="center"/>
              <w:rPr>
                <w:sz w:val="21"/>
                <w:szCs w:val="21"/>
              </w:rPr>
            </w:pPr>
            <w:r>
              <w:rPr>
                <w:sz w:val="21"/>
                <w:szCs w:val="21"/>
              </w:rPr>
              <w:t>FFFF(16</w:t>
            </w:r>
            <w:r>
              <w:rPr>
                <w:rFonts w:hint="eastAsia"/>
                <w:sz w:val="21"/>
                <w:szCs w:val="21"/>
              </w:rPr>
              <w:t>进制</w:t>
            </w:r>
            <w:r>
              <w:rPr>
                <w:sz w:val="21"/>
                <w:szCs w:val="21"/>
              </w:rPr>
              <w:t>)</w:t>
            </w:r>
          </w:p>
        </w:tc>
        <w:tc>
          <w:tcPr>
            <w:tcW w:w="4468" w:type="dxa"/>
            <w:tcBorders>
              <w:bottom w:val="single" w:sz="12" w:space="0" w:color="auto"/>
              <w:right w:val="nil"/>
            </w:tcBorders>
          </w:tcPr>
          <w:p w14:paraId="1624190D" w14:textId="77777777" w:rsidR="006737EA" w:rsidRDefault="006737EA" w:rsidP="00F951C9">
            <w:pPr>
              <w:jc w:val="center"/>
              <w:rPr>
                <w:sz w:val="21"/>
                <w:szCs w:val="21"/>
              </w:rPr>
            </w:pPr>
            <w:r>
              <w:rPr>
                <w:rFonts w:hint="eastAsia"/>
                <w:sz w:val="21"/>
                <w:szCs w:val="21"/>
              </w:rPr>
              <w:t>终止数据位，用于校验</w:t>
            </w:r>
          </w:p>
        </w:tc>
      </w:tr>
    </w:tbl>
    <w:p w14:paraId="5C015155" w14:textId="6C744932" w:rsidR="00593D02" w:rsidRDefault="00593D02" w:rsidP="00D760B0">
      <w:pPr>
        <w:ind w:firstLineChars="200" w:firstLine="480"/>
        <w:jc w:val="left"/>
      </w:pPr>
      <w:r>
        <w:rPr>
          <w:rFonts w:hint="eastAsia"/>
        </w:rPr>
        <w:t>控制系统中创建一个独立的线程用于循环发送请求上位机发送状态信息的指令，当上位机接收到这个指令后，就会将请求的机械臂状态、位置封装后返回给下位机，下位机接收到这部分信息后，对其中的数据进行解包，数据格式如下表所示，借由校验位验证数据的有序性和完整性，说明数据包有效，再传入仿真系统和智能算法部分。如果校验不通过，说明读入了脏数据，可能是通讯发生了异常，系统将马上发出警报，提示作业平台可能离线，通讯系统检查连接是否还持续的同时，循环发送紧急停止指令，防止作业平台失去控制，引发危险。</w:t>
      </w:r>
    </w:p>
    <w:p w14:paraId="7442212A" w14:textId="37B9FF57" w:rsidR="00FF0C3C" w:rsidRPr="009E3447" w:rsidRDefault="00FF0C3C" w:rsidP="00FF0C3C">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w:t>
      </w:r>
      <w:r w:rsidR="006737EA">
        <w:rPr>
          <w:rFonts w:hint="eastAsia"/>
          <w:sz w:val="21"/>
          <w:szCs w:val="21"/>
        </w:rPr>
        <w:t>3</w:t>
      </w:r>
      <w:r w:rsidRPr="009E3447">
        <w:rPr>
          <w:sz w:val="21"/>
          <w:szCs w:val="21"/>
        </w:rPr>
        <w:t xml:space="preserve"> </w:t>
      </w:r>
      <w:r>
        <w:rPr>
          <w:rFonts w:ascii="楷体" w:eastAsia="楷体" w:hAnsi="楷体" w:hint="eastAsia"/>
          <w:sz w:val="21"/>
          <w:szCs w:val="21"/>
        </w:rPr>
        <w:t>接收数据包格式</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1985"/>
        <w:gridCol w:w="1843"/>
        <w:gridCol w:w="4468"/>
      </w:tblGrid>
      <w:tr w:rsidR="00FF0C3C" w:rsidRPr="009E3447" w14:paraId="58B52C23" w14:textId="77777777" w:rsidTr="00FF0C3C">
        <w:trPr>
          <w:jc w:val="center"/>
        </w:trPr>
        <w:tc>
          <w:tcPr>
            <w:tcW w:w="1985" w:type="dxa"/>
            <w:tcBorders>
              <w:top w:val="single" w:sz="12" w:space="0" w:color="auto"/>
              <w:bottom w:val="single" w:sz="4" w:space="0" w:color="auto"/>
            </w:tcBorders>
          </w:tcPr>
          <w:p w14:paraId="27FF4F48" w14:textId="22699EAD" w:rsidR="00FF0C3C" w:rsidRPr="009E3447" w:rsidRDefault="00FF0C3C" w:rsidP="00F951C9">
            <w:pPr>
              <w:jc w:val="center"/>
              <w:rPr>
                <w:sz w:val="21"/>
                <w:szCs w:val="21"/>
              </w:rPr>
            </w:pPr>
            <w:r>
              <w:rPr>
                <w:rFonts w:hint="eastAsia"/>
                <w:sz w:val="21"/>
                <w:szCs w:val="21"/>
              </w:rPr>
              <w:t>位置</w:t>
            </w:r>
          </w:p>
        </w:tc>
        <w:tc>
          <w:tcPr>
            <w:tcW w:w="1843" w:type="dxa"/>
            <w:tcBorders>
              <w:top w:val="single" w:sz="12" w:space="0" w:color="auto"/>
              <w:bottom w:val="single" w:sz="4" w:space="0" w:color="auto"/>
            </w:tcBorders>
          </w:tcPr>
          <w:p w14:paraId="08913CED" w14:textId="6585640F" w:rsidR="00FF0C3C" w:rsidRPr="009E3447" w:rsidRDefault="00FF0C3C" w:rsidP="00F951C9">
            <w:pPr>
              <w:jc w:val="center"/>
              <w:rPr>
                <w:sz w:val="21"/>
                <w:szCs w:val="21"/>
              </w:rPr>
            </w:pPr>
            <w:r>
              <w:rPr>
                <w:rFonts w:hint="eastAsia"/>
                <w:sz w:val="21"/>
                <w:szCs w:val="21"/>
              </w:rPr>
              <w:t>数据格式</w:t>
            </w:r>
          </w:p>
        </w:tc>
        <w:tc>
          <w:tcPr>
            <w:tcW w:w="4468" w:type="dxa"/>
            <w:tcBorders>
              <w:top w:val="single" w:sz="12" w:space="0" w:color="auto"/>
              <w:bottom w:val="single" w:sz="4" w:space="0" w:color="auto"/>
              <w:right w:val="nil"/>
            </w:tcBorders>
          </w:tcPr>
          <w:p w14:paraId="46DAF350" w14:textId="635FE431" w:rsidR="00FF0C3C" w:rsidRPr="009E3447" w:rsidRDefault="00FF0C3C" w:rsidP="00F951C9">
            <w:pPr>
              <w:jc w:val="center"/>
              <w:rPr>
                <w:sz w:val="21"/>
                <w:szCs w:val="21"/>
              </w:rPr>
            </w:pPr>
            <w:r>
              <w:rPr>
                <w:rFonts w:hint="eastAsia"/>
                <w:sz w:val="21"/>
                <w:szCs w:val="21"/>
              </w:rPr>
              <w:t>说明</w:t>
            </w:r>
          </w:p>
        </w:tc>
      </w:tr>
      <w:tr w:rsidR="00FF0C3C" w:rsidRPr="009E3447" w14:paraId="2EF98166" w14:textId="77777777" w:rsidTr="00FF0C3C">
        <w:trPr>
          <w:jc w:val="center"/>
        </w:trPr>
        <w:tc>
          <w:tcPr>
            <w:tcW w:w="1985" w:type="dxa"/>
            <w:tcBorders>
              <w:top w:val="single" w:sz="4" w:space="0" w:color="auto"/>
            </w:tcBorders>
          </w:tcPr>
          <w:p w14:paraId="396B2005" w14:textId="18CEF760" w:rsidR="00FF0C3C" w:rsidRPr="009E3447" w:rsidRDefault="00FF0C3C" w:rsidP="00F951C9">
            <w:pPr>
              <w:jc w:val="center"/>
              <w:rPr>
                <w:sz w:val="21"/>
                <w:szCs w:val="21"/>
              </w:rPr>
            </w:pPr>
            <w:r>
              <w:rPr>
                <w:rFonts w:hint="eastAsia"/>
                <w:sz w:val="21"/>
                <w:szCs w:val="21"/>
              </w:rPr>
              <w:t>第</w:t>
            </w:r>
            <w:r>
              <w:rPr>
                <w:rFonts w:hint="eastAsia"/>
                <w:sz w:val="21"/>
                <w:szCs w:val="21"/>
              </w:rPr>
              <w:t>0</w:t>
            </w:r>
            <w:r>
              <w:rPr>
                <w:rFonts w:hint="eastAsia"/>
                <w:sz w:val="21"/>
                <w:szCs w:val="21"/>
              </w:rPr>
              <w:t>、</w:t>
            </w:r>
            <w:r>
              <w:rPr>
                <w:rFonts w:hint="eastAsia"/>
                <w:sz w:val="21"/>
                <w:szCs w:val="21"/>
              </w:rPr>
              <w:t>1</w:t>
            </w:r>
            <w:r>
              <w:rPr>
                <w:rFonts w:hint="eastAsia"/>
                <w:sz w:val="21"/>
                <w:szCs w:val="21"/>
              </w:rPr>
              <w:t>个字节</w:t>
            </w:r>
          </w:p>
        </w:tc>
        <w:tc>
          <w:tcPr>
            <w:tcW w:w="1843" w:type="dxa"/>
            <w:tcBorders>
              <w:top w:val="single" w:sz="4" w:space="0" w:color="auto"/>
            </w:tcBorders>
          </w:tcPr>
          <w:p w14:paraId="5DB82978" w14:textId="3E636A80" w:rsidR="00FF0C3C" w:rsidRPr="009E3447" w:rsidRDefault="00FF0C3C" w:rsidP="00F951C9">
            <w:pPr>
              <w:jc w:val="center"/>
              <w:rPr>
                <w:sz w:val="21"/>
                <w:szCs w:val="21"/>
              </w:rPr>
            </w:pPr>
            <w:r>
              <w:rPr>
                <w:sz w:val="21"/>
                <w:szCs w:val="21"/>
              </w:rPr>
              <w:t>FFFF</w:t>
            </w:r>
            <w:r>
              <w:rPr>
                <w:rFonts w:hint="eastAsia"/>
                <w:sz w:val="21"/>
                <w:szCs w:val="21"/>
              </w:rPr>
              <w:t>(</w:t>
            </w:r>
            <w:r>
              <w:rPr>
                <w:sz w:val="21"/>
                <w:szCs w:val="21"/>
              </w:rPr>
              <w:t>16</w:t>
            </w:r>
            <w:r>
              <w:rPr>
                <w:rFonts w:hint="eastAsia"/>
                <w:sz w:val="21"/>
                <w:szCs w:val="21"/>
              </w:rPr>
              <w:t>进制</w:t>
            </w:r>
            <w:r>
              <w:rPr>
                <w:sz w:val="21"/>
                <w:szCs w:val="21"/>
              </w:rPr>
              <w:t>)</w:t>
            </w:r>
          </w:p>
        </w:tc>
        <w:tc>
          <w:tcPr>
            <w:tcW w:w="4468" w:type="dxa"/>
            <w:tcBorders>
              <w:top w:val="single" w:sz="4" w:space="0" w:color="auto"/>
              <w:right w:val="nil"/>
            </w:tcBorders>
          </w:tcPr>
          <w:p w14:paraId="7D1BCFA2" w14:textId="538FAD1C" w:rsidR="00FF0C3C" w:rsidRPr="009E3447" w:rsidRDefault="00FF0C3C" w:rsidP="00F951C9">
            <w:pPr>
              <w:jc w:val="center"/>
              <w:rPr>
                <w:sz w:val="21"/>
                <w:szCs w:val="21"/>
              </w:rPr>
            </w:pPr>
            <w:r>
              <w:rPr>
                <w:rFonts w:hint="eastAsia"/>
                <w:sz w:val="21"/>
                <w:szCs w:val="21"/>
              </w:rPr>
              <w:t>起始数据位，用于校验</w:t>
            </w:r>
          </w:p>
        </w:tc>
      </w:tr>
      <w:tr w:rsidR="00FF0C3C" w:rsidRPr="009E3447" w14:paraId="7FBB5890" w14:textId="77777777" w:rsidTr="00FF0C3C">
        <w:trPr>
          <w:jc w:val="center"/>
        </w:trPr>
        <w:tc>
          <w:tcPr>
            <w:tcW w:w="1985" w:type="dxa"/>
          </w:tcPr>
          <w:p w14:paraId="34E5F029" w14:textId="0F1A3F0A" w:rsidR="00FF0C3C" w:rsidRPr="009E3447" w:rsidRDefault="00FF0C3C" w:rsidP="00F951C9">
            <w:pPr>
              <w:jc w:val="center"/>
              <w:rPr>
                <w:sz w:val="21"/>
                <w:szCs w:val="21"/>
              </w:rPr>
            </w:pPr>
            <w:r>
              <w:rPr>
                <w:rFonts w:hint="eastAsia"/>
                <w:sz w:val="21"/>
                <w:szCs w:val="21"/>
              </w:rPr>
              <w:t>第</w:t>
            </w:r>
            <w:r>
              <w:rPr>
                <w:rFonts w:hint="eastAsia"/>
                <w:sz w:val="21"/>
                <w:szCs w:val="21"/>
              </w:rPr>
              <w:t>2</w:t>
            </w:r>
            <w:r>
              <w:rPr>
                <w:rFonts w:hint="eastAsia"/>
                <w:sz w:val="21"/>
                <w:szCs w:val="21"/>
              </w:rPr>
              <w:t>个字节</w:t>
            </w:r>
          </w:p>
        </w:tc>
        <w:tc>
          <w:tcPr>
            <w:tcW w:w="1843" w:type="dxa"/>
          </w:tcPr>
          <w:p w14:paraId="743B2105" w14:textId="68CE646B" w:rsidR="00FF0C3C" w:rsidRPr="009E3447" w:rsidRDefault="00FF0C3C" w:rsidP="00F951C9">
            <w:pPr>
              <w:jc w:val="center"/>
              <w:rPr>
                <w:sz w:val="21"/>
                <w:szCs w:val="21"/>
              </w:rPr>
            </w:pPr>
            <w:r>
              <w:rPr>
                <w:rFonts w:hint="eastAsia"/>
                <w:sz w:val="21"/>
                <w:szCs w:val="21"/>
              </w:rPr>
              <w:t>布尔型</w:t>
            </w:r>
          </w:p>
        </w:tc>
        <w:tc>
          <w:tcPr>
            <w:tcW w:w="4468" w:type="dxa"/>
            <w:tcBorders>
              <w:right w:val="nil"/>
            </w:tcBorders>
          </w:tcPr>
          <w:p w14:paraId="1B6EABA3" w14:textId="1496249A" w:rsidR="00FF0C3C" w:rsidRPr="009E3447" w:rsidRDefault="00FF0C3C" w:rsidP="00F951C9">
            <w:pPr>
              <w:jc w:val="center"/>
              <w:rPr>
                <w:sz w:val="21"/>
                <w:szCs w:val="21"/>
              </w:rPr>
            </w:pPr>
            <w:r>
              <w:rPr>
                <w:rFonts w:hint="eastAsia"/>
                <w:sz w:val="21"/>
                <w:szCs w:val="21"/>
              </w:rPr>
              <w:t>7</w:t>
            </w:r>
            <w:r>
              <w:rPr>
                <w:rFonts w:hint="eastAsia"/>
                <w:sz w:val="21"/>
                <w:szCs w:val="21"/>
              </w:rPr>
              <w:t>个关节的状态信息，剩余一位用</w:t>
            </w:r>
            <w:r>
              <w:rPr>
                <w:rFonts w:hint="eastAsia"/>
                <w:sz w:val="21"/>
                <w:szCs w:val="21"/>
              </w:rPr>
              <w:t>0</w:t>
            </w:r>
            <w:r>
              <w:rPr>
                <w:rFonts w:hint="eastAsia"/>
                <w:sz w:val="21"/>
                <w:szCs w:val="21"/>
              </w:rPr>
              <w:t>填充</w:t>
            </w:r>
          </w:p>
        </w:tc>
      </w:tr>
      <w:tr w:rsidR="00FF0C3C" w:rsidRPr="009E3447" w14:paraId="1A97A77E" w14:textId="77777777" w:rsidTr="00FF0C3C">
        <w:trPr>
          <w:jc w:val="center"/>
        </w:trPr>
        <w:tc>
          <w:tcPr>
            <w:tcW w:w="1985" w:type="dxa"/>
          </w:tcPr>
          <w:p w14:paraId="51419009" w14:textId="1AD0C901" w:rsidR="00FF0C3C" w:rsidRPr="009E3447" w:rsidRDefault="00FF0C3C" w:rsidP="00FF0C3C">
            <w:pPr>
              <w:jc w:val="center"/>
              <w:rPr>
                <w:sz w:val="21"/>
                <w:szCs w:val="21"/>
              </w:rPr>
            </w:pPr>
            <w:r>
              <w:rPr>
                <w:rFonts w:hint="eastAsia"/>
                <w:sz w:val="21"/>
                <w:szCs w:val="21"/>
              </w:rPr>
              <w:lastRenderedPageBreak/>
              <w:t>第</w:t>
            </w:r>
            <w:r>
              <w:rPr>
                <w:rFonts w:hint="eastAsia"/>
                <w:sz w:val="21"/>
                <w:szCs w:val="21"/>
              </w:rPr>
              <w:t>3</w:t>
            </w:r>
            <w:r>
              <w:rPr>
                <w:rFonts w:hint="eastAsia"/>
                <w:sz w:val="21"/>
                <w:szCs w:val="21"/>
              </w:rPr>
              <w:t>到</w:t>
            </w:r>
            <w:r>
              <w:rPr>
                <w:rFonts w:hint="eastAsia"/>
                <w:sz w:val="21"/>
                <w:szCs w:val="21"/>
              </w:rPr>
              <w:t>9</w:t>
            </w:r>
            <w:r>
              <w:rPr>
                <w:rFonts w:hint="eastAsia"/>
                <w:sz w:val="21"/>
                <w:szCs w:val="21"/>
              </w:rPr>
              <w:t>个字节</w:t>
            </w:r>
          </w:p>
        </w:tc>
        <w:tc>
          <w:tcPr>
            <w:tcW w:w="1843" w:type="dxa"/>
          </w:tcPr>
          <w:p w14:paraId="5B3F8FB2" w14:textId="56BBE4AF" w:rsidR="00FF0C3C" w:rsidRPr="009E3447" w:rsidRDefault="00FF0C3C" w:rsidP="00FF0C3C">
            <w:pPr>
              <w:jc w:val="center"/>
              <w:rPr>
                <w:sz w:val="21"/>
                <w:szCs w:val="21"/>
              </w:rPr>
            </w:pPr>
            <w:r>
              <w:rPr>
                <w:sz w:val="21"/>
                <w:szCs w:val="21"/>
              </w:rPr>
              <w:t>D</w:t>
            </w:r>
            <w:r>
              <w:rPr>
                <w:rFonts w:hint="eastAsia"/>
                <w:sz w:val="21"/>
                <w:szCs w:val="21"/>
              </w:rPr>
              <w:t>ouble</w:t>
            </w:r>
            <w:r>
              <w:rPr>
                <w:rFonts w:hint="eastAsia"/>
                <w:sz w:val="21"/>
                <w:szCs w:val="21"/>
              </w:rPr>
              <w:t>型</w:t>
            </w:r>
          </w:p>
        </w:tc>
        <w:tc>
          <w:tcPr>
            <w:tcW w:w="4468" w:type="dxa"/>
            <w:tcBorders>
              <w:right w:val="nil"/>
            </w:tcBorders>
          </w:tcPr>
          <w:p w14:paraId="3078851E" w14:textId="0140E5B2" w:rsidR="00FF0C3C" w:rsidRPr="009E3447" w:rsidRDefault="00FF0C3C" w:rsidP="00FF0C3C">
            <w:pPr>
              <w:jc w:val="center"/>
              <w:rPr>
                <w:sz w:val="21"/>
                <w:szCs w:val="21"/>
              </w:rPr>
            </w:pPr>
            <w:r>
              <w:rPr>
                <w:rFonts w:hint="eastAsia"/>
                <w:sz w:val="21"/>
                <w:szCs w:val="21"/>
              </w:rPr>
              <w:t>7</w:t>
            </w:r>
            <w:r>
              <w:rPr>
                <w:rFonts w:hint="eastAsia"/>
                <w:sz w:val="21"/>
                <w:szCs w:val="21"/>
              </w:rPr>
              <w:t>个关节的位置信息</w:t>
            </w:r>
          </w:p>
        </w:tc>
      </w:tr>
      <w:tr w:rsidR="00FF0C3C" w:rsidRPr="009E3447" w14:paraId="2498D931" w14:textId="77777777" w:rsidTr="00FF0C3C">
        <w:trPr>
          <w:jc w:val="center"/>
        </w:trPr>
        <w:tc>
          <w:tcPr>
            <w:tcW w:w="1985" w:type="dxa"/>
          </w:tcPr>
          <w:p w14:paraId="543A4282" w14:textId="19A645CF" w:rsidR="00FF0C3C" w:rsidRDefault="00FF0C3C" w:rsidP="00F951C9">
            <w:pPr>
              <w:jc w:val="center"/>
              <w:rPr>
                <w:sz w:val="21"/>
                <w:szCs w:val="21"/>
              </w:rPr>
            </w:pPr>
            <w:r>
              <w:rPr>
                <w:rFonts w:hint="eastAsia"/>
                <w:sz w:val="21"/>
                <w:szCs w:val="21"/>
              </w:rPr>
              <w:t>第</w:t>
            </w:r>
            <w:r>
              <w:rPr>
                <w:rFonts w:hint="eastAsia"/>
                <w:sz w:val="21"/>
                <w:szCs w:val="21"/>
              </w:rPr>
              <w:t>10</w:t>
            </w:r>
            <w:r>
              <w:rPr>
                <w:rFonts w:hint="eastAsia"/>
                <w:sz w:val="21"/>
                <w:szCs w:val="21"/>
              </w:rPr>
              <w:t>到</w:t>
            </w:r>
            <w:r>
              <w:rPr>
                <w:rFonts w:hint="eastAsia"/>
                <w:sz w:val="21"/>
                <w:szCs w:val="21"/>
              </w:rPr>
              <w:t>15</w:t>
            </w:r>
            <w:r>
              <w:rPr>
                <w:rFonts w:hint="eastAsia"/>
                <w:sz w:val="21"/>
                <w:szCs w:val="21"/>
              </w:rPr>
              <w:t>个字节</w:t>
            </w:r>
          </w:p>
        </w:tc>
        <w:tc>
          <w:tcPr>
            <w:tcW w:w="1843" w:type="dxa"/>
          </w:tcPr>
          <w:p w14:paraId="5A1669D0" w14:textId="4089FB14" w:rsidR="00FF0C3C" w:rsidRDefault="00FF0C3C" w:rsidP="00F951C9">
            <w:pPr>
              <w:jc w:val="center"/>
              <w:rPr>
                <w:sz w:val="21"/>
                <w:szCs w:val="21"/>
              </w:rPr>
            </w:pPr>
            <w:r>
              <w:rPr>
                <w:rFonts w:hint="eastAsia"/>
                <w:sz w:val="21"/>
                <w:szCs w:val="21"/>
              </w:rPr>
              <w:t>D</w:t>
            </w:r>
            <w:r>
              <w:rPr>
                <w:sz w:val="21"/>
                <w:szCs w:val="21"/>
              </w:rPr>
              <w:t>ouble</w:t>
            </w:r>
            <w:r>
              <w:rPr>
                <w:rFonts w:hint="eastAsia"/>
                <w:sz w:val="21"/>
                <w:szCs w:val="21"/>
              </w:rPr>
              <w:t>型</w:t>
            </w:r>
          </w:p>
        </w:tc>
        <w:tc>
          <w:tcPr>
            <w:tcW w:w="4468" w:type="dxa"/>
            <w:tcBorders>
              <w:right w:val="nil"/>
            </w:tcBorders>
          </w:tcPr>
          <w:p w14:paraId="28E642AE" w14:textId="5C03880C" w:rsidR="00FF0C3C" w:rsidRDefault="00FF0C3C" w:rsidP="00F951C9">
            <w:pPr>
              <w:jc w:val="center"/>
              <w:rPr>
                <w:sz w:val="21"/>
                <w:szCs w:val="21"/>
              </w:rPr>
            </w:pPr>
            <w:r>
              <w:rPr>
                <w:rFonts w:hint="eastAsia"/>
                <w:sz w:val="21"/>
                <w:szCs w:val="21"/>
              </w:rPr>
              <w:t>末端</w:t>
            </w:r>
            <w:r>
              <w:rPr>
                <w:rFonts w:hint="eastAsia"/>
                <w:sz w:val="21"/>
                <w:szCs w:val="21"/>
              </w:rPr>
              <w:t>6</w:t>
            </w:r>
            <w:r>
              <w:rPr>
                <w:rFonts w:hint="eastAsia"/>
                <w:sz w:val="21"/>
                <w:szCs w:val="21"/>
              </w:rPr>
              <w:t>个自由度信息</w:t>
            </w:r>
          </w:p>
        </w:tc>
      </w:tr>
      <w:tr w:rsidR="00FF0C3C" w:rsidRPr="009E3447" w14:paraId="1CD8ADF6" w14:textId="77777777" w:rsidTr="00FF0C3C">
        <w:trPr>
          <w:jc w:val="center"/>
        </w:trPr>
        <w:tc>
          <w:tcPr>
            <w:tcW w:w="1985" w:type="dxa"/>
            <w:tcBorders>
              <w:bottom w:val="single" w:sz="12" w:space="0" w:color="auto"/>
            </w:tcBorders>
          </w:tcPr>
          <w:p w14:paraId="3EF2C4E6" w14:textId="03470BE5" w:rsidR="00FF0C3C" w:rsidRDefault="00FF0C3C" w:rsidP="00F951C9">
            <w:pPr>
              <w:jc w:val="center"/>
              <w:rPr>
                <w:sz w:val="21"/>
                <w:szCs w:val="21"/>
              </w:rPr>
            </w:pPr>
            <w:r>
              <w:rPr>
                <w:rFonts w:hint="eastAsia"/>
                <w:sz w:val="21"/>
                <w:szCs w:val="21"/>
              </w:rPr>
              <w:t>第</w:t>
            </w:r>
            <w:r>
              <w:rPr>
                <w:rFonts w:hint="eastAsia"/>
                <w:sz w:val="21"/>
                <w:szCs w:val="21"/>
              </w:rPr>
              <w:t>1</w:t>
            </w:r>
            <w:r w:rsidR="006737EA">
              <w:rPr>
                <w:rFonts w:hint="eastAsia"/>
                <w:sz w:val="21"/>
                <w:szCs w:val="21"/>
              </w:rPr>
              <w:t>6</w:t>
            </w:r>
            <w:r w:rsidR="006737EA">
              <w:rPr>
                <w:rFonts w:hint="eastAsia"/>
                <w:sz w:val="21"/>
                <w:szCs w:val="21"/>
              </w:rPr>
              <w:t>、</w:t>
            </w:r>
            <w:r w:rsidR="006737EA">
              <w:rPr>
                <w:rFonts w:hint="eastAsia"/>
                <w:sz w:val="21"/>
                <w:szCs w:val="21"/>
              </w:rPr>
              <w:t>17</w:t>
            </w:r>
            <w:r>
              <w:rPr>
                <w:rFonts w:hint="eastAsia"/>
                <w:sz w:val="21"/>
                <w:szCs w:val="21"/>
              </w:rPr>
              <w:t>个字节</w:t>
            </w:r>
          </w:p>
        </w:tc>
        <w:tc>
          <w:tcPr>
            <w:tcW w:w="1843" w:type="dxa"/>
            <w:tcBorders>
              <w:bottom w:val="single" w:sz="12" w:space="0" w:color="auto"/>
            </w:tcBorders>
          </w:tcPr>
          <w:p w14:paraId="0278858C" w14:textId="08FBF0FA" w:rsidR="00FF0C3C" w:rsidRDefault="00FF0C3C" w:rsidP="00F951C9">
            <w:pPr>
              <w:jc w:val="center"/>
              <w:rPr>
                <w:sz w:val="21"/>
                <w:szCs w:val="21"/>
              </w:rPr>
            </w:pPr>
            <w:r>
              <w:rPr>
                <w:rFonts w:hint="eastAsia"/>
                <w:sz w:val="21"/>
                <w:szCs w:val="21"/>
              </w:rPr>
              <w:t>7</w:t>
            </w:r>
            <w:r>
              <w:rPr>
                <w:sz w:val="21"/>
                <w:szCs w:val="21"/>
              </w:rPr>
              <w:t>777(16</w:t>
            </w:r>
            <w:r>
              <w:rPr>
                <w:rFonts w:hint="eastAsia"/>
                <w:sz w:val="21"/>
                <w:szCs w:val="21"/>
              </w:rPr>
              <w:t>进制</w:t>
            </w:r>
            <w:r>
              <w:rPr>
                <w:sz w:val="21"/>
                <w:szCs w:val="21"/>
              </w:rPr>
              <w:t>)</w:t>
            </w:r>
          </w:p>
        </w:tc>
        <w:tc>
          <w:tcPr>
            <w:tcW w:w="4468" w:type="dxa"/>
            <w:tcBorders>
              <w:bottom w:val="single" w:sz="12" w:space="0" w:color="auto"/>
              <w:right w:val="nil"/>
            </w:tcBorders>
          </w:tcPr>
          <w:p w14:paraId="64A8051A" w14:textId="69C65A18" w:rsidR="00FF0C3C" w:rsidRDefault="00FF0C3C" w:rsidP="00F951C9">
            <w:pPr>
              <w:jc w:val="center"/>
              <w:rPr>
                <w:sz w:val="21"/>
                <w:szCs w:val="21"/>
              </w:rPr>
            </w:pPr>
            <w:r>
              <w:rPr>
                <w:rFonts w:hint="eastAsia"/>
                <w:sz w:val="21"/>
                <w:szCs w:val="21"/>
              </w:rPr>
              <w:t>终止数据位，用于校验</w:t>
            </w:r>
          </w:p>
        </w:tc>
      </w:tr>
    </w:tbl>
    <w:p w14:paraId="44290218" w14:textId="277D2FD0" w:rsidR="00FF0C3C" w:rsidRDefault="006737EA" w:rsidP="00D760B0">
      <w:pPr>
        <w:ind w:firstLineChars="200" w:firstLine="480"/>
        <w:jc w:val="left"/>
      </w:pPr>
      <w:r>
        <w:rPr>
          <w:rFonts w:hint="eastAsia"/>
        </w:rPr>
        <w:t>为</w:t>
      </w:r>
      <w:proofErr w:type="gramStart"/>
      <w:r>
        <w:rPr>
          <w:rFonts w:hint="eastAsia"/>
        </w:rPr>
        <w:t>实现长</w:t>
      </w:r>
      <w:proofErr w:type="gramEnd"/>
      <w:r>
        <w:rPr>
          <w:rFonts w:hint="eastAsia"/>
        </w:rPr>
        <w:t>连接，上位机和下位机之间需设定心跳包机制，在通讯双方传输数据中独立再相互传输一个数据包，按一定频率循环发送和接收，这个数据包即心跳检测包，传输格式如下表所示</w:t>
      </w:r>
    </w:p>
    <w:p w14:paraId="08A00DB1" w14:textId="77777777" w:rsidR="00BE089C" w:rsidRDefault="00BE089C" w:rsidP="00D760B0">
      <w:pPr>
        <w:ind w:firstLineChars="200" w:firstLine="480"/>
        <w:jc w:val="left"/>
      </w:pPr>
    </w:p>
    <w:p w14:paraId="2690E946" w14:textId="2872C888" w:rsidR="006737EA" w:rsidRPr="009E3447" w:rsidRDefault="006737EA" w:rsidP="006737EA">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w:t>
      </w:r>
      <w:r>
        <w:rPr>
          <w:rFonts w:hint="eastAsia"/>
          <w:sz w:val="21"/>
          <w:szCs w:val="21"/>
        </w:rPr>
        <w:t>2</w:t>
      </w:r>
      <w:r w:rsidRPr="009E3447">
        <w:rPr>
          <w:sz w:val="21"/>
          <w:szCs w:val="21"/>
        </w:rPr>
        <w:t xml:space="preserve"> </w:t>
      </w:r>
      <w:r>
        <w:rPr>
          <w:rFonts w:ascii="楷体" w:eastAsia="楷体" w:hAnsi="楷体" w:hint="eastAsia"/>
          <w:sz w:val="21"/>
          <w:szCs w:val="21"/>
        </w:rPr>
        <w:t>心跳检测包格式</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1985"/>
        <w:gridCol w:w="1843"/>
        <w:gridCol w:w="4468"/>
      </w:tblGrid>
      <w:tr w:rsidR="006737EA" w:rsidRPr="009E3447" w14:paraId="4DA1FBD3" w14:textId="77777777" w:rsidTr="00F951C9">
        <w:trPr>
          <w:jc w:val="center"/>
        </w:trPr>
        <w:tc>
          <w:tcPr>
            <w:tcW w:w="1985" w:type="dxa"/>
            <w:tcBorders>
              <w:top w:val="single" w:sz="12" w:space="0" w:color="auto"/>
              <w:bottom w:val="single" w:sz="4" w:space="0" w:color="auto"/>
            </w:tcBorders>
          </w:tcPr>
          <w:p w14:paraId="2051E8A4" w14:textId="77777777" w:rsidR="006737EA" w:rsidRPr="009E3447" w:rsidRDefault="006737EA" w:rsidP="00F951C9">
            <w:pPr>
              <w:jc w:val="center"/>
              <w:rPr>
                <w:sz w:val="21"/>
                <w:szCs w:val="21"/>
              </w:rPr>
            </w:pPr>
            <w:r>
              <w:rPr>
                <w:rFonts w:hint="eastAsia"/>
                <w:sz w:val="21"/>
                <w:szCs w:val="21"/>
              </w:rPr>
              <w:t>位置</w:t>
            </w:r>
          </w:p>
        </w:tc>
        <w:tc>
          <w:tcPr>
            <w:tcW w:w="1843" w:type="dxa"/>
            <w:tcBorders>
              <w:top w:val="single" w:sz="12" w:space="0" w:color="auto"/>
              <w:bottom w:val="single" w:sz="4" w:space="0" w:color="auto"/>
            </w:tcBorders>
          </w:tcPr>
          <w:p w14:paraId="015696A0" w14:textId="77777777" w:rsidR="006737EA" w:rsidRPr="009E3447" w:rsidRDefault="006737EA" w:rsidP="00F951C9">
            <w:pPr>
              <w:jc w:val="center"/>
              <w:rPr>
                <w:sz w:val="21"/>
                <w:szCs w:val="21"/>
              </w:rPr>
            </w:pPr>
            <w:r>
              <w:rPr>
                <w:rFonts w:hint="eastAsia"/>
                <w:sz w:val="21"/>
                <w:szCs w:val="21"/>
              </w:rPr>
              <w:t>数据格式</w:t>
            </w:r>
          </w:p>
        </w:tc>
        <w:tc>
          <w:tcPr>
            <w:tcW w:w="4468" w:type="dxa"/>
            <w:tcBorders>
              <w:top w:val="single" w:sz="12" w:space="0" w:color="auto"/>
              <w:bottom w:val="single" w:sz="4" w:space="0" w:color="auto"/>
              <w:right w:val="nil"/>
            </w:tcBorders>
          </w:tcPr>
          <w:p w14:paraId="71DD30B1" w14:textId="77777777" w:rsidR="006737EA" w:rsidRPr="009E3447" w:rsidRDefault="006737EA" w:rsidP="00F951C9">
            <w:pPr>
              <w:jc w:val="center"/>
              <w:rPr>
                <w:sz w:val="21"/>
                <w:szCs w:val="21"/>
              </w:rPr>
            </w:pPr>
            <w:r>
              <w:rPr>
                <w:rFonts w:hint="eastAsia"/>
                <w:sz w:val="21"/>
                <w:szCs w:val="21"/>
              </w:rPr>
              <w:t>说明</w:t>
            </w:r>
          </w:p>
        </w:tc>
      </w:tr>
      <w:tr w:rsidR="006737EA" w:rsidRPr="009E3447" w14:paraId="26E06F71" w14:textId="77777777" w:rsidTr="00F951C9">
        <w:trPr>
          <w:jc w:val="center"/>
        </w:trPr>
        <w:tc>
          <w:tcPr>
            <w:tcW w:w="1985" w:type="dxa"/>
            <w:tcBorders>
              <w:top w:val="single" w:sz="4" w:space="0" w:color="auto"/>
            </w:tcBorders>
          </w:tcPr>
          <w:p w14:paraId="5A46A6E4" w14:textId="77777777" w:rsidR="006737EA" w:rsidRPr="009E3447" w:rsidRDefault="006737EA" w:rsidP="00F951C9">
            <w:pPr>
              <w:jc w:val="center"/>
              <w:rPr>
                <w:sz w:val="21"/>
                <w:szCs w:val="21"/>
              </w:rPr>
            </w:pPr>
            <w:r>
              <w:rPr>
                <w:rFonts w:hint="eastAsia"/>
                <w:sz w:val="21"/>
                <w:szCs w:val="21"/>
              </w:rPr>
              <w:t>第</w:t>
            </w:r>
            <w:r>
              <w:rPr>
                <w:rFonts w:hint="eastAsia"/>
                <w:sz w:val="21"/>
                <w:szCs w:val="21"/>
              </w:rPr>
              <w:t>0</w:t>
            </w:r>
            <w:r>
              <w:rPr>
                <w:rFonts w:hint="eastAsia"/>
                <w:sz w:val="21"/>
                <w:szCs w:val="21"/>
              </w:rPr>
              <w:t>、</w:t>
            </w:r>
            <w:r>
              <w:rPr>
                <w:rFonts w:hint="eastAsia"/>
                <w:sz w:val="21"/>
                <w:szCs w:val="21"/>
              </w:rPr>
              <w:t>1</w:t>
            </w:r>
            <w:r>
              <w:rPr>
                <w:rFonts w:hint="eastAsia"/>
                <w:sz w:val="21"/>
                <w:szCs w:val="21"/>
              </w:rPr>
              <w:t>个字节</w:t>
            </w:r>
          </w:p>
        </w:tc>
        <w:tc>
          <w:tcPr>
            <w:tcW w:w="1843" w:type="dxa"/>
            <w:tcBorders>
              <w:top w:val="single" w:sz="4" w:space="0" w:color="auto"/>
            </w:tcBorders>
          </w:tcPr>
          <w:p w14:paraId="637D5F7A" w14:textId="0E0CC036" w:rsidR="006737EA" w:rsidRPr="009E3447" w:rsidRDefault="006737EA" w:rsidP="00F951C9">
            <w:pPr>
              <w:jc w:val="center"/>
              <w:rPr>
                <w:sz w:val="21"/>
                <w:szCs w:val="21"/>
              </w:rPr>
            </w:pPr>
            <w:r>
              <w:rPr>
                <w:sz w:val="21"/>
                <w:szCs w:val="21"/>
              </w:rPr>
              <w:t>FF00</w:t>
            </w:r>
            <w:r>
              <w:rPr>
                <w:rFonts w:hint="eastAsia"/>
                <w:sz w:val="21"/>
                <w:szCs w:val="21"/>
              </w:rPr>
              <w:t>(</w:t>
            </w:r>
            <w:r>
              <w:rPr>
                <w:sz w:val="21"/>
                <w:szCs w:val="21"/>
              </w:rPr>
              <w:t>16</w:t>
            </w:r>
            <w:r>
              <w:rPr>
                <w:rFonts w:hint="eastAsia"/>
                <w:sz w:val="21"/>
                <w:szCs w:val="21"/>
              </w:rPr>
              <w:t>进制</w:t>
            </w:r>
            <w:r>
              <w:rPr>
                <w:sz w:val="21"/>
                <w:szCs w:val="21"/>
              </w:rPr>
              <w:t>)</w:t>
            </w:r>
          </w:p>
        </w:tc>
        <w:tc>
          <w:tcPr>
            <w:tcW w:w="4468" w:type="dxa"/>
            <w:tcBorders>
              <w:top w:val="single" w:sz="4" w:space="0" w:color="auto"/>
              <w:right w:val="nil"/>
            </w:tcBorders>
          </w:tcPr>
          <w:p w14:paraId="5BC4C5AD" w14:textId="77777777" w:rsidR="006737EA" w:rsidRPr="009E3447" w:rsidRDefault="006737EA" w:rsidP="00F951C9">
            <w:pPr>
              <w:jc w:val="center"/>
              <w:rPr>
                <w:sz w:val="21"/>
                <w:szCs w:val="21"/>
              </w:rPr>
            </w:pPr>
            <w:r>
              <w:rPr>
                <w:rFonts w:hint="eastAsia"/>
                <w:sz w:val="21"/>
                <w:szCs w:val="21"/>
              </w:rPr>
              <w:t>起始数据位，用于校验</w:t>
            </w:r>
          </w:p>
        </w:tc>
      </w:tr>
      <w:tr w:rsidR="006737EA" w:rsidRPr="009E3447" w14:paraId="23EE655C" w14:textId="77777777" w:rsidTr="00F951C9">
        <w:trPr>
          <w:jc w:val="center"/>
        </w:trPr>
        <w:tc>
          <w:tcPr>
            <w:tcW w:w="1985" w:type="dxa"/>
          </w:tcPr>
          <w:p w14:paraId="0B20039E" w14:textId="60132E86" w:rsidR="006737EA" w:rsidRPr="009E3447" w:rsidRDefault="003C3952" w:rsidP="00F951C9">
            <w:pPr>
              <w:jc w:val="center"/>
              <w:rPr>
                <w:sz w:val="21"/>
                <w:szCs w:val="21"/>
              </w:rPr>
            </w:pPr>
            <w:r>
              <w:rPr>
                <w:rFonts w:hint="eastAsia"/>
                <w:sz w:val="21"/>
                <w:szCs w:val="21"/>
              </w:rPr>
              <w:t>第</w:t>
            </w:r>
            <w:r>
              <w:rPr>
                <w:rFonts w:hint="eastAsia"/>
                <w:sz w:val="21"/>
                <w:szCs w:val="21"/>
              </w:rPr>
              <w:t>2</w:t>
            </w:r>
            <w:r>
              <w:rPr>
                <w:rFonts w:hint="eastAsia"/>
                <w:sz w:val="21"/>
                <w:szCs w:val="21"/>
              </w:rPr>
              <w:t>个字节</w:t>
            </w:r>
          </w:p>
        </w:tc>
        <w:tc>
          <w:tcPr>
            <w:tcW w:w="1843" w:type="dxa"/>
          </w:tcPr>
          <w:p w14:paraId="66377566" w14:textId="68A4A10A" w:rsidR="006737EA" w:rsidRPr="009E3447" w:rsidRDefault="003C3952" w:rsidP="00F951C9">
            <w:pPr>
              <w:jc w:val="center"/>
              <w:rPr>
                <w:sz w:val="21"/>
                <w:szCs w:val="21"/>
              </w:rPr>
            </w:pPr>
            <w:r>
              <w:rPr>
                <w:sz w:val="21"/>
                <w:szCs w:val="21"/>
              </w:rPr>
              <w:t>I</w:t>
            </w:r>
            <w:r>
              <w:rPr>
                <w:rFonts w:hint="eastAsia"/>
                <w:sz w:val="21"/>
                <w:szCs w:val="21"/>
              </w:rPr>
              <w:t>nt</w:t>
            </w:r>
            <w:r>
              <w:rPr>
                <w:rFonts w:hint="eastAsia"/>
                <w:sz w:val="21"/>
                <w:szCs w:val="21"/>
              </w:rPr>
              <w:t>型</w:t>
            </w:r>
          </w:p>
        </w:tc>
        <w:tc>
          <w:tcPr>
            <w:tcW w:w="4468" w:type="dxa"/>
            <w:tcBorders>
              <w:right w:val="nil"/>
            </w:tcBorders>
          </w:tcPr>
          <w:p w14:paraId="789FC250" w14:textId="66D6B196" w:rsidR="006737EA" w:rsidRPr="009E3447" w:rsidRDefault="003C3952" w:rsidP="00F951C9">
            <w:pPr>
              <w:jc w:val="center"/>
              <w:rPr>
                <w:sz w:val="21"/>
                <w:szCs w:val="21"/>
              </w:rPr>
            </w:pPr>
            <w:r>
              <w:rPr>
                <w:rFonts w:hint="eastAsia"/>
                <w:sz w:val="21"/>
                <w:szCs w:val="21"/>
              </w:rPr>
              <w:t>心跳包计数</w:t>
            </w:r>
          </w:p>
        </w:tc>
      </w:tr>
      <w:tr w:rsidR="003C3952" w:rsidRPr="009E3447" w14:paraId="428B0076" w14:textId="77777777" w:rsidTr="00F951C9">
        <w:trPr>
          <w:jc w:val="center"/>
        </w:trPr>
        <w:tc>
          <w:tcPr>
            <w:tcW w:w="1985" w:type="dxa"/>
          </w:tcPr>
          <w:p w14:paraId="71E59D9B" w14:textId="2ACB8573" w:rsidR="003C3952" w:rsidRDefault="003C3952" w:rsidP="00F951C9">
            <w:pPr>
              <w:jc w:val="center"/>
              <w:rPr>
                <w:sz w:val="21"/>
                <w:szCs w:val="21"/>
              </w:rPr>
            </w:pPr>
            <w:r>
              <w:rPr>
                <w:rFonts w:hint="eastAsia"/>
                <w:sz w:val="21"/>
                <w:szCs w:val="21"/>
              </w:rPr>
              <w:t>第</w:t>
            </w:r>
            <w:r>
              <w:rPr>
                <w:rFonts w:hint="eastAsia"/>
                <w:sz w:val="21"/>
                <w:szCs w:val="21"/>
              </w:rPr>
              <w:t>3</w:t>
            </w:r>
            <w:r>
              <w:rPr>
                <w:rFonts w:hint="eastAsia"/>
                <w:sz w:val="21"/>
                <w:szCs w:val="21"/>
              </w:rPr>
              <w:t>、</w:t>
            </w:r>
            <w:r>
              <w:rPr>
                <w:rFonts w:hint="eastAsia"/>
                <w:sz w:val="21"/>
                <w:szCs w:val="21"/>
              </w:rPr>
              <w:t>4</w:t>
            </w:r>
            <w:r>
              <w:rPr>
                <w:rFonts w:hint="eastAsia"/>
                <w:sz w:val="21"/>
                <w:szCs w:val="21"/>
              </w:rPr>
              <w:t>个字节</w:t>
            </w:r>
          </w:p>
        </w:tc>
        <w:tc>
          <w:tcPr>
            <w:tcW w:w="1843" w:type="dxa"/>
          </w:tcPr>
          <w:p w14:paraId="10DC2624" w14:textId="3313D6A3" w:rsidR="003C3952" w:rsidRDefault="003C3952" w:rsidP="00F951C9">
            <w:pPr>
              <w:jc w:val="center"/>
              <w:rPr>
                <w:sz w:val="21"/>
                <w:szCs w:val="21"/>
              </w:rPr>
            </w:pPr>
            <w:r>
              <w:rPr>
                <w:rFonts w:hint="eastAsia"/>
                <w:sz w:val="21"/>
                <w:szCs w:val="21"/>
              </w:rPr>
              <w:t>字符串型</w:t>
            </w:r>
          </w:p>
        </w:tc>
        <w:tc>
          <w:tcPr>
            <w:tcW w:w="4468" w:type="dxa"/>
            <w:tcBorders>
              <w:right w:val="nil"/>
            </w:tcBorders>
          </w:tcPr>
          <w:p w14:paraId="68AFFD08" w14:textId="061C73CF" w:rsidR="003C3952" w:rsidRDefault="003C3952" w:rsidP="00F951C9">
            <w:pPr>
              <w:jc w:val="center"/>
              <w:rPr>
                <w:sz w:val="21"/>
                <w:szCs w:val="21"/>
              </w:rPr>
            </w:pPr>
            <w:r>
              <w:rPr>
                <w:rFonts w:hint="eastAsia"/>
                <w:sz w:val="21"/>
                <w:szCs w:val="21"/>
              </w:rPr>
              <w:t>记录当前日期中的时</w:t>
            </w:r>
          </w:p>
        </w:tc>
      </w:tr>
      <w:tr w:rsidR="006737EA" w:rsidRPr="009E3447" w14:paraId="2256F81A" w14:textId="77777777" w:rsidTr="00F951C9">
        <w:trPr>
          <w:jc w:val="center"/>
        </w:trPr>
        <w:tc>
          <w:tcPr>
            <w:tcW w:w="1985" w:type="dxa"/>
          </w:tcPr>
          <w:p w14:paraId="0BB33C4A" w14:textId="113CB1CA" w:rsidR="006737EA" w:rsidRPr="009E3447" w:rsidRDefault="006737EA" w:rsidP="00F951C9">
            <w:pPr>
              <w:jc w:val="center"/>
              <w:rPr>
                <w:sz w:val="21"/>
                <w:szCs w:val="21"/>
              </w:rPr>
            </w:pPr>
            <w:r>
              <w:rPr>
                <w:rFonts w:hint="eastAsia"/>
                <w:sz w:val="21"/>
                <w:szCs w:val="21"/>
              </w:rPr>
              <w:t>第</w:t>
            </w:r>
            <w:r w:rsidR="003C3952">
              <w:rPr>
                <w:rFonts w:hint="eastAsia"/>
                <w:sz w:val="21"/>
                <w:szCs w:val="21"/>
              </w:rPr>
              <w:t>5</w:t>
            </w:r>
            <w:r w:rsidR="003C3952">
              <w:rPr>
                <w:rFonts w:hint="eastAsia"/>
                <w:sz w:val="21"/>
                <w:szCs w:val="21"/>
              </w:rPr>
              <w:t>、</w:t>
            </w:r>
            <w:r w:rsidR="003C3952">
              <w:rPr>
                <w:rFonts w:hint="eastAsia"/>
                <w:sz w:val="21"/>
                <w:szCs w:val="21"/>
              </w:rPr>
              <w:t>6</w:t>
            </w:r>
            <w:r>
              <w:rPr>
                <w:rFonts w:hint="eastAsia"/>
                <w:sz w:val="21"/>
                <w:szCs w:val="21"/>
              </w:rPr>
              <w:t>个字节</w:t>
            </w:r>
          </w:p>
        </w:tc>
        <w:tc>
          <w:tcPr>
            <w:tcW w:w="1843" w:type="dxa"/>
          </w:tcPr>
          <w:p w14:paraId="761C8965" w14:textId="18C07693" w:rsidR="006737EA" w:rsidRPr="009E3447" w:rsidRDefault="003C3952" w:rsidP="00F951C9">
            <w:pPr>
              <w:jc w:val="center"/>
              <w:rPr>
                <w:sz w:val="21"/>
                <w:szCs w:val="21"/>
              </w:rPr>
            </w:pPr>
            <w:r>
              <w:rPr>
                <w:rFonts w:hint="eastAsia"/>
                <w:sz w:val="21"/>
                <w:szCs w:val="21"/>
              </w:rPr>
              <w:t>字符串型</w:t>
            </w:r>
          </w:p>
        </w:tc>
        <w:tc>
          <w:tcPr>
            <w:tcW w:w="4468" w:type="dxa"/>
            <w:tcBorders>
              <w:right w:val="nil"/>
            </w:tcBorders>
          </w:tcPr>
          <w:p w14:paraId="3FCFCF78" w14:textId="7229036D" w:rsidR="006737EA" w:rsidRPr="009E3447" w:rsidRDefault="003C3952" w:rsidP="00F951C9">
            <w:pPr>
              <w:jc w:val="center"/>
              <w:rPr>
                <w:sz w:val="21"/>
                <w:szCs w:val="21"/>
              </w:rPr>
            </w:pPr>
            <w:r>
              <w:rPr>
                <w:rFonts w:hint="eastAsia"/>
                <w:sz w:val="21"/>
                <w:szCs w:val="21"/>
              </w:rPr>
              <w:t>记录当前日期中的分</w:t>
            </w:r>
          </w:p>
        </w:tc>
      </w:tr>
      <w:tr w:rsidR="006737EA" w:rsidRPr="009E3447" w14:paraId="363253C0" w14:textId="77777777" w:rsidTr="003C3952">
        <w:trPr>
          <w:jc w:val="center"/>
        </w:trPr>
        <w:tc>
          <w:tcPr>
            <w:tcW w:w="1985" w:type="dxa"/>
          </w:tcPr>
          <w:p w14:paraId="7D78B830" w14:textId="3F640C50" w:rsidR="006737EA" w:rsidRDefault="006737EA" w:rsidP="00F951C9">
            <w:pPr>
              <w:jc w:val="center"/>
              <w:rPr>
                <w:sz w:val="21"/>
                <w:szCs w:val="21"/>
              </w:rPr>
            </w:pPr>
            <w:r>
              <w:rPr>
                <w:rFonts w:hint="eastAsia"/>
                <w:sz w:val="21"/>
                <w:szCs w:val="21"/>
              </w:rPr>
              <w:t>第</w:t>
            </w:r>
            <w:r w:rsidR="003C3952">
              <w:rPr>
                <w:rFonts w:hint="eastAsia"/>
                <w:sz w:val="21"/>
                <w:szCs w:val="21"/>
              </w:rPr>
              <w:t>7</w:t>
            </w:r>
            <w:r w:rsidR="003C3952">
              <w:rPr>
                <w:rFonts w:hint="eastAsia"/>
                <w:sz w:val="21"/>
                <w:szCs w:val="21"/>
              </w:rPr>
              <w:t>、</w:t>
            </w:r>
            <w:r w:rsidR="003C3952">
              <w:rPr>
                <w:rFonts w:hint="eastAsia"/>
                <w:sz w:val="21"/>
                <w:szCs w:val="21"/>
              </w:rPr>
              <w:t>8</w:t>
            </w:r>
            <w:r>
              <w:rPr>
                <w:rFonts w:hint="eastAsia"/>
                <w:sz w:val="21"/>
                <w:szCs w:val="21"/>
              </w:rPr>
              <w:t>个字节</w:t>
            </w:r>
          </w:p>
        </w:tc>
        <w:tc>
          <w:tcPr>
            <w:tcW w:w="1843" w:type="dxa"/>
          </w:tcPr>
          <w:p w14:paraId="1B3EF2DD" w14:textId="3C29E72E" w:rsidR="006737EA" w:rsidRDefault="003C3952" w:rsidP="00F951C9">
            <w:pPr>
              <w:jc w:val="center"/>
              <w:rPr>
                <w:sz w:val="21"/>
                <w:szCs w:val="21"/>
              </w:rPr>
            </w:pPr>
            <w:r>
              <w:rPr>
                <w:rFonts w:hint="eastAsia"/>
                <w:sz w:val="21"/>
                <w:szCs w:val="21"/>
              </w:rPr>
              <w:t>字符串型</w:t>
            </w:r>
          </w:p>
        </w:tc>
        <w:tc>
          <w:tcPr>
            <w:tcW w:w="4468" w:type="dxa"/>
            <w:tcBorders>
              <w:right w:val="nil"/>
            </w:tcBorders>
          </w:tcPr>
          <w:p w14:paraId="58F7D1A4" w14:textId="19235038" w:rsidR="006737EA" w:rsidRDefault="003C3952" w:rsidP="00F951C9">
            <w:pPr>
              <w:jc w:val="center"/>
              <w:rPr>
                <w:sz w:val="21"/>
                <w:szCs w:val="21"/>
              </w:rPr>
            </w:pPr>
            <w:r>
              <w:rPr>
                <w:rFonts w:hint="eastAsia"/>
                <w:sz w:val="21"/>
                <w:szCs w:val="21"/>
              </w:rPr>
              <w:t>记录当前日期中的秒</w:t>
            </w:r>
          </w:p>
        </w:tc>
      </w:tr>
      <w:tr w:rsidR="003C3952" w:rsidRPr="009E3447" w14:paraId="38829E54" w14:textId="77777777" w:rsidTr="00F951C9">
        <w:trPr>
          <w:jc w:val="center"/>
        </w:trPr>
        <w:tc>
          <w:tcPr>
            <w:tcW w:w="1985" w:type="dxa"/>
            <w:tcBorders>
              <w:bottom w:val="single" w:sz="12" w:space="0" w:color="auto"/>
            </w:tcBorders>
          </w:tcPr>
          <w:p w14:paraId="09B00756" w14:textId="37B08D1E" w:rsidR="003C3952" w:rsidRDefault="003C3952" w:rsidP="00F951C9">
            <w:pPr>
              <w:jc w:val="center"/>
              <w:rPr>
                <w:sz w:val="21"/>
                <w:szCs w:val="21"/>
              </w:rPr>
            </w:pPr>
            <w:r>
              <w:rPr>
                <w:rFonts w:hint="eastAsia"/>
                <w:sz w:val="21"/>
                <w:szCs w:val="21"/>
              </w:rPr>
              <w:t>第</w:t>
            </w:r>
            <w:r>
              <w:rPr>
                <w:rFonts w:hint="eastAsia"/>
                <w:sz w:val="21"/>
                <w:szCs w:val="21"/>
              </w:rPr>
              <w:t>9</w:t>
            </w:r>
            <w:r>
              <w:rPr>
                <w:rFonts w:hint="eastAsia"/>
                <w:sz w:val="21"/>
                <w:szCs w:val="21"/>
              </w:rPr>
              <w:t>、</w:t>
            </w:r>
            <w:r>
              <w:rPr>
                <w:rFonts w:hint="eastAsia"/>
                <w:sz w:val="21"/>
                <w:szCs w:val="21"/>
              </w:rPr>
              <w:t>10</w:t>
            </w:r>
            <w:r>
              <w:rPr>
                <w:rFonts w:hint="eastAsia"/>
                <w:sz w:val="21"/>
                <w:szCs w:val="21"/>
              </w:rPr>
              <w:t>个字节</w:t>
            </w:r>
          </w:p>
        </w:tc>
        <w:tc>
          <w:tcPr>
            <w:tcW w:w="1843" w:type="dxa"/>
            <w:tcBorders>
              <w:bottom w:val="single" w:sz="12" w:space="0" w:color="auto"/>
            </w:tcBorders>
          </w:tcPr>
          <w:p w14:paraId="411625D7" w14:textId="68232209" w:rsidR="003C3952" w:rsidRDefault="003C3952" w:rsidP="00F951C9">
            <w:pPr>
              <w:jc w:val="center"/>
              <w:rPr>
                <w:sz w:val="21"/>
                <w:szCs w:val="21"/>
              </w:rPr>
            </w:pPr>
            <w:r>
              <w:rPr>
                <w:rFonts w:hint="eastAsia"/>
                <w:sz w:val="21"/>
                <w:szCs w:val="21"/>
              </w:rPr>
              <w:t>0077(</w:t>
            </w:r>
            <w:r>
              <w:rPr>
                <w:sz w:val="21"/>
                <w:szCs w:val="21"/>
              </w:rPr>
              <w:t>16</w:t>
            </w:r>
            <w:r>
              <w:rPr>
                <w:rFonts w:hint="eastAsia"/>
                <w:sz w:val="21"/>
                <w:szCs w:val="21"/>
              </w:rPr>
              <w:t>进制</w:t>
            </w:r>
            <w:r>
              <w:rPr>
                <w:sz w:val="21"/>
                <w:szCs w:val="21"/>
              </w:rPr>
              <w:t>)</w:t>
            </w:r>
          </w:p>
        </w:tc>
        <w:tc>
          <w:tcPr>
            <w:tcW w:w="4468" w:type="dxa"/>
            <w:tcBorders>
              <w:bottom w:val="single" w:sz="12" w:space="0" w:color="auto"/>
              <w:right w:val="nil"/>
            </w:tcBorders>
          </w:tcPr>
          <w:p w14:paraId="09B67A68" w14:textId="6F99B6C3" w:rsidR="003C3952" w:rsidRDefault="003C3952" w:rsidP="00F951C9">
            <w:pPr>
              <w:jc w:val="center"/>
              <w:rPr>
                <w:sz w:val="21"/>
                <w:szCs w:val="21"/>
              </w:rPr>
            </w:pPr>
            <w:r>
              <w:rPr>
                <w:rFonts w:hint="eastAsia"/>
                <w:sz w:val="21"/>
                <w:szCs w:val="21"/>
              </w:rPr>
              <w:t>终止数据位，用于校验</w:t>
            </w:r>
          </w:p>
        </w:tc>
      </w:tr>
    </w:tbl>
    <w:p w14:paraId="1CC122F0" w14:textId="50A4F4C5" w:rsidR="006737EA" w:rsidRPr="006737EA" w:rsidRDefault="003C3952" w:rsidP="00D760B0">
      <w:pPr>
        <w:ind w:firstLineChars="200" w:firstLine="480"/>
        <w:jc w:val="left"/>
      </w:pPr>
      <w:r>
        <w:rPr>
          <w:rFonts w:hint="eastAsia"/>
        </w:rPr>
        <w:t>心跳检测包中主要传输的是对方系统的时间，格式为</w:t>
      </w:r>
      <w:r>
        <w:rPr>
          <w:rFonts w:hint="eastAsia"/>
        </w:rPr>
        <w:t>X</w:t>
      </w:r>
      <w:r>
        <w:t>X</w:t>
      </w:r>
      <w:r>
        <w:rPr>
          <w:rFonts w:hint="eastAsia"/>
        </w:rPr>
        <w:t>：</w:t>
      </w:r>
      <w:r>
        <w:rPr>
          <w:rFonts w:hint="eastAsia"/>
        </w:rPr>
        <w:t>X</w:t>
      </w:r>
      <w:r>
        <w:t>X</w:t>
      </w:r>
      <w:r>
        <w:rPr>
          <w:rFonts w:hint="eastAsia"/>
        </w:rPr>
        <w:t>：</w:t>
      </w:r>
      <w:r>
        <w:rPr>
          <w:rFonts w:hint="eastAsia"/>
        </w:rPr>
        <w:t>X</w:t>
      </w:r>
      <w:r>
        <w:t>X</w:t>
      </w:r>
      <w:r>
        <w:rPr>
          <w:rFonts w:hint="eastAsia"/>
        </w:rPr>
        <w:t>，再与自身系统当前时间相对比，即可获得通信延时，当延时过大，即采取紧急措施，系统发出警报，作业平台紧急停止，保障安全，再由人工进行检查，排除故障后系统方可继续运行。</w:t>
      </w:r>
    </w:p>
    <w:p w14:paraId="5FB2FFC5" w14:textId="03C14880" w:rsidR="000A3D8C" w:rsidRDefault="00737F18" w:rsidP="000A3D8C">
      <w:pPr>
        <w:pStyle w:val="23"/>
      </w:pPr>
      <w:r>
        <w:rPr>
          <w:rFonts w:hint="eastAsia"/>
        </w:rPr>
        <w:t>3.</w:t>
      </w:r>
      <w:r w:rsidR="00CB2095">
        <w:rPr>
          <w:rFonts w:hint="eastAsia"/>
        </w:rPr>
        <w:t>4</w:t>
      </w:r>
      <w:r>
        <w:t xml:space="preserve"> </w:t>
      </w:r>
      <w:r>
        <w:rPr>
          <w:rFonts w:hint="eastAsia"/>
        </w:rPr>
        <w:t>控制</w:t>
      </w:r>
      <w:r w:rsidR="000A3D8C">
        <w:rPr>
          <w:rFonts w:hint="eastAsia"/>
        </w:rPr>
        <w:t>模块</w:t>
      </w:r>
      <w:r>
        <w:rPr>
          <w:rFonts w:hint="eastAsia"/>
        </w:rPr>
        <w:t>设计</w:t>
      </w:r>
    </w:p>
    <w:p w14:paraId="0F92605F" w14:textId="0665F8B5" w:rsidR="000A3D8C" w:rsidRDefault="000A3D8C" w:rsidP="000A3D8C">
      <w:pPr>
        <w:pStyle w:val="3"/>
      </w:pPr>
      <w:r>
        <w:rPr>
          <w:rFonts w:hint="eastAsia"/>
        </w:rPr>
        <w:t>3.4.1</w:t>
      </w:r>
      <w:r>
        <w:t xml:space="preserve"> </w:t>
      </w:r>
      <w:r>
        <w:rPr>
          <w:rFonts w:hint="eastAsia"/>
        </w:rPr>
        <w:t>任务细化</w:t>
      </w:r>
    </w:p>
    <w:p w14:paraId="35B4C621" w14:textId="14FA72FE" w:rsidR="000A3D8C" w:rsidRDefault="000A3D8C" w:rsidP="000A3D8C">
      <w:pPr>
        <w:ind w:firstLineChars="200" w:firstLine="480"/>
      </w:pPr>
      <w:r>
        <w:rPr>
          <w:rFonts w:hint="eastAsia"/>
        </w:rPr>
        <w:t>带电作业任务大致可以分为四个子任务：</w:t>
      </w:r>
    </w:p>
    <w:p w14:paraId="671A2C2C" w14:textId="6F0D38B9" w:rsidR="000A3D8C" w:rsidRDefault="000A3D8C" w:rsidP="000A3D8C">
      <w:pPr>
        <w:pStyle w:val="a7"/>
        <w:numPr>
          <w:ilvl w:val="0"/>
          <w:numId w:val="10"/>
        </w:numPr>
        <w:ind w:firstLineChars="0"/>
      </w:pPr>
      <w:r>
        <w:rPr>
          <w:rFonts w:hint="eastAsia"/>
        </w:rPr>
        <w:t>夹线；</w:t>
      </w:r>
    </w:p>
    <w:p w14:paraId="7502839D" w14:textId="694602DF" w:rsidR="000A3D8C" w:rsidRDefault="000A3D8C" w:rsidP="000A3D8C">
      <w:pPr>
        <w:pStyle w:val="a7"/>
        <w:numPr>
          <w:ilvl w:val="0"/>
          <w:numId w:val="10"/>
        </w:numPr>
        <w:ind w:firstLineChars="0"/>
      </w:pPr>
      <w:r>
        <w:rPr>
          <w:rFonts w:hint="eastAsia"/>
        </w:rPr>
        <w:t>剥线；</w:t>
      </w:r>
    </w:p>
    <w:p w14:paraId="4290812B" w14:textId="3DE913FB" w:rsidR="000A3D8C" w:rsidRDefault="000A3D8C" w:rsidP="000A3D8C">
      <w:pPr>
        <w:pStyle w:val="a7"/>
        <w:numPr>
          <w:ilvl w:val="0"/>
          <w:numId w:val="10"/>
        </w:numPr>
        <w:ind w:firstLineChars="0"/>
      </w:pPr>
      <w:r>
        <w:rPr>
          <w:rFonts w:hint="eastAsia"/>
        </w:rPr>
        <w:t>放置线夹；</w:t>
      </w:r>
    </w:p>
    <w:p w14:paraId="5D6309EF" w14:textId="56223D34" w:rsidR="000A3D8C" w:rsidRDefault="000A3D8C" w:rsidP="000A3D8C">
      <w:pPr>
        <w:pStyle w:val="a7"/>
        <w:numPr>
          <w:ilvl w:val="0"/>
          <w:numId w:val="10"/>
        </w:numPr>
        <w:ind w:firstLineChars="0"/>
      </w:pPr>
      <w:proofErr w:type="gramStart"/>
      <w:r>
        <w:rPr>
          <w:rFonts w:hint="eastAsia"/>
        </w:rPr>
        <w:t>拧</w:t>
      </w:r>
      <w:proofErr w:type="gramEnd"/>
      <w:r>
        <w:rPr>
          <w:rFonts w:hint="eastAsia"/>
        </w:rPr>
        <w:t>螺栓。</w:t>
      </w:r>
    </w:p>
    <w:p w14:paraId="7A92DF09" w14:textId="354CF863" w:rsidR="000A3D8C" w:rsidRDefault="000A3D8C" w:rsidP="000A3D8C">
      <w:pPr>
        <w:ind w:left="480"/>
      </w:pPr>
      <w:r>
        <w:rPr>
          <w:rFonts w:hint="eastAsia"/>
        </w:rPr>
        <w:t>整个作业流程如下图所示。</w:t>
      </w:r>
    </w:p>
    <w:p w14:paraId="7801CF45" w14:textId="5472C9BC" w:rsidR="000A3D8C" w:rsidRDefault="000A3D8C" w:rsidP="000A3D8C">
      <w:pPr>
        <w:ind w:leftChars="100" w:left="240" w:firstLineChars="200" w:firstLine="480"/>
      </w:pPr>
      <w:r>
        <w:rPr>
          <w:rFonts w:hint="eastAsia"/>
        </w:rPr>
        <w:t>主机械</w:t>
      </w:r>
      <w:proofErr w:type="gramStart"/>
      <w:r>
        <w:rPr>
          <w:rFonts w:hint="eastAsia"/>
        </w:rPr>
        <w:t>臂负责</w:t>
      </w:r>
      <w:proofErr w:type="gramEnd"/>
      <w:r>
        <w:rPr>
          <w:rFonts w:hint="eastAsia"/>
        </w:rPr>
        <w:t>剥线和拧螺栓任务，从机械</w:t>
      </w:r>
      <w:proofErr w:type="gramStart"/>
      <w:r>
        <w:rPr>
          <w:rFonts w:hint="eastAsia"/>
        </w:rPr>
        <w:t>臂负责</w:t>
      </w:r>
      <w:proofErr w:type="gramEnd"/>
      <w:r>
        <w:rPr>
          <w:rFonts w:hint="eastAsia"/>
        </w:rPr>
        <w:t>剥线和放置线夹的辅助任务。</w:t>
      </w:r>
    </w:p>
    <w:p w14:paraId="7CABD06C" w14:textId="515CFC10" w:rsidR="000A3D8C" w:rsidRDefault="000A3D8C" w:rsidP="000A3D8C">
      <w:pPr>
        <w:ind w:leftChars="100" w:left="240" w:firstLineChars="200" w:firstLine="480"/>
      </w:pPr>
      <w:r w:rsidRPr="000A3D8C">
        <w:rPr>
          <w:rFonts w:hint="eastAsia"/>
        </w:rPr>
        <w:t>首先获取到高压线的位置信息后，从机械</w:t>
      </w:r>
      <w:proofErr w:type="gramStart"/>
      <w:r w:rsidRPr="000A3D8C">
        <w:rPr>
          <w:rFonts w:hint="eastAsia"/>
        </w:rPr>
        <w:t>臂需要</w:t>
      </w:r>
      <w:proofErr w:type="gramEnd"/>
      <w:r w:rsidRPr="000A3D8C">
        <w:rPr>
          <w:rFonts w:hint="eastAsia"/>
        </w:rPr>
        <w:t>换取手爪</w:t>
      </w:r>
      <w:r w:rsidRPr="000A3D8C">
        <w:rPr>
          <w:rFonts w:hint="eastAsia"/>
        </w:rPr>
        <w:t>1</w:t>
      </w:r>
      <w:r w:rsidRPr="000A3D8C">
        <w:rPr>
          <w:rFonts w:hint="eastAsia"/>
        </w:rPr>
        <w:t>，用于夹线，从机械</w:t>
      </w:r>
      <w:proofErr w:type="gramStart"/>
      <w:r w:rsidRPr="000A3D8C">
        <w:rPr>
          <w:rFonts w:hint="eastAsia"/>
        </w:rPr>
        <w:t>臂需要</w:t>
      </w:r>
      <w:proofErr w:type="gramEnd"/>
      <w:r w:rsidRPr="000A3D8C">
        <w:rPr>
          <w:rFonts w:hint="eastAsia"/>
        </w:rPr>
        <w:t>运动到高压线附近，手爪</w:t>
      </w:r>
      <w:r w:rsidRPr="000A3D8C">
        <w:rPr>
          <w:rFonts w:hint="eastAsia"/>
        </w:rPr>
        <w:t>1</w:t>
      </w:r>
      <w:r w:rsidRPr="000A3D8C">
        <w:rPr>
          <w:rFonts w:hint="eastAsia"/>
        </w:rPr>
        <w:t>闭合，将高压线固定，如图所示，防止在剥线过程中高压线的错误位移和转动。</w:t>
      </w:r>
    </w:p>
    <w:p w14:paraId="773ED670" w14:textId="7EC1FF86" w:rsidR="00C04C7B" w:rsidRDefault="00C04C7B" w:rsidP="000A3D8C">
      <w:pPr>
        <w:ind w:leftChars="100" w:left="240" w:firstLineChars="200" w:firstLine="480"/>
      </w:pPr>
      <w:r>
        <w:rPr>
          <w:rFonts w:hint="eastAsia"/>
        </w:rPr>
        <w:t>第二步，主机械臂换取剥线器，运动到指定位置，启动剥线流程，将高压线上指定位置进行剥线操作，剥除</w:t>
      </w:r>
      <w:r>
        <w:rPr>
          <w:rFonts w:hint="eastAsia"/>
        </w:rPr>
        <w:t>12</w:t>
      </w:r>
      <w:r>
        <w:t>cm</w:t>
      </w:r>
      <w:r>
        <w:rPr>
          <w:rFonts w:hint="eastAsia"/>
        </w:rPr>
        <w:t>的高压线外皮，用于放置线夹。然后剥线器撤离，从机械臂的手爪</w:t>
      </w:r>
      <w:r>
        <w:rPr>
          <w:rFonts w:hint="eastAsia"/>
        </w:rPr>
        <w:t>1</w:t>
      </w:r>
      <w:r>
        <w:rPr>
          <w:rFonts w:hint="eastAsia"/>
        </w:rPr>
        <w:t>松开，也撤离高压线，准备下一步作业。</w:t>
      </w:r>
    </w:p>
    <w:p w14:paraId="7374ACF1" w14:textId="3BB075CA" w:rsidR="00C04C7B" w:rsidRDefault="00C04C7B" w:rsidP="000A3D8C">
      <w:pPr>
        <w:ind w:leftChars="100" w:left="240" w:firstLineChars="200" w:firstLine="480"/>
      </w:pPr>
      <w:r>
        <w:rPr>
          <w:rFonts w:hint="eastAsia"/>
        </w:rPr>
        <w:t>第三步，从机械臂换取手爪</w:t>
      </w:r>
      <w:r>
        <w:rPr>
          <w:rFonts w:hint="eastAsia"/>
        </w:rPr>
        <w:t>2</w:t>
      </w:r>
      <w:r>
        <w:rPr>
          <w:rFonts w:hint="eastAsia"/>
        </w:rPr>
        <w:t>，抓取线夹，运动到上一步剥皮的位置，将线夹放置在高压线裸露部分，手爪</w:t>
      </w:r>
      <w:r>
        <w:rPr>
          <w:rFonts w:hint="eastAsia"/>
        </w:rPr>
        <w:t>2</w:t>
      </w:r>
      <w:r>
        <w:rPr>
          <w:rFonts w:hint="eastAsia"/>
        </w:rPr>
        <w:t>保持抓取状态，等待下一步作业完成。</w:t>
      </w:r>
    </w:p>
    <w:p w14:paraId="7BA38D43" w14:textId="5230990D" w:rsidR="00C04C7B" w:rsidRDefault="00C04C7B" w:rsidP="000A3D8C">
      <w:pPr>
        <w:ind w:leftChars="100" w:left="240" w:firstLineChars="200" w:firstLine="480"/>
      </w:pPr>
      <w:r>
        <w:rPr>
          <w:rFonts w:hint="eastAsia"/>
        </w:rPr>
        <w:t>第四步，主机械臂换取</w:t>
      </w:r>
      <w:proofErr w:type="gramStart"/>
      <w:r>
        <w:rPr>
          <w:rFonts w:hint="eastAsia"/>
        </w:rPr>
        <w:t>拧</w:t>
      </w:r>
      <w:proofErr w:type="gramEnd"/>
      <w:r>
        <w:rPr>
          <w:rFonts w:hint="eastAsia"/>
        </w:rPr>
        <w:t>螺栓机，运动到线夹底部螺栓的下方，调整好位姿后，启动</w:t>
      </w:r>
      <w:proofErr w:type="gramStart"/>
      <w:r>
        <w:rPr>
          <w:rFonts w:hint="eastAsia"/>
        </w:rPr>
        <w:t>拧</w:t>
      </w:r>
      <w:proofErr w:type="gramEnd"/>
      <w:r>
        <w:rPr>
          <w:rFonts w:hint="eastAsia"/>
        </w:rPr>
        <w:t>螺栓机，将线夹上的螺栓拧紧。</w:t>
      </w:r>
    </w:p>
    <w:p w14:paraId="2D6C6C81" w14:textId="268D3A7C" w:rsidR="00C04C7B" w:rsidRDefault="00C04C7B" w:rsidP="000A3D8C">
      <w:pPr>
        <w:ind w:leftChars="100" w:left="240" w:firstLineChars="200" w:firstLine="480"/>
      </w:pPr>
      <w:r>
        <w:rPr>
          <w:rFonts w:hint="eastAsia"/>
        </w:rPr>
        <w:lastRenderedPageBreak/>
        <w:t>最后，先主机械臂撤离</w:t>
      </w:r>
      <w:proofErr w:type="gramStart"/>
      <w:r>
        <w:rPr>
          <w:rFonts w:hint="eastAsia"/>
        </w:rPr>
        <w:t>拧</w:t>
      </w:r>
      <w:proofErr w:type="gramEnd"/>
      <w:r>
        <w:rPr>
          <w:rFonts w:hint="eastAsia"/>
        </w:rPr>
        <w:t>螺栓机，从机械臂再撤离手爪</w:t>
      </w:r>
      <w:r>
        <w:rPr>
          <w:rFonts w:hint="eastAsia"/>
        </w:rPr>
        <w:t>2</w:t>
      </w:r>
      <w:r>
        <w:rPr>
          <w:rFonts w:hint="eastAsia"/>
        </w:rPr>
        <w:t>，线夹平稳地固定在高压线上，机械</w:t>
      </w:r>
      <w:proofErr w:type="gramStart"/>
      <w:r>
        <w:rPr>
          <w:rFonts w:hint="eastAsia"/>
        </w:rPr>
        <w:t>臂回到</w:t>
      </w:r>
      <w:proofErr w:type="gramEnd"/>
      <w:r>
        <w:rPr>
          <w:rFonts w:hint="eastAsia"/>
        </w:rPr>
        <w:t>初始位置，带电作业完成。</w:t>
      </w:r>
    </w:p>
    <w:p w14:paraId="6BC2773E" w14:textId="77777777" w:rsidR="00F51F1A" w:rsidRDefault="00F51F1A" w:rsidP="00F51F1A">
      <w:pPr>
        <w:ind w:firstLineChars="200" w:firstLine="480"/>
      </w:pPr>
      <w:r>
        <w:rPr>
          <w:rFonts w:hint="eastAsia"/>
        </w:rPr>
        <w:t>上述作业流程可以分为两类，一类是预先可以通过示教，可重复完成的确定作业流程，另一类是需要根据临场环境，实时修正的不确定作业流程。</w:t>
      </w:r>
    </w:p>
    <w:p w14:paraId="13096DB5" w14:textId="1AC76127" w:rsidR="00F51F1A" w:rsidRDefault="00F51F1A" w:rsidP="00F51F1A">
      <w:pPr>
        <w:ind w:firstLineChars="200" w:firstLine="480"/>
      </w:pPr>
      <w:r>
        <w:rPr>
          <w:rFonts w:hint="eastAsia"/>
        </w:rPr>
        <w:t>可确定的作业流程如下图所示，主要为机械</w:t>
      </w:r>
      <w:proofErr w:type="gramStart"/>
      <w:r>
        <w:rPr>
          <w:rFonts w:hint="eastAsia"/>
        </w:rPr>
        <w:t>臂运动</w:t>
      </w:r>
      <w:proofErr w:type="gramEnd"/>
      <w:r>
        <w:rPr>
          <w:rFonts w:hint="eastAsia"/>
        </w:rPr>
        <w:t>到指定位置，去换取任务所需的专用工具，再运动到预备位置，为下一步任务做准备。由于机械臂与平台、专用工具之间的相对位置是固定的，所以可以这部分作业流程是可重复的，不需要操作者通过遥控的方式完成，而是通过示教模式，将任务保存为文件格式，控制模块只需读取文件，即可控制机械</w:t>
      </w:r>
      <w:proofErr w:type="gramStart"/>
      <w:r>
        <w:rPr>
          <w:rFonts w:hint="eastAsia"/>
        </w:rPr>
        <w:t>臂完成</w:t>
      </w:r>
      <w:proofErr w:type="gramEnd"/>
      <w:r>
        <w:rPr>
          <w:rFonts w:hint="eastAsia"/>
        </w:rPr>
        <w:t>指定动作。相较于遥控作业，示教操作模式更加高效、安全，还可以省去操作者的重复作业，简化操作流程。</w:t>
      </w:r>
    </w:p>
    <w:p w14:paraId="6DE6D587" w14:textId="5BFD877E" w:rsidR="00F51F1A" w:rsidRPr="00F51F1A" w:rsidRDefault="00F51F1A" w:rsidP="00F51F1A">
      <w:pPr>
        <w:ind w:firstLineChars="200" w:firstLine="480"/>
      </w:pPr>
      <w:r>
        <w:rPr>
          <w:rFonts w:hint="eastAsia"/>
        </w:rPr>
        <w:t>当机械</w:t>
      </w:r>
      <w:proofErr w:type="gramStart"/>
      <w:r>
        <w:rPr>
          <w:rFonts w:hint="eastAsia"/>
        </w:rPr>
        <w:t>臂运动</w:t>
      </w:r>
      <w:proofErr w:type="gramEnd"/>
      <w:r>
        <w:rPr>
          <w:rFonts w:hint="eastAsia"/>
        </w:rPr>
        <w:t>到预备位置后，由于作业环境的不确定性，无法通过示教预先设定这部分的作业流程。主要涉及到夹线、剥线器放置、线夹放置、拧</w:t>
      </w:r>
      <w:proofErr w:type="gramStart"/>
      <w:r>
        <w:rPr>
          <w:rFonts w:hint="eastAsia"/>
        </w:rPr>
        <w:t>螺栓机固定</w:t>
      </w:r>
      <w:proofErr w:type="gramEnd"/>
      <w:r>
        <w:rPr>
          <w:rFonts w:hint="eastAsia"/>
        </w:rPr>
        <w:t>四个作业步骤，操作者可以在智能辅助模块的帮助下，远程遥控作业完成这些步骤，以应对不同的作业情况，使得系统具有极强的适应性。</w:t>
      </w:r>
    </w:p>
    <w:p w14:paraId="07F122FC" w14:textId="02C52BB9" w:rsidR="00C04C7B" w:rsidRDefault="00C04C7B" w:rsidP="00C04C7B">
      <w:pPr>
        <w:pStyle w:val="3"/>
      </w:pPr>
      <w:r>
        <w:rPr>
          <w:rFonts w:hint="eastAsia"/>
        </w:rPr>
        <w:t>3.4.2</w:t>
      </w:r>
      <w:r>
        <w:t xml:space="preserve"> </w:t>
      </w:r>
      <w:r w:rsidR="00F51F1A">
        <w:rPr>
          <w:rFonts w:hint="eastAsia"/>
        </w:rPr>
        <w:t>既定任务实现</w:t>
      </w:r>
    </w:p>
    <w:p w14:paraId="612B199E" w14:textId="77777777" w:rsidR="00F51F1A" w:rsidRPr="00F51F1A" w:rsidRDefault="00F51F1A" w:rsidP="00F51F1A"/>
    <w:p w14:paraId="28BB6228" w14:textId="2ACB12C4" w:rsidR="00737F18" w:rsidRDefault="00737F18" w:rsidP="00CB2095">
      <w:pPr>
        <w:pStyle w:val="23"/>
      </w:pPr>
      <w:r>
        <w:rPr>
          <w:rFonts w:hint="eastAsia"/>
        </w:rPr>
        <w:t>3.</w:t>
      </w:r>
      <w:r w:rsidR="00CB2095">
        <w:rPr>
          <w:rFonts w:hint="eastAsia"/>
        </w:rPr>
        <w:t>5</w:t>
      </w:r>
      <w:r>
        <w:t xml:space="preserve"> </w:t>
      </w:r>
      <w:r>
        <w:rPr>
          <w:rFonts w:hint="eastAsia"/>
        </w:rPr>
        <w:t>虚拟现实</w:t>
      </w:r>
      <w:r w:rsidR="002B6746">
        <w:rPr>
          <w:rFonts w:hint="eastAsia"/>
        </w:rPr>
        <w:t>仿真</w:t>
      </w:r>
      <w:r w:rsidR="000A3D8C">
        <w:rPr>
          <w:rFonts w:hint="eastAsia"/>
        </w:rPr>
        <w:t>模块</w:t>
      </w:r>
      <w:r>
        <w:rPr>
          <w:rFonts w:hint="eastAsia"/>
        </w:rPr>
        <w:t>设计</w:t>
      </w:r>
    </w:p>
    <w:p w14:paraId="18C07B3C" w14:textId="38FE88FD" w:rsidR="00EC3994" w:rsidRDefault="00EC3994" w:rsidP="00EC3994">
      <w:pPr>
        <w:ind w:firstLineChars="200" w:firstLine="480"/>
      </w:pPr>
      <w:r>
        <w:rPr>
          <w:rFonts w:hint="eastAsia"/>
        </w:rPr>
        <w:t>虚拟现实是以计算机技术为基础而生成的一种虚拟化的模拟系统，通过对真实情景的模拟和对虚拟环境的控制，增强了人机的交互性，获得身临其境的体念。在带电作业过程中，因为操作者远离作业平台，远程进行操作，单凭全局摄像头、末端摄像头等搭载在平台上的传感器传输回来的信息，无法对作业情况有一个全局的掌握，并且这些传感器不可避免地存在死角，这些因素都可能产生很大的安全隐患。所以如何使用虚拟现实仿真技术，有效利用现场数据，更好地辅助操作者完成带电作业是本节的主要内容。</w:t>
      </w:r>
    </w:p>
    <w:p w14:paraId="17DA2BD4" w14:textId="065CD4DB" w:rsidR="00EC3994" w:rsidRDefault="00EC3994" w:rsidP="00EC3994">
      <w:pPr>
        <w:pStyle w:val="3"/>
      </w:pPr>
      <w:r>
        <w:rPr>
          <w:rFonts w:hint="eastAsia"/>
        </w:rPr>
        <w:t>3.5.1</w:t>
      </w:r>
      <w:r>
        <w:t xml:space="preserve"> </w:t>
      </w:r>
      <w:r>
        <w:rPr>
          <w:rFonts w:hint="eastAsia"/>
        </w:rPr>
        <w:t>模型与虚拟环境的搭建</w:t>
      </w:r>
    </w:p>
    <w:p w14:paraId="325E85D0" w14:textId="4E60BC07" w:rsidR="00EC3994" w:rsidRDefault="00EC3994" w:rsidP="00BE089C">
      <w:pPr>
        <w:ind w:firstLineChars="200" w:firstLine="480"/>
      </w:pPr>
      <w:r>
        <w:rPr>
          <w:rFonts w:hint="eastAsia"/>
        </w:rPr>
        <w:t>带电作业过程中涉及到的物件可以分为两种</w:t>
      </w:r>
      <w:r w:rsidR="00BE089C">
        <w:rPr>
          <w:rFonts w:hint="eastAsia"/>
        </w:rPr>
        <w:t>，已知物体和未知物体。已知物体指的是知晓其尺寸、位置、形状等信息的物体，可以由三维画图软件明确绘制出来，然后可以在虚拟环境中预先设定好，例如作业平台、机械臂、末端工具。而未知物体在带电作业中很重要的一个就是高压线，由于高压线与作业平台的相对关系由现场作业情况决定，在虚拟环境中无法实现确定。</w:t>
      </w:r>
    </w:p>
    <w:p w14:paraId="701A2FFB" w14:textId="5B798935" w:rsidR="00BE089C" w:rsidRDefault="00BE089C" w:rsidP="00BE089C">
      <w:pPr>
        <w:ind w:firstLineChars="200" w:firstLine="480"/>
      </w:pPr>
      <w:r>
        <w:rPr>
          <w:rFonts w:hint="eastAsia"/>
        </w:rPr>
        <w:t>这些所要用到的模型皆由</w:t>
      </w:r>
      <w:r>
        <w:rPr>
          <w:rFonts w:hint="eastAsia"/>
        </w:rPr>
        <w:t>3</w:t>
      </w:r>
      <w:r>
        <w:t>Dmax</w:t>
      </w:r>
      <w:r>
        <w:rPr>
          <w:rFonts w:hint="eastAsia"/>
        </w:rPr>
        <w:t>软件按现实尺寸绘制，然后以</w:t>
      </w:r>
      <w:r>
        <w:rPr>
          <w:rFonts w:hint="eastAsia"/>
        </w:rPr>
        <w:t>o</w:t>
      </w:r>
      <w:r>
        <w:t>bj</w:t>
      </w:r>
      <w:r>
        <w:rPr>
          <w:rFonts w:hint="eastAsia"/>
        </w:rPr>
        <w:t>格式导出，可以被</w:t>
      </w:r>
      <w:r>
        <w:rPr>
          <w:rFonts w:hint="eastAsia"/>
        </w:rPr>
        <w:t>Unity3</w:t>
      </w:r>
      <w:r>
        <w:t>D</w:t>
      </w:r>
      <w:r>
        <w:rPr>
          <w:rFonts w:hint="eastAsia"/>
        </w:rPr>
        <w:t>平台支持，最后用于组合成与现实环境一一对应的虚拟环境，所用到的组件如下表所示</w:t>
      </w:r>
    </w:p>
    <w:p w14:paraId="6091AF09" w14:textId="4FF4E4FA" w:rsidR="00BE089C" w:rsidRDefault="00BE089C" w:rsidP="00BE089C">
      <w:pPr>
        <w:ind w:firstLineChars="200" w:firstLine="480"/>
      </w:pPr>
    </w:p>
    <w:p w14:paraId="468A9318" w14:textId="3F2E8735" w:rsidR="00BE089C" w:rsidRPr="009E3447" w:rsidRDefault="00BE089C" w:rsidP="00BE089C">
      <w:pPr>
        <w:ind w:firstLineChars="200" w:firstLine="420"/>
        <w:jc w:val="center"/>
        <w:rPr>
          <w:sz w:val="21"/>
          <w:szCs w:val="21"/>
        </w:rPr>
      </w:pPr>
      <w:r w:rsidRPr="009E3447">
        <w:rPr>
          <w:rFonts w:ascii="楷体" w:eastAsia="楷体" w:hAnsi="楷体" w:hint="eastAsia"/>
          <w:sz w:val="21"/>
          <w:szCs w:val="21"/>
        </w:rPr>
        <w:t>表</w:t>
      </w:r>
      <w:r w:rsidRPr="009E3447">
        <w:rPr>
          <w:rFonts w:hint="eastAsia"/>
          <w:sz w:val="21"/>
          <w:szCs w:val="21"/>
        </w:rPr>
        <w:t>3-</w:t>
      </w:r>
      <w:r>
        <w:rPr>
          <w:rFonts w:hint="eastAsia"/>
          <w:sz w:val="21"/>
          <w:szCs w:val="21"/>
        </w:rPr>
        <w:t>2</w:t>
      </w:r>
      <w:r w:rsidRPr="009E3447">
        <w:rPr>
          <w:sz w:val="21"/>
          <w:szCs w:val="21"/>
        </w:rPr>
        <w:t xml:space="preserve"> </w:t>
      </w:r>
      <w:r>
        <w:rPr>
          <w:rFonts w:ascii="楷体" w:eastAsia="楷体" w:hAnsi="楷体" w:hint="eastAsia"/>
          <w:sz w:val="21"/>
          <w:szCs w:val="21"/>
        </w:rPr>
        <w:t>虚拟模型明细表</w:t>
      </w:r>
    </w:p>
    <w:tbl>
      <w:tblPr>
        <w:tblStyle w:val="ab"/>
        <w:tblW w:w="0" w:type="auto"/>
        <w:jc w:val="center"/>
        <w:tblBorders>
          <w:left w:val="none" w:sz="0" w:space="0" w:color="auto"/>
          <w:insideH w:val="none" w:sz="0" w:space="0" w:color="auto"/>
          <w:insideV w:val="none" w:sz="0" w:space="0" w:color="auto"/>
        </w:tblBorders>
        <w:tblLook w:val="04A0" w:firstRow="1" w:lastRow="0" w:firstColumn="1" w:lastColumn="0" w:noHBand="0" w:noVBand="1"/>
      </w:tblPr>
      <w:tblGrid>
        <w:gridCol w:w="1291"/>
        <w:gridCol w:w="977"/>
        <w:gridCol w:w="6038"/>
      </w:tblGrid>
      <w:tr w:rsidR="00BE089C" w:rsidRPr="009E3447" w14:paraId="2221A40A" w14:textId="77777777" w:rsidTr="00BE089C">
        <w:trPr>
          <w:jc w:val="center"/>
        </w:trPr>
        <w:tc>
          <w:tcPr>
            <w:tcW w:w="1291" w:type="dxa"/>
            <w:tcBorders>
              <w:top w:val="single" w:sz="12" w:space="0" w:color="auto"/>
              <w:bottom w:val="single" w:sz="4" w:space="0" w:color="auto"/>
            </w:tcBorders>
          </w:tcPr>
          <w:p w14:paraId="4D39E59F" w14:textId="1AEF00A9" w:rsidR="00BE089C" w:rsidRPr="009E3447" w:rsidRDefault="00BE089C" w:rsidP="00F951C9">
            <w:pPr>
              <w:jc w:val="center"/>
              <w:rPr>
                <w:sz w:val="21"/>
                <w:szCs w:val="21"/>
              </w:rPr>
            </w:pPr>
            <w:r>
              <w:rPr>
                <w:rFonts w:hint="eastAsia"/>
                <w:sz w:val="21"/>
                <w:szCs w:val="21"/>
              </w:rPr>
              <w:lastRenderedPageBreak/>
              <w:t>名称</w:t>
            </w:r>
          </w:p>
        </w:tc>
        <w:tc>
          <w:tcPr>
            <w:tcW w:w="977" w:type="dxa"/>
            <w:tcBorders>
              <w:top w:val="single" w:sz="12" w:space="0" w:color="auto"/>
              <w:bottom w:val="single" w:sz="4" w:space="0" w:color="auto"/>
            </w:tcBorders>
          </w:tcPr>
          <w:p w14:paraId="437BAF62" w14:textId="5590538C" w:rsidR="00BE089C" w:rsidRDefault="00BE089C" w:rsidP="00F951C9">
            <w:pPr>
              <w:jc w:val="center"/>
              <w:rPr>
                <w:sz w:val="21"/>
                <w:szCs w:val="21"/>
              </w:rPr>
            </w:pPr>
            <w:r>
              <w:rPr>
                <w:rFonts w:hint="eastAsia"/>
                <w:sz w:val="21"/>
                <w:szCs w:val="21"/>
              </w:rPr>
              <w:t>数量</w:t>
            </w:r>
          </w:p>
        </w:tc>
        <w:tc>
          <w:tcPr>
            <w:tcW w:w="6038" w:type="dxa"/>
            <w:tcBorders>
              <w:top w:val="single" w:sz="12" w:space="0" w:color="auto"/>
              <w:bottom w:val="single" w:sz="4" w:space="0" w:color="auto"/>
              <w:right w:val="nil"/>
            </w:tcBorders>
          </w:tcPr>
          <w:p w14:paraId="24D8898D" w14:textId="2FDCC4EE" w:rsidR="00BE089C" w:rsidRPr="009E3447" w:rsidRDefault="00BE089C" w:rsidP="00F951C9">
            <w:pPr>
              <w:jc w:val="center"/>
              <w:rPr>
                <w:sz w:val="21"/>
                <w:szCs w:val="21"/>
              </w:rPr>
            </w:pPr>
            <w:r>
              <w:rPr>
                <w:rFonts w:hint="eastAsia"/>
                <w:sz w:val="21"/>
                <w:szCs w:val="21"/>
              </w:rPr>
              <w:t>说明</w:t>
            </w:r>
          </w:p>
        </w:tc>
      </w:tr>
      <w:tr w:rsidR="00BE089C" w:rsidRPr="009E3447" w14:paraId="6D30C7A0" w14:textId="77777777" w:rsidTr="00BE089C">
        <w:trPr>
          <w:jc w:val="center"/>
        </w:trPr>
        <w:tc>
          <w:tcPr>
            <w:tcW w:w="1291" w:type="dxa"/>
            <w:tcBorders>
              <w:top w:val="single" w:sz="4" w:space="0" w:color="auto"/>
            </w:tcBorders>
          </w:tcPr>
          <w:p w14:paraId="7F9EE7D9" w14:textId="48F500A0" w:rsidR="00BE089C" w:rsidRPr="009E3447" w:rsidRDefault="00BE089C" w:rsidP="00F951C9">
            <w:pPr>
              <w:jc w:val="center"/>
              <w:rPr>
                <w:sz w:val="21"/>
                <w:szCs w:val="21"/>
              </w:rPr>
            </w:pPr>
            <w:r>
              <w:rPr>
                <w:rFonts w:hint="eastAsia"/>
                <w:sz w:val="21"/>
                <w:szCs w:val="21"/>
              </w:rPr>
              <w:t>载体平台</w:t>
            </w:r>
          </w:p>
        </w:tc>
        <w:tc>
          <w:tcPr>
            <w:tcW w:w="977" w:type="dxa"/>
            <w:tcBorders>
              <w:top w:val="single" w:sz="4" w:space="0" w:color="auto"/>
            </w:tcBorders>
          </w:tcPr>
          <w:p w14:paraId="68C0E157" w14:textId="12EC765B" w:rsidR="00BE089C" w:rsidRDefault="00BE089C" w:rsidP="00F951C9">
            <w:pPr>
              <w:jc w:val="center"/>
              <w:rPr>
                <w:sz w:val="21"/>
                <w:szCs w:val="21"/>
              </w:rPr>
            </w:pPr>
            <w:r>
              <w:rPr>
                <w:rFonts w:hint="eastAsia"/>
                <w:sz w:val="21"/>
                <w:szCs w:val="21"/>
              </w:rPr>
              <w:t>1</w:t>
            </w:r>
          </w:p>
        </w:tc>
        <w:tc>
          <w:tcPr>
            <w:tcW w:w="6038" w:type="dxa"/>
            <w:tcBorders>
              <w:top w:val="single" w:sz="4" w:space="0" w:color="auto"/>
              <w:right w:val="nil"/>
            </w:tcBorders>
          </w:tcPr>
          <w:p w14:paraId="1A955028" w14:textId="2BF7F6A0" w:rsidR="00BE089C" w:rsidRPr="009E3447" w:rsidRDefault="00761368" w:rsidP="00F951C9">
            <w:pPr>
              <w:jc w:val="center"/>
              <w:rPr>
                <w:sz w:val="21"/>
                <w:szCs w:val="21"/>
              </w:rPr>
            </w:pPr>
            <w:r>
              <w:rPr>
                <w:rFonts w:hint="eastAsia"/>
                <w:sz w:val="21"/>
                <w:szCs w:val="21"/>
              </w:rPr>
              <w:t>底座平台</w:t>
            </w:r>
          </w:p>
        </w:tc>
      </w:tr>
      <w:tr w:rsidR="00BE089C" w:rsidRPr="009E3447" w14:paraId="33D702E6" w14:textId="77777777" w:rsidTr="00BE089C">
        <w:trPr>
          <w:jc w:val="center"/>
        </w:trPr>
        <w:tc>
          <w:tcPr>
            <w:tcW w:w="1291" w:type="dxa"/>
          </w:tcPr>
          <w:p w14:paraId="03672EB4" w14:textId="0A10F56D" w:rsidR="00BE089C" w:rsidRPr="009E3447" w:rsidRDefault="00BE089C" w:rsidP="00F951C9">
            <w:pPr>
              <w:jc w:val="center"/>
              <w:rPr>
                <w:sz w:val="21"/>
                <w:szCs w:val="21"/>
              </w:rPr>
            </w:pPr>
            <w:r>
              <w:rPr>
                <w:rFonts w:hint="eastAsia"/>
                <w:sz w:val="21"/>
                <w:szCs w:val="21"/>
              </w:rPr>
              <w:t>机械臂</w:t>
            </w:r>
          </w:p>
        </w:tc>
        <w:tc>
          <w:tcPr>
            <w:tcW w:w="977" w:type="dxa"/>
          </w:tcPr>
          <w:p w14:paraId="52DE6364" w14:textId="14853A4F" w:rsidR="00BE089C" w:rsidRDefault="00BE089C" w:rsidP="00F951C9">
            <w:pPr>
              <w:jc w:val="center"/>
              <w:rPr>
                <w:sz w:val="21"/>
                <w:szCs w:val="21"/>
              </w:rPr>
            </w:pPr>
            <w:r>
              <w:rPr>
                <w:rFonts w:hint="eastAsia"/>
                <w:sz w:val="21"/>
                <w:szCs w:val="21"/>
              </w:rPr>
              <w:t>3</w:t>
            </w:r>
          </w:p>
        </w:tc>
        <w:tc>
          <w:tcPr>
            <w:tcW w:w="6038" w:type="dxa"/>
            <w:tcBorders>
              <w:right w:val="nil"/>
            </w:tcBorders>
          </w:tcPr>
          <w:p w14:paraId="06B6F4B9" w14:textId="4B167C2E" w:rsidR="00BE089C" w:rsidRPr="009E3447" w:rsidRDefault="00761368" w:rsidP="00F951C9">
            <w:pPr>
              <w:jc w:val="center"/>
              <w:rPr>
                <w:sz w:val="21"/>
                <w:szCs w:val="21"/>
              </w:rPr>
            </w:pPr>
            <w:r>
              <w:rPr>
                <w:rFonts w:hint="eastAsia"/>
                <w:sz w:val="21"/>
                <w:szCs w:val="21"/>
              </w:rPr>
              <w:t>操纵</w:t>
            </w:r>
            <w:proofErr w:type="gramStart"/>
            <w:r>
              <w:rPr>
                <w:rFonts w:hint="eastAsia"/>
                <w:sz w:val="21"/>
                <w:szCs w:val="21"/>
              </w:rPr>
              <w:t>臂每个</w:t>
            </w:r>
            <w:proofErr w:type="gramEnd"/>
            <w:r>
              <w:rPr>
                <w:rFonts w:hint="eastAsia"/>
                <w:sz w:val="21"/>
                <w:szCs w:val="21"/>
              </w:rPr>
              <w:t>有</w:t>
            </w:r>
            <w:r>
              <w:rPr>
                <w:rFonts w:hint="eastAsia"/>
                <w:sz w:val="21"/>
                <w:szCs w:val="21"/>
              </w:rPr>
              <w:t>7</w:t>
            </w:r>
            <w:r>
              <w:rPr>
                <w:rFonts w:hint="eastAsia"/>
                <w:sz w:val="21"/>
                <w:szCs w:val="21"/>
              </w:rPr>
              <w:t>个关节</w:t>
            </w:r>
          </w:p>
        </w:tc>
      </w:tr>
      <w:tr w:rsidR="00BE089C" w:rsidRPr="009E3447" w14:paraId="0C648AAD" w14:textId="77777777" w:rsidTr="00BE089C">
        <w:trPr>
          <w:jc w:val="center"/>
        </w:trPr>
        <w:tc>
          <w:tcPr>
            <w:tcW w:w="1291" w:type="dxa"/>
          </w:tcPr>
          <w:p w14:paraId="5A96F30A" w14:textId="7D861D7E" w:rsidR="00BE089C" w:rsidRDefault="00BE089C" w:rsidP="00BE089C">
            <w:pPr>
              <w:jc w:val="center"/>
              <w:rPr>
                <w:sz w:val="21"/>
                <w:szCs w:val="21"/>
              </w:rPr>
            </w:pPr>
            <w:proofErr w:type="gramStart"/>
            <w:r>
              <w:rPr>
                <w:rFonts w:hint="eastAsia"/>
                <w:sz w:val="21"/>
                <w:szCs w:val="21"/>
              </w:rPr>
              <w:t>夹爪</w:t>
            </w:r>
            <w:proofErr w:type="gramEnd"/>
            <w:r>
              <w:rPr>
                <w:rFonts w:hint="eastAsia"/>
                <w:sz w:val="21"/>
                <w:szCs w:val="21"/>
              </w:rPr>
              <w:t>1</w:t>
            </w:r>
          </w:p>
        </w:tc>
        <w:tc>
          <w:tcPr>
            <w:tcW w:w="977" w:type="dxa"/>
          </w:tcPr>
          <w:p w14:paraId="349AE5CB" w14:textId="561A937B" w:rsidR="00BE089C" w:rsidRDefault="00BE089C" w:rsidP="00F951C9">
            <w:pPr>
              <w:jc w:val="center"/>
              <w:rPr>
                <w:sz w:val="21"/>
                <w:szCs w:val="21"/>
              </w:rPr>
            </w:pPr>
            <w:r>
              <w:rPr>
                <w:rFonts w:hint="eastAsia"/>
                <w:sz w:val="21"/>
                <w:szCs w:val="21"/>
              </w:rPr>
              <w:t>1</w:t>
            </w:r>
          </w:p>
        </w:tc>
        <w:tc>
          <w:tcPr>
            <w:tcW w:w="6038" w:type="dxa"/>
            <w:tcBorders>
              <w:right w:val="nil"/>
            </w:tcBorders>
          </w:tcPr>
          <w:p w14:paraId="73CCA1B5" w14:textId="3A6A84A7" w:rsidR="00BE089C" w:rsidRDefault="00761368" w:rsidP="00F951C9">
            <w:pPr>
              <w:jc w:val="center"/>
              <w:rPr>
                <w:sz w:val="21"/>
                <w:szCs w:val="21"/>
              </w:rPr>
            </w:pPr>
            <w:r>
              <w:rPr>
                <w:rFonts w:hint="eastAsia"/>
                <w:sz w:val="21"/>
                <w:szCs w:val="21"/>
              </w:rPr>
              <w:t>用于夹线的末端手爪</w:t>
            </w:r>
          </w:p>
        </w:tc>
      </w:tr>
      <w:tr w:rsidR="00BE089C" w:rsidRPr="009E3447" w14:paraId="7CBE0FE2" w14:textId="77777777" w:rsidTr="00BE089C">
        <w:trPr>
          <w:jc w:val="center"/>
        </w:trPr>
        <w:tc>
          <w:tcPr>
            <w:tcW w:w="1291" w:type="dxa"/>
          </w:tcPr>
          <w:p w14:paraId="0828D44F" w14:textId="1D265BEB" w:rsidR="00BE089C" w:rsidRPr="009E3447" w:rsidRDefault="00BE089C" w:rsidP="00F951C9">
            <w:pPr>
              <w:jc w:val="center"/>
              <w:rPr>
                <w:sz w:val="21"/>
                <w:szCs w:val="21"/>
              </w:rPr>
            </w:pPr>
            <w:proofErr w:type="gramStart"/>
            <w:r>
              <w:rPr>
                <w:rFonts w:hint="eastAsia"/>
                <w:sz w:val="21"/>
                <w:szCs w:val="21"/>
              </w:rPr>
              <w:t>夹爪</w:t>
            </w:r>
            <w:proofErr w:type="gramEnd"/>
            <w:r>
              <w:rPr>
                <w:rFonts w:hint="eastAsia"/>
                <w:sz w:val="21"/>
                <w:szCs w:val="21"/>
              </w:rPr>
              <w:t>2</w:t>
            </w:r>
          </w:p>
        </w:tc>
        <w:tc>
          <w:tcPr>
            <w:tcW w:w="977" w:type="dxa"/>
          </w:tcPr>
          <w:p w14:paraId="65BD58B8" w14:textId="5498CB05" w:rsidR="00BE089C" w:rsidRDefault="00BE089C" w:rsidP="00F951C9">
            <w:pPr>
              <w:jc w:val="center"/>
              <w:rPr>
                <w:sz w:val="21"/>
                <w:szCs w:val="21"/>
              </w:rPr>
            </w:pPr>
            <w:r>
              <w:rPr>
                <w:rFonts w:hint="eastAsia"/>
                <w:sz w:val="21"/>
                <w:szCs w:val="21"/>
              </w:rPr>
              <w:t>1</w:t>
            </w:r>
          </w:p>
        </w:tc>
        <w:tc>
          <w:tcPr>
            <w:tcW w:w="6038" w:type="dxa"/>
            <w:tcBorders>
              <w:right w:val="nil"/>
            </w:tcBorders>
          </w:tcPr>
          <w:p w14:paraId="523CACCD" w14:textId="7FA3F849" w:rsidR="00BE089C" w:rsidRPr="009E3447" w:rsidRDefault="00761368" w:rsidP="00F951C9">
            <w:pPr>
              <w:jc w:val="center"/>
              <w:rPr>
                <w:sz w:val="21"/>
                <w:szCs w:val="21"/>
              </w:rPr>
            </w:pPr>
            <w:r>
              <w:rPr>
                <w:rFonts w:hint="eastAsia"/>
                <w:sz w:val="21"/>
                <w:szCs w:val="21"/>
              </w:rPr>
              <w:t>用于夹线夹的末端手爪</w:t>
            </w:r>
          </w:p>
        </w:tc>
      </w:tr>
      <w:tr w:rsidR="00BE089C" w:rsidRPr="009E3447" w14:paraId="5AB842A6" w14:textId="77777777" w:rsidTr="00BE089C">
        <w:trPr>
          <w:jc w:val="center"/>
        </w:trPr>
        <w:tc>
          <w:tcPr>
            <w:tcW w:w="1291" w:type="dxa"/>
          </w:tcPr>
          <w:p w14:paraId="22744205" w14:textId="077AA7DA" w:rsidR="00BE089C" w:rsidRDefault="00BE089C" w:rsidP="00F951C9">
            <w:pPr>
              <w:jc w:val="center"/>
              <w:rPr>
                <w:sz w:val="21"/>
                <w:szCs w:val="21"/>
              </w:rPr>
            </w:pPr>
            <w:r>
              <w:rPr>
                <w:rFonts w:hint="eastAsia"/>
                <w:sz w:val="21"/>
                <w:szCs w:val="21"/>
              </w:rPr>
              <w:t>剥线器</w:t>
            </w:r>
          </w:p>
        </w:tc>
        <w:tc>
          <w:tcPr>
            <w:tcW w:w="977" w:type="dxa"/>
          </w:tcPr>
          <w:p w14:paraId="504BF389" w14:textId="04B169E5" w:rsidR="00BE089C" w:rsidRDefault="00BE089C" w:rsidP="00F951C9">
            <w:pPr>
              <w:jc w:val="center"/>
              <w:rPr>
                <w:sz w:val="21"/>
                <w:szCs w:val="21"/>
              </w:rPr>
            </w:pPr>
            <w:r>
              <w:rPr>
                <w:rFonts w:hint="eastAsia"/>
                <w:sz w:val="21"/>
                <w:szCs w:val="21"/>
              </w:rPr>
              <w:t>1</w:t>
            </w:r>
          </w:p>
        </w:tc>
        <w:tc>
          <w:tcPr>
            <w:tcW w:w="6038" w:type="dxa"/>
            <w:tcBorders>
              <w:right w:val="nil"/>
            </w:tcBorders>
          </w:tcPr>
          <w:p w14:paraId="1247774B" w14:textId="1A0C69A6" w:rsidR="00BE089C" w:rsidRDefault="00761368" w:rsidP="00F951C9">
            <w:pPr>
              <w:jc w:val="center"/>
              <w:rPr>
                <w:sz w:val="21"/>
                <w:szCs w:val="21"/>
              </w:rPr>
            </w:pPr>
            <w:r>
              <w:rPr>
                <w:rFonts w:hint="eastAsia"/>
                <w:sz w:val="21"/>
                <w:szCs w:val="21"/>
              </w:rPr>
              <w:t>剥线工具</w:t>
            </w:r>
          </w:p>
        </w:tc>
      </w:tr>
      <w:tr w:rsidR="00BE089C" w:rsidRPr="009E3447" w14:paraId="6228DEA5" w14:textId="77777777" w:rsidTr="00BE089C">
        <w:trPr>
          <w:jc w:val="center"/>
        </w:trPr>
        <w:tc>
          <w:tcPr>
            <w:tcW w:w="1291" w:type="dxa"/>
            <w:tcBorders>
              <w:bottom w:val="single" w:sz="12" w:space="0" w:color="auto"/>
            </w:tcBorders>
          </w:tcPr>
          <w:p w14:paraId="69E1C24E" w14:textId="1F870842" w:rsidR="00BE089C" w:rsidRDefault="00BE089C" w:rsidP="00F951C9">
            <w:pPr>
              <w:jc w:val="center"/>
              <w:rPr>
                <w:sz w:val="21"/>
                <w:szCs w:val="21"/>
              </w:rPr>
            </w:pPr>
            <w:proofErr w:type="gramStart"/>
            <w:r>
              <w:rPr>
                <w:rFonts w:hint="eastAsia"/>
                <w:sz w:val="21"/>
                <w:szCs w:val="21"/>
              </w:rPr>
              <w:t>拧螺栓机</w:t>
            </w:r>
            <w:proofErr w:type="gramEnd"/>
          </w:p>
        </w:tc>
        <w:tc>
          <w:tcPr>
            <w:tcW w:w="977" w:type="dxa"/>
            <w:tcBorders>
              <w:bottom w:val="single" w:sz="12" w:space="0" w:color="auto"/>
            </w:tcBorders>
          </w:tcPr>
          <w:p w14:paraId="53DBCF8D" w14:textId="253818F6" w:rsidR="00BE089C" w:rsidRDefault="00BE089C" w:rsidP="00F951C9">
            <w:pPr>
              <w:jc w:val="center"/>
              <w:rPr>
                <w:sz w:val="21"/>
                <w:szCs w:val="21"/>
              </w:rPr>
            </w:pPr>
            <w:r>
              <w:rPr>
                <w:rFonts w:hint="eastAsia"/>
                <w:sz w:val="21"/>
                <w:szCs w:val="21"/>
              </w:rPr>
              <w:t>1</w:t>
            </w:r>
          </w:p>
        </w:tc>
        <w:tc>
          <w:tcPr>
            <w:tcW w:w="6038" w:type="dxa"/>
            <w:tcBorders>
              <w:bottom w:val="single" w:sz="12" w:space="0" w:color="auto"/>
              <w:right w:val="nil"/>
            </w:tcBorders>
          </w:tcPr>
          <w:p w14:paraId="24A17C43" w14:textId="021E71ED" w:rsidR="00BE089C" w:rsidRDefault="00761368" w:rsidP="00F951C9">
            <w:pPr>
              <w:jc w:val="center"/>
              <w:rPr>
                <w:sz w:val="21"/>
                <w:szCs w:val="21"/>
              </w:rPr>
            </w:pPr>
            <w:r>
              <w:rPr>
                <w:rFonts w:hint="eastAsia"/>
                <w:sz w:val="21"/>
                <w:szCs w:val="21"/>
              </w:rPr>
              <w:t>用于拧紧线夹上的螺栓</w:t>
            </w:r>
            <w:r w:rsidR="00617DBB">
              <w:rPr>
                <w:rFonts w:hint="eastAsia"/>
                <w:sz w:val="21"/>
                <w:szCs w:val="21"/>
              </w:rPr>
              <w:t>的机构</w:t>
            </w:r>
          </w:p>
        </w:tc>
      </w:tr>
    </w:tbl>
    <w:p w14:paraId="01013C91" w14:textId="1A831EC8" w:rsidR="00BE089C" w:rsidRDefault="00761368" w:rsidP="00BE089C">
      <w:pPr>
        <w:ind w:firstLineChars="200" w:firstLine="480"/>
      </w:pPr>
      <w:r>
        <w:rPr>
          <w:rFonts w:hint="eastAsia"/>
        </w:rPr>
        <w:t>这些模型导出时，都以各自的几何中心为原点设定基坐标系，除机械臂之外的模型不涉及运动，所以导出后可以直接使用。但机械臂模型导出后需要重新设定坐标系，才可实现与现实仿真的运动。</w:t>
      </w:r>
    </w:p>
    <w:p w14:paraId="36DBFA58" w14:textId="3A95DF52" w:rsidR="00F951C9" w:rsidRDefault="00761368" w:rsidP="00F951C9">
      <w:pPr>
        <w:ind w:firstLineChars="200" w:firstLine="480"/>
      </w:pPr>
      <w:r>
        <w:rPr>
          <w:rFonts w:hint="eastAsia"/>
        </w:rPr>
        <w:t>机械</w:t>
      </w:r>
      <w:proofErr w:type="gramStart"/>
      <w:r>
        <w:rPr>
          <w:rFonts w:hint="eastAsia"/>
        </w:rPr>
        <w:t>臂不可</w:t>
      </w:r>
      <w:proofErr w:type="gramEnd"/>
      <w:r>
        <w:rPr>
          <w:rFonts w:hint="eastAsia"/>
        </w:rPr>
        <w:t>直接导出，因为机械</w:t>
      </w:r>
      <w:proofErr w:type="gramStart"/>
      <w:r>
        <w:rPr>
          <w:rFonts w:hint="eastAsia"/>
        </w:rPr>
        <w:t>臂具有</w:t>
      </w:r>
      <w:proofErr w:type="gramEnd"/>
      <w:r>
        <w:rPr>
          <w:rFonts w:hint="eastAsia"/>
        </w:rPr>
        <w:t>7</w:t>
      </w:r>
      <w:r>
        <w:rPr>
          <w:rFonts w:hint="eastAsia"/>
        </w:rPr>
        <w:t>个关节，倘若直接导出，</w:t>
      </w:r>
      <w:r>
        <w:rPr>
          <w:rFonts w:hint="eastAsia"/>
        </w:rPr>
        <w:t>3</w:t>
      </w:r>
      <w:r>
        <w:t>Dmax</w:t>
      </w:r>
      <w:r>
        <w:rPr>
          <w:rFonts w:hint="eastAsia"/>
        </w:rPr>
        <w:t>会自动将模型中上万个顶点直接打包为一个独立的整体，后续需要将这</w:t>
      </w:r>
      <w:r>
        <w:rPr>
          <w:rFonts w:hint="eastAsia"/>
        </w:rPr>
        <w:t>7</w:t>
      </w:r>
      <w:r>
        <w:rPr>
          <w:rFonts w:hint="eastAsia"/>
        </w:rPr>
        <w:t>个关节分离开，这一步将会添加无谓的工作量，所以需要将机械臂中的</w:t>
      </w:r>
      <w:r>
        <w:rPr>
          <w:rFonts w:hint="eastAsia"/>
        </w:rPr>
        <w:t>7</w:t>
      </w:r>
      <w:r>
        <w:rPr>
          <w:rFonts w:hint="eastAsia"/>
        </w:rPr>
        <w:t>个关节分别导出，为腰关节、大臂、中臂、小臂、手腕</w:t>
      </w:r>
      <w:r>
        <w:rPr>
          <w:rFonts w:hint="eastAsia"/>
        </w:rPr>
        <w:t>1</w:t>
      </w:r>
      <w:r>
        <w:rPr>
          <w:rFonts w:hint="eastAsia"/>
        </w:rPr>
        <w:t>、手腕</w:t>
      </w:r>
      <w:r>
        <w:rPr>
          <w:rFonts w:hint="eastAsia"/>
        </w:rPr>
        <w:t>2</w:t>
      </w:r>
      <w:r>
        <w:rPr>
          <w:rFonts w:hint="eastAsia"/>
        </w:rPr>
        <w:t>、手腕</w:t>
      </w:r>
      <w:r>
        <w:rPr>
          <w:rFonts w:hint="eastAsia"/>
        </w:rPr>
        <w:t>3</w:t>
      </w:r>
      <w:r>
        <w:rPr>
          <w:rFonts w:hint="eastAsia"/>
        </w:rPr>
        <w:t>，并且要重新设定基坐标系中的旋转轴，由现实的电机旋转轴确定，这样</w:t>
      </w:r>
      <w:proofErr w:type="gramStart"/>
      <w:r>
        <w:rPr>
          <w:rFonts w:hint="eastAsia"/>
        </w:rPr>
        <w:t>模型按轴旋转</w:t>
      </w:r>
      <w:proofErr w:type="gramEnd"/>
      <w:r>
        <w:rPr>
          <w:rFonts w:hint="eastAsia"/>
        </w:rPr>
        <w:t>时才可表现地和现实中一样。部分导出的模型如下图所示。将这些</w:t>
      </w:r>
      <w:r w:rsidR="00F951C9">
        <w:rPr>
          <w:rFonts w:hint="eastAsia"/>
        </w:rPr>
        <w:t>关节</w:t>
      </w:r>
      <w:r>
        <w:rPr>
          <w:rFonts w:hint="eastAsia"/>
        </w:rPr>
        <w:t>模型导入</w:t>
      </w:r>
      <w:r>
        <w:rPr>
          <w:rFonts w:hint="eastAsia"/>
        </w:rPr>
        <w:t>Unity3</w:t>
      </w:r>
      <w:r>
        <w:t>D</w:t>
      </w:r>
      <w:r>
        <w:rPr>
          <w:rFonts w:hint="eastAsia"/>
        </w:rPr>
        <w:t>后，需要重新进行组装成机械臂</w:t>
      </w:r>
      <w:r w:rsidR="00F951C9">
        <w:rPr>
          <w:rFonts w:hint="eastAsia"/>
        </w:rPr>
        <w:t>，在场景中新建一个</w:t>
      </w:r>
      <w:proofErr w:type="spellStart"/>
      <w:r w:rsidR="00F951C9">
        <w:t>Gameobject</w:t>
      </w:r>
      <w:proofErr w:type="spellEnd"/>
      <w:r w:rsidR="00F951C9">
        <w:rPr>
          <w:rFonts w:hint="eastAsia"/>
        </w:rPr>
        <w:t>，命名为</w:t>
      </w:r>
      <w:r w:rsidR="00F951C9">
        <w:rPr>
          <w:rFonts w:hint="eastAsia"/>
        </w:rPr>
        <w:t>Robot</w:t>
      </w:r>
      <w:r w:rsidR="00F951C9">
        <w:rPr>
          <w:rFonts w:hint="eastAsia"/>
        </w:rPr>
        <w:t>，位置为</w:t>
      </w:r>
      <w:r w:rsidR="00F951C9">
        <w:rPr>
          <w:rFonts w:hint="eastAsia"/>
        </w:rPr>
        <w:t>(</w:t>
      </w:r>
      <w:r w:rsidR="00F951C9">
        <w:t>0,0,0)</w:t>
      </w:r>
      <w:r w:rsidR="00F951C9">
        <w:rPr>
          <w:rFonts w:hint="eastAsia"/>
        </w:rPr>
        <w:t>，约定这就是现实中机械臂的原点。然后将腰关节设定为这个</w:t>
      </w:r>
      <w:r w:rsidR="00F951C9">
        <w:t>R</w:t>
      </w:r>
      <w:r w:rsidR="00F951C9">
        <w:rPr>
          <w:rFonts w:hint="eastAsia"/>
        </w:rPr>
        <w:t>obot</w:t>
      </w:r>
      <w:r w:rsidR="00F951C9">
        <w:rPr>
          <w:rFonts w:hint="eastAsia"/>
        </w:rPr>
        <w:t>的子物体，按现实中的相对位置确定腰的位置，设定</w:t>
      </w:r>
      <w:r w:rsidR="00F951C9">
        <w:rPr>
          <w:rFonts w:hint="eastAsia"/>
        </w:rPr>
        <w:t>X</w:t>
      </w:r>
      <w:r w:rsidR="00F951C9">
        <w:rPr>
          <w:rFonts w:hint="eastAsia"/>
        </w:rPr>
        <w:t>轴为旋转轴，只改变绕</w:t>
      </w:r>
      <w:r w:rsidR="00F951C9">
        <w:rPr>
          <w:rFonts w:hint="eastAsia"/>
        </w:rPr>
        <w:t>X</w:t>
      </w:r>
      <w:r w:rsidR="00F951C9">
        <w:rPr>
          <w:rFonts w:hint="eastAsia"/>
        </w:rPr>
        <w:t>轴的旋转角度，虚拟模型的运动与现实中的运动对齐，说明设置成功。由于大臂位置由腰决定，</w:t>
      </w:r>
      <w:proofErr w:type="gramStart"/>
      <w:r w:rsidR="00F951C9">
        <w:rPr>
          <w:rFonts w:hint="eastAsia"/>
        </w:rPr>
        <w:t>中臂位置</w:t>
      </w:r>
      <w:proofErr w:type="gramEnd"/>
      <w:r w:rsidR="00F951C9">
        <w:rPr>
          <w:rFonts w:hint="eastAsia"/>
        </w:rPr>
        <w:t>由大臂决定，以此类推，所以需要将大臂设置为腰的子物体，</w:t>
      </w:r>
      <w:proofErr w:type="gramStart"/>
      <w:r w:rsidR="00F951C9">
        <w:rPr>
          <w:rFonts w:hint="eastAsia"/>
        </w:rPr>
        <w:t>中臂设置</w:t>
      </w:r>
      <w:proofErr w:type="gramEnd"/>
      <w:r w:rsidR="00F951C9">
        <w:rPr>
          <w:rFonts w:hint="eastAsia"/>
        </w:rPr>
        <w:t>为大臂的子物体……设置完毕的机械臂关节关系图和模型如下图所示。</w:t>
      </w:r>
    </w:p>
    <w:p w14:paraId="22A5188B" w14:textId="0826E47D" w:rsidR="00F951C9" w:rsidRDefault="00F951C9" w:rsidP="00F951C9">
      <w:pPr>
        <w:ind w:firstLineChars="200" w:firstLine="480"/>
      </w:pPr>
      <w:r>
        <w:rPr>
          <w:rFonts w:hint="eastAsia"/>
        </w:rPr>
        <w:t>在设定机械臂模型时，各关节的旋转角度都设置为</w:t>
      </w:r>
      <w:r>
        <w:rPr>
          <w:rFonts w:hint="eastAsia"/>
        </w:rPr>
        <w:t>0</w:t>
      </w:r>
      <w:r>
        <w:rPr>
          <w:rFonts w:hint="eastAsia"/>
        </w:rPr>
        <w:t>，可以将真实的机械臂各关节旋转一定角度，然后机械臂也旋转一定角度，检查两者是否对其，验证模型的正确性和有效性。结果如下图所示，说明模型可用，将其保存为预制体</w:t>
      </w:r>
      <w:r>
        <w:rPr>
          <w:rFonts w:hint="eastAsia"/>
        </w:rPr>
        <w:t>(</w:t>
      </w:r>
      <w:r>
        <w:t>Prefab)</w:t>
      </w:r>
      <w:r>
        <w:rPr>
          <w:rFonts w:hint="eastAsia"/>
        </w:rPr>
        <w:t>，可被主、从操纵臂和观察臂共用。</w:t>
      </w:r>
    </w:p>
    <w:p w14:paraId="57185624" w14:textId="50B84337" w:rsidR="00940518" w:rsidRDefault="00940518" w:rsidP="00F951C9">
      <w:pPr>
        <w:ind w:firstLineChars="200" w:firstLine="480"/>
      </w:pPr>
      <w:r>
        <w:rPr>
          <w:rFonts w:hint="eastAsia"/>
        </w:rPr>
        <w:t>作业平台中的物体相对位置已经固定，可经测量输入至场景中，将平台中心设置为原点，两边为</w:t>
      </w:r>
      <w:r>
        <w:rPr>
          <w:rFonts w:hint="eastAsia"/>
        </w:rPr>
        <w:t>X</w:t>
      </w:r>
      <w:r>
        <w:rPr>
          <w:rFonts w:hint="eastAsia"/>
        </w:rPr>
        <w:t>、</w:t>
      </w:r>
      <w:r>
        <w:rPr>
          <w:rFonts w:hint="eastAsia"/>
        </w:rPr>
        <w:t>Y</w:t>
      </w:r>
      <w:r>
        <w:rPr>
          <w:rFonts w:hint="eastAsia"/>
        </w:rPr>
        <w:t>轴，空间中上下为</w:t>
      </w:r>
      <w:r>
        <w:rPr>
          <w:rFonts w:hint="eastAsia"/>
        </w:rPr>
        <w:t>Z</w:t>
      </w:r>
      <w:r>
        <w:rPr>
          <w:rFonts w:hint="eastAsia"/>
        </w:rPr>
        <w:t>轴，剩余的机械臂、末端工具摆布方案都可确定，最终创建的虚拟环境与现实环境对比图如下图所示。</w:t>
      </w:r>
    </w:p>
    <w:p w14:paraId="47F77603" w14:textId="37054647" w:rsidR="00940518" w:rsidRDefault="00940518" w:rsidP="00940518">
      <w:pPr>
        <w:pStyle w:val="3"/>
      </w:pPr>
      <w:r>
        <w:rPr>
          <w:rFonts w:hint="eastAsia"/>
        </w:rPr>
        <w:t>3.5.2</w:t>
      </w:r>
      <w:r>
        <w:t xml:space="preserve"> </w:t>
      </w:r>
      <w:r>
        <w:rPr>
          <w:rFonts w:hint="eastAsia"/>
        </w:rPr>
        <w:t>观察模式设计</w:t>
      </w:r>
    </w:p>
    <w:p w14:paraId="6065DDEB" w14:textId="5EB6C0D7" w:rsidR="00940518" w:rsidRDefault="00940518" w:rsidP="00C67D00">
      <w:pPr>
        <w:ind w:firstLineChars="200" w:firstLine="480"/>
      </w:pPr>
      <w:r>
        <w:rPr>
          <w:rFonts w:hint="eastAsia"/>
        </w:rPr>
        <w:t>虚拟现实仿真系统中的主摄像头</w:t>
      </w:r>
      <w:r>
        <w:rPr>
          <w:rFonts w:hint="eastAsia"/>
        </w:rPr>
        <w:t>(</w:t>
      </w:r>
      <w:r>
        <w:t>Main Camera)</w:t>
      </w:r>
      <w:r>
        <w:rPr>
          <w:rFonts w:hint="eastAsia"/>
        </w:rPr>
        <w:t>设定为</w:t>
      </w:r>
      <w:r w:rsidR="00C67D00">
        <w:rPr>
          <w:rFonts w:hint="eastAsia"/>
        </w:rPr>
        <w:t>透视</w:t>
      </w:r>
      <w:r>
        <w:rPr>
          <w:rFonts w:hint="eastAsia"/>
        </w:rPr>
        <w:t>模式</w:t>
      </w:r>
      <w:r w:rsidR="00C67D00">
        <w:rPr>
          <w:rFonts w:hint="eastAsia"/>
        </w:rPr>
        <w:t>(</w:t>
      </w:r>
      <w:r w:rsidR="00C67D00">
        <w:t>Perspective)</w:t>
      </w:r>
      <w:r w:rsidR="00C67D00">
        <w:rPr>
          <w:rFonts w:hint="eastAsia"/>
        </w:rPr>
        <w:t>，相机将用完全透视的方式来渲染对象，物体会显现出近小远大的效果</w:t>
      </w:r>
      <w:r w:rsidR="006B39EB">
        <w:rPr>
          <w:rFonts w:hint="eastAsia"/>
        </w:rPr>
        <w:t>，完全模拟人眼的观察效果。</w:t>
      </w:r>
    </w:p>
    <w:p w14:paraId="2410F397" w14:textId="2BF7DB13" w:rsidR="006B39EB" w:rsidRDefault="006B39EB" w:rsidP="00C67D00">
      <w:pPr>
        <w:ind w:firstLineChars="200" w:firstLine="480"/>
      </w:pPr>
      <w:r>
        <w:rPr>
          <w:rFonts w:hint="eastAsia"/>
        </w:rPr>
        <w:t>虚拟现实仿真系统的最大优势就是可以以任意角度观察虚拟环境，所以相机不能是静止的，而是可以由人操控，变换相机位置、角度、深度等参数，实现全方位观察。整个的观察范围可以抽象为一个</w:t>
      </w:r>
      <w:r w:rsidR="00617DBB">
        <w:rPr>
          <w:rFonts w:hint="eastAsia"/>
        </w:rPr>
        <w:t>以平台几何中心为原点的</w:t>
      </w:r>
      <w:r>
        <w:rPr>
          <w:rFonts w:hint="eastAsia"/>
        </w:rPr>
        <w:t>半径可变的球型区域，</w:t>
      </w:r>
      <w:r w:rsidR="00617DBB">
        <w:rPr>
          <w:rFonts w:hint="eastAsia"/>
        </w:rPr>
        <w:t>3</w:t>
      </w:r>
      <w:r w:rsidR="00617DBB">
        <w:t>D</w:t>
      </w:r>
      <w:r w:rsidR="00617DBB">
        <w:rPr>
          <w:rFonts w:hint="eastAsia"/>
        </w:rPr>
        <w:t>模型经过渲染呈现于屏幕之上</w:t>
      </w:r>
      <w:r w:rsidR="004C7D20">
        <w:rPr>
          <w:rFonts w:hint="eastAsia"/>
        </w:rPr>
        <w:t>。</w:t>
      </w:r>
    </w:p>
    <w:p w14:paraId="5E9C251E" w14:textId="29FD0B09" w:rsidR="004C7D20" w:rsidRDefault="004C7D20" w:rsidP="00C67D00">
      <w:pPr>
        <w:ind w:firstLineChars="200" w:firstLine="480"/>
      </w:pPr>
      <w:r>
        <w:rPr>
          <w:rFonts w:hint="eastAsia"/>
        </w:rPr>
        <w:t>操作者可利用鼠标的上下、左右平移，加上鼠标滚轮的滑动实现视角的变换，从而全面观察虚拟环境。将观察范围分为</w:t>
      </w:r>
      <w:r>
        <w:rPr>
          <w:rFonts w:hint="eastAsia"/>
        </w:rPr>
        <w:t>6</w:t>
      </w:r>
      <w:r>
        <w:rPr>
          <w:rFonts w:hint="eastAsia"/>
        </w:rPr>
        <w:t>个区域，在不同的区域鼠标的移动对应不同的相机移动，如下图所示。</w:t>
      </w:r>
    </w:p>
    <w:p w14:paraId="6B9D1EDA" w14:textId="39D95907" w:rsidR="004C7D20" w:rsidRDefault="004C7D20" w:rsidP="00C67D00">
      <w:pPr>
        <w:ind w:firstLineChars="200" w:firstLine="480"/>
      </w:pPr>
      <w:r>
        <w:rPr>
          <w:rFonts w:hint="eastAsia"/>
        </w:rPr>
        <w:lastRenderedPageBreak/>
        <w:t>在不同区域的鼠标运动所对应的相机运动设置如下表所示，再利用鼠标滚轮的滑动改变相机的深度值，对应着观测环境时的远近表现，方便操作者观察，在系统连接正常的情况下，虚拟环境与真实情景高度对齐，操作者可观察虚拟环境进行一些精细作业。</w:t>
      </w:r>
    </w:p>
    <w:p w14:paraId="623941F9" w14:textId="6E37A908" w:rsidR="004C7D20" w:rsidRDefault="004C7D20" w:rsidP="004C7D20">
      <w:pPr>
        <w:pStyle w:val="3"/>
      </w:pPr>
      <w:r>
        <w:rPr>
          <w:rFonts w:hint="eastAsia"/>
        </w:rPr>
        <w:t>3.5.3</w:t>
      </w:r>
      <w:r>
        <w:t xml:space="preserve"> </w:t>
      </w:r>
      <w:r>
        <w:rPr>
          <w:rFonts w:hint="eastAsia"/>
        </w:rPr>
        <w:t>实时显示</w:t>
      </w:r>
    </w:p>
    <w:p w14:paraId="685C8FCA" w14:textId="2B78304F" w:rsidR="004C7D20" w:rsidRDefault="004C7D20" w:rsidP="004C7D20">
      <w:pPr>
        <w:ind w:firstLineChars="200" w:firstLine="480"/>
      </w:pPr>
      <w:r>
        <w:rPr>
          <w:rFonts w:hint="eastAsia"/>
        </w:rPr>
        <w:t>虚拟环境搭建完毕后，系统与平台建立连接，</w:t>
      </w:r>
      <w:r w:rsidR="003A1988">
        <w:rPr>
          <w:rFonts w:hint="eastAsia"/>
        </w:rPr>
        <w:t>系统获取平台反馈的信息，需要实时地提供给操作者，若是单纯地显示数据，面对操作者，显得过于单调，而用图像、模型的形式显示，操作者会有更加直观的体验，也是本系统的优势之一。</w:t>
      </w:r>
    </w:p>
    <w:p w14:paraId="3CE202DE" w14:textId="457EE0D6" w:rsidR="003A1988" w:rsidRDefault="003A1988" w:rsidP="004C7D20">
      <w:pPr>
        <w:ind w:firstLineChars="200" w:firstLine="480"/>
      </w:pPr>
      <w:r>
        <w:rPr>
          <w:rFonts w:hint="eastAsia"/>
        </w:rPr>
        <w:t>通讯系统按固定频率接收到平台反馈的信息，显示到屏幕上的主要是机械臂的位置信息，将其拆解成每个机械臂的</w:t>
      </w:r>
      <w:r>
        <w:rPr>
          <w:rFonts w:hint="eastAsia"/>
        </w:rPr>
        <w:t>7</w:t>
      </w:r>
      <w:r>
        <w:rPr>
          <w:rFonts w:hint="eastAsia"/>
        </w:rPr>
        <w:t>个关节的位置信息，用脚本的形式设置虚拟模型</w:t>
      </w:r>
      <w:r>
        <w:rPr>
          <w:rFonts w:hint="eastAsia"/>
        </w:rPr>
        <w:t>7</w:t>
      </w:r>
      <w:r>
        <w:rPr>
          <w:rFonts w:hint="eastAsia"/>
        </w:rPr>
        <w:t>个对应关节的位置，实现虚拟现实对齐。</w:t>
      </w:r>
    </w:p>
    <w:p w14:paraId="2F845506" w14:textId="0ECA2F1D" w:rsidR="00ED1B1B" w:rsidRDefault="00ED1B1B" w:rsidP="004C7D20">
      <w:pPr>
        <w:ind w:firstLineChars="200" w:firstLine="480"/>
      </w:pPr>
      <w:r>
        <w:rPr>
          <w:rFonts w:hint="eastAsia"/>
        </w:rPr>
        <w:t>任务过程中，涉及到工具的抓取和转换，由于是既定动作，</w:t>
      </w:r>
      <w:proofErr w:type="gramStart"/>
      <w:r>
        <w:rPr>
          <w:rFonts w:hint="eastAsia"/>
        </w:rPr>
        <w:t>当控制</w:t>
      </w:r>
      <w:proofErr w:type="gramEnd"/>
      <w:r>
        <w:rPr>
          <w:rFonts w:hint="eastAsia"/>
        </w:rPr>
        <w:t>气阀的</w:t>
      </w:r>
      <w:r>
        <w:rPr>
          <w:rFonts w:hint="eastAsia"/>
        </w:rPr>
        <w:t>I</w:t>
      </w:r>
      <w:r>
        <w:t>O</w:t>
      </w:r>
      <w:r>
        <w:rPr>
          <w:rFonts w:hint="eastAsia"/>
        </w:rPr>
        <w:t>口信号发出，即认定工具安装或者拆卸完成。工具</w:t>
      </w:r>
      <w:r w:rsidR="00B54219">
        <w:rPr>
          <w:rFonts w:hint="eastAsia"/>
        </w:rPr>
        <w:t>的模型原本置于全局环境中，当机械</w:t>
      </w:r>
      <w:proofErr w:type="gramStart"/>
      <w:r w:rsidR="00B54219">
        <w:rPr>
          <w:rFonts w:hint="eastAsia"/>
        </w:rPr>
        <w:t>臂完成</w:t>
      </w:r>
      <w:proofErr w:type="gramEnd"/>
      <w:r w:rsidR="00B54219">
        <w:rPr>
          <w:rFonts w:hint="eastAsia"/>
        </w:rPr>
        <w:t>对工具的抓取后，虚拟环境中工具需要变成机械臂末端关节的子物体，这样才可以实现模型的跟随移动。工具的拆卸流程相反，也需从机械臂末端子物体返回成全局物体，脱离机械</w:t>
      </w:r>
      <w:proofErr w:type="gramStart"/>
      <w:r w:rsidR="00B54219">
        <w:rPr>
          <w:rFonts w:hint="eastAsia"/>
        </w:rPr>
        <w:t>臂运动</w:t>
      </w:r>
      <w:proofErr w:type="gramEnd"/>
      <w:r w:rsidR="00B54219">
        <w:rPr>
          <w:rFonts w:hint="eastAsia"/>
        </w:rPr>
        <w:t>关系。</w:t>
      </w:r>
    </w:p>
    <w:p w14:paraId="7D7E1C4F" w14:textId="42FDDC34" w:rsidR="00B54219" w:rsidRDefault="00B54219" w:rsidP="004C7D20">
      <w:pPr>
        <w:ind w:firstLineChars="200" w:firstLine="480"/>
      </w:pPr>
      <w:r>
        <w:rPr>
          <w:rFonts w:hint="eastAsia"/>
        </w:rPr>
        <w:t>高压线的相对位置由视觉算法决定，系统由视觉算法获取高压线的起点、终点的位置信息，再经由坐标系转换，在虚拟环境中的对应位置初始化高压线的预制体就可将高压线显示出来，高压线模型的精确度由相机的精度、得到的位置点位数量等因素共同决定。</w:t>
      </w:r>
    </w:p>
    <w:p w14:paraId="1FF59454" w14:textId="0AC82780" w:rsidR="00B54219" w:rsidRDefault="00B54219" w:rsidP="00B54219">
      <w:pPr>
        <w:pStyle w:val="23"/>
      </w:pPr>
      <w:r>
        <w:rPr>
          <w:rFonts w:hint="eastAsia"/>
        </w:rPr>
        <w:t>3.6</w:t>
      </w:r>
      <w:r>
        <w:t xml:space="preserve"> </w:t>
      </w:r>
      <w:r>
        <w:rPr>
          <w:rFonts w:hint="eastAsia"/>
        </w:rPr>
        <w:t>本章小结</w:t>
      </w:r>
    </w:p>
    <w:p w14:paraId="110F0491" w14:textId="3BA00449" w:rsidR="00B54219" w:rsidRDefault="00B54219" w:rsidP="00B54219">
      <w:pPr>
        <w:pStyle w:val="11"/>
      </w:pPr>
      <w:r>
        <w:rPr>
          <w:rFonts w:hint="eastAsia"/>
        </w:rPr>
        <w:t>第四章</w:t>
      </w:r>
      <w:r>
        <w:rPr>
          <w:rFonts w:hint="eastAsia"/>
        </w:rPr>
        <w:t xml:space="preserve"> </w:t>
      </w:r>
      <w:r>
        <w:rPr>
          <w:rFonts w:hint="eastAsia"/>
        </w:rPr>
        <w:t>自主作业系统研究</w:t>
      </w:r>
    </w:p>
    <w:p w14:paraId="04D1337F" w14:textId="3CACD3A0" w:rsidR="00B54219" w:rsidRDefault="00E31151" w:rsidP="00E31151">
      <w:pPr>
        <w:pStyle w:val="23"/>
      </w:pPr>
      <w:r>
        <w:rPr>
          <w:rFonts w:hint="eastAsia"/>
        </w:rPr>
        <w:t>4.1</w:t>
      </w:r>
      <w:r>
        <w:t xml:space="preserve"> </w:t>
      </w:r>
      <w:r>
        <w:rPr>
          <w:rFonts w:hint="eastAsia"/>
        </w:rPr>
        <w:t>概述</w:t>
      </w:r>
    </w:p>
    <w:p w14:paraId="4D3F641C" w14:textId="77777777" w:rsidR="00E31151" w:rsidRPr="00E31151" w:rsidRDefault="00E31151" w:rsidP="00E31151"/>
    <w:sectPr w:rsidR="00E31151" w:rsidRPr="00E311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15A2F" w14:textId="77777777" w:rsidR="00312B51" w:rsidRDefault="00312B51" w:rsidP="002D4AFF">
      <w:r>
        <w:separator/>
      </w:r>
    </w:p>
  </w:endnote>
  <w:endnote w:type="continuationSeparator" w:id="0">
    <w:p w14:paraId="374848C6" w14:textId="77777777" w:rsidR="00312B51" w:rsidRDefault="00312B51" w:rsidP="002D4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F047E" w14:textId="77777777" w:rsidR="00312B51" w:rsidRDefault="00312B51" w:rsidP="002D4AFF">
      <w:r>
        <w:separator/>
      </w:r>
    </w:p>
  </w:footnote>
  <w:footnote w:type="continuationSeparator" w:id="0">
    <w:p w14:paraId="3A3137C0" w14:textId="77777777" w:rsidR="00312B51" w:rsidRDefault="00312B51" w:rsidP="002D4A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1B65"/>
    <w:multiLevelType w:val="hybridMultilevel"/>
    <w:tmpl w:val="35C673CE"/>
    <w:lvl w:ilvl="0" w:tplc="03869F46">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6871A9"/>
    <w:multiLevelType w:val="hybridMultilevel"/>
    <w:tmpl w:val="7E0026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5FE3302"/>
    <w:multiLevelType w:val="hybridMultilevel"/>
    <w:tmpl w:val="51E67DCA"/>
    <w:lvl w:ilvl="0" w:tplc="FF529C86">
      <w:start w:val="1"/>
      <w:numFmt w:val="japaneseCounting"/>
      <w:lvlText w:val="第%1章"/>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0537FB"/>
    <w:multiLevelType w:val="hybridMultilevel"/>
    <w:tmpl w:val="AFBA09E0"/>
    <w:lvl w:ilvl="0" w:tplc="03869F46">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8A843E7"/>
    <w:multiLevelType w:val="hybridMultilevel"/>
    <w:tmpl w:val="792AAE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1407E63"/>
    <w:multiLevelType w:val="hybridMultilevel"/>
    <w:tmpl w:val="850A5B50"/>
    <w:lvl w:ilvl="0" w:tplc="61186E86">
      <w:start w:val="1"/>
      <w:numFmt w:val="japaneseCounting"/>
      <w:lvlText w:val="第%1章"/>
      <w:lvlJc w:val="left"/>
      <w:pPr>
        <w:ind w:left="1152" w:hanging="115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FE77F5"/>
    <w:multiLevelType w:val="hybridMultilevel"/>
    <w:tmpl w:val="7E4EFEAC"/>
    <w:lvl w:ilvl="0" w:tplc="03869F46">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0E2029"/>
    <w:multiLevelType w:val="hybridMultilevel"/>
    <w:tmpl w:val="1AB268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F61E6F"/>
    <w:multiLevelType w:val="hybridMultilevel"/>
    <w:tmpl w:val="5A2E14CC"/>
    <w:lvl w:ilvl="0" w:tplc="03869F46">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EDD442D"/>
    <w:multiLevelType w:val="hybridMultilevel"/>
    <w:tmpl w:val="4A7CE6C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E791935"/>
    <w:multiLevelType w:val="hybridMultilevel"/>
    <w:tmpl w:val="CBA4E85A"/>
    <w:lvl w:ilvl="0" w:tplc="03869F46">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2B348BC"/>
    <w:multiLevelType w:val="hybridMultilevel"/>
    <w:tmpl w:val="0B88C1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9"/>
  </w:num>
  <w:num w:numId="4">
    <w:abstractNumId w:val="3"/>
  </w:num>
  <w:num w:numId="5">
    <w:abstractNumId w:val="6"/>
  </w:num>
  <w:num w:numId="6">
    <w:abstractNumId w:val="11"/>
  </w:num>
  <w:num w:numId="7">
    <w:abstractNumId w:val="1"/>
  </w:num>
  <w:num w:numId="8">
    <w:abstractNumId w:val="7"/>
  </w:num>
  <w:num w:numId="9">
    <w:abstractNumId w:val="4"/>
  </w:num>
  <w:num w:numId="10">
    <w:abstractNumId w:val="8"/>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E8"/>
    <w:rsid w:val="00023211"/>
    <w:rsid w:val="00051929"/>
    <w:rsid w:val="000672E2"/>
    <w:rsid w:val="000705AF"/>
    <w:rsid w:val="000A3D8C"/>
    <w:rsid w:val="000B35E8"/>
    <w:rsid w:val="000E5FAD"/>
    <w:rsid w:val="000E7927"/>
    <w:rsid w:val="000F65E8"/>
    <w:rsid w:val="00106BEB"/>
    <w:rsid w:val="001700E5"/>
    <w:rsid w:val="00192383"/>
    <w:rsid w:val="001A44B9"/>
    <w:rsid w:val="001C155C"/>
    <w:rsid w:val="001E3B5C"/>
    <w:rsid w:val="002033C9"/>
    <w:rsid w:val="00224458"/>
    <w:rsid w:val="00227564"/>
    <w:rsid w:val="00250C54"/>
    <w:rsid w:val="002B6746"/>
    <w:rsid w:val="002C5210"/>
    <w:rsid w:val="002D4AFF"/>
    <w:rsid w:val="00312B51"/>
    <w:rsid w:val="00354741"/>
    <w:rsid w:val="003A1988"/>
    <w:rsid w:val="003C3952"/>
    <w:rsid w:val="003D760D"/>
    <w:rsid w:val="004A78F8"/>
    <w:rsid w:val="004C7D20"/>
    <w:rsid w:val="0052678E"/>
    <w:rsid w:val="00543FCA"/>
    <w:rsid w:val="0055368F"/>
    <w:rsid w:val="005659B2"/>
    <w:rsid w:val="00593D02"/>
    <w:rsid w:val="005C5BCB"/>
    <w:rsid w:val="005E319E"/>
    <w:rsid w:val="00617DBB"/>
    <w:rsid w:val="00655127"/>
    <w:rsid w:val="00663280"/>
    <w:rsid w:val="006737EA"/>
    <w:rsid w:val="00684E3F"/>
    <w:rsid w:val="006B39EB"/>
    <w:rsid w:val="006C5B88"/>
    <w:rsid w:val="00737F18"/>
    <w:rsid w:val="00757649"/>
    <w:rsid w:val="00761368"/>
    <w:rsid w:val="007815FC"/>
    <w:rsid w:val="007C39AD"/>
    <w:rsid w:val="007D4AF0"/>
    <w:rsid w:val="008319DC"/>
    <w:rsid w:val="008672C8"/>
    <w:rsid w:val="00892E9D"/>
    <w:rsid w:val="00895FD4"/>
    <w:rsid w:val="00897795"/>
    <w:rsid w:val="008A3FBB"/>
    <w:rsid w:val="008C0866"/>
    <w:rsid w:val="008C79ED"/>
    <w:rsid w:val="00932CFB"/>
    <w:rsid w:val="009349D5"/>
    <w:rsid w:val="00940518"/>
    <w:rsid w:val="00940EBD"/>
    <w:rsid w:val="00945615"/>
    <w:rsid w:val="00974A48"/>
    <w:rsid w:val="009C6F72"/>
    <w:rsid w:val="009E1EF5"/>
    <w:rsid w:val="009E3447"/>
    <w:rsid w:val="00A809E7"/>
    <w:rsid w:val="00A905E5"/>
    <w:rsid w:val="00A91726"/>
    <w:rsid w:val="00B54219"/>
    <w:rsid w:val="00B666B8"/>
    <w:rsid w:val="00BA31B0"/>
    <w:rsid w:val="00BE089C"/>
    <w:rsid w:val="00C04C7B"/>
    <w:rsid w:val="00C67D00"/>
    <w:rsid w:val="00C979E5"/>
    <w:rsid w:val="00CB2095"/>
    <w:rsid w:val="00CB4146"/>
    <w:rsid w:val="00CB47AA"/>
    <w:rsid w:val="00CC50D4"/>
    <w:rsid w:val="00D02861"/>
    <w:rsid w:val="00D1079E"/>
    <w:rsid w:val="00D42AC7"/>
    <w:rsid w:val="00D63079"/>
    <w:rsid w:val="00D760B0"/>
    <w:rsid w:val="00DD15CD"/>
    <w:rsid w:val="00DE5A37"/>
    <w:rsid w:val="00E26FA8"/>
    <w:rsid w:val="00E31151"/>
    <w:rsid w:val="00E45D12"/>
    <w:rsid w:val="00E85401"/>
    <w:rsid w:val="00EC3994"/>
    <w:rsid w:val="00ED069D"/>
    <w:rsid w:val="00ED1B1B"/>
    <w:rsid w:val="00F407E7"/>
    <w:rsid w:val="00F51F1A"/>
    <w:rsid w:val="00F951C9"/>
    <w:rsid w:val="00FF0C3C"/>
    <w:rsid w:val="00FF6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3BCF0"/>
  <w15:chartTrackingRefBased/>
  <w15:docId w15:val="{C87DFA7E-FC47-454F-84F5-63C7D05FC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5127"/>
    <w:pPr>
      <w:widowControl w:val="0"/>
      <w:jc w:val="both"/>
    </w:pPr>
    <w:rPr>
      <w:rFonts w:ascii="Times New Roman" w:eastAsia="宋体" w:hAnsi="Times New Roman"/>
      <w:sz w:val="24"/>
    </w:rPr>
  </w:style>
  <w:style w:type="paragraph" w:styleId="1">
    <w:name w:val="heading 1"/>
    <w:basedOn w:val="a"/>
    <w:next w:val="a"/>
    <w:link w:val="10"/>
    <w:uiPriority w:val="9"/>
    <w:rsid w:val="0022445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rsid w:val="0022445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D4A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D4AFF"/>
    <w:rPr>
      <w:sz w:val="18"/>
      <w:szCs w:val="18"/>
    </w:rPr>
  </w:style>
  <w:style w:type="paragraph" w:styleId="a5">
    <w:name w:val="footer"/>
    <w:basedOn w:val="a"/>
    <w:link w:val="a6"/>
    <w:uiPriority w:val="99"/>
    <w:unhideWhenUsed/>
    <w:rsid w:val="002D4AFF"/>
    <w:pPr>
      <w:tabs>
        <w:tab w:val="center" w:pos="4153"/>
        <w:tab w:val="right" w:pos="8306"/>
      </w:tabs>
      <w:snapToGrid w:val="0"/>
      <w:jc w:val="left"/>
    </w:pPr>
    <w:rPr>
      <w:sz w:val="18"/>
      <w:szCs w:val="18"/>
    </w:rPr>
  </w:style>
  <w:style w:type="character" w:customStyle="1" w:styleId="a6">
    <w:name w:val="页脚 字符"/>
    <w:basedOn w:val="a0"/>
    <w:link w:val="a5"/>
    <w:uiPriority w:val="99"/>
    <w:rsid w:val="002D4AFF"/>
    <w:rPr>
      <w:sz w:val="18"/>
      <w:szCs w:val="18"/>
    </w:rPr>
  </w:style>
  <w:style w:type="character" w:customStyle="1" w:styleId="-">
    <w:name w:val="中文封面-表单项"/>
    <w:basedOn w:val="a0"/>
    <w:rsid w:val="002D4AFF"/>
    <w:rPr>
      <w:rFonts w:ascii="黑体" w:eastAsia="黑体" w:hAnsi="黑体"/>
      <w:bCs/>
      <w:sz w:val="28"/>
    </w:rPr>
  </w:style>
  <w:style w:type="character" w:customStyle="1" w:styleId="-0">
    <w:name w:val="中文封面-表单内容"/>
    <w:basedOn w:val="a0"/>
    <w:rsid w:val="002D4AFF"/>
    <w:rPr>
      <w:rFonts w:eastAsia="宋体"/>
      <w:sz w:val="28"/>
    </w:rPr>
  </w:style>
  <w:style w:type="paragraph" w:customStyle="1" w:styleId="-1">
    <w:name w:val="英文封面-题头"/>
    <w:basedOn w:val="a"/>
    <w:autoRedefine/>
    <w:rsid w:val="002D4AFF"/>
    <w:pPr>
      <w:spacing w:line="300" w:lineRule="auto"/>
      <w:jc w:val="center"/>
    </w:pPr>
    <w:rPr>
      <w:rFonts w:cs="宋体"/>
      <w:sz w:val="36"/>
      <w:szCs w:val="20"/>
    </w:rPr>
  </w:style>
  <w:style w:type="paragraph" w:customStyle="1" w:styleId="-2">
    <w:name w:val="英文封面-论文标题"/>
    <w:link w:val="-Char"/>
    <w:autoRedefine/>
    <w:rsid w:val="002D4AFF"/>
    <w:pPr>
      <w:spacing w:line="300" w:lineRule="auto"/>
      <w:jc w:val="center"/>
    </w:pPr>
    <w:rPr>
      <w:rFonts w:ascii="Times New Roman" w:eastAsia="Times New Roman" w:hAnsi="Times New Roman" w:cs="Times New Roman"/>
      <w:b/>
      <w:bCs/>
      <w:sz w:val="44"/>
      <w:szCs w:val="24"/>
    </w:rPr>
  </w:style>
  <w:style w:type="character" w:customStyle="1" w:styleId="-3">
    <w:name w:val="英文封面-表单项"/>
    <w:basedOn w:val="a0"/>
    <w:rsid w:val="002D4AFF"/>
    <w:rPr>
      <w:rFonts w:ascii="Times New Roman" w:hAnsi="Times New Roman"/>
      <w:b/>
      <w:bCs/>
      <w:sz w:val="28"/>
    </w:rPr>
  </w:style>
  <w:style w:type="character" w:customStyle="1" w:styleId="-Char">
    <w:name w:val="英文封面-论文标题 Char"/>
    <w:basedOn w:val="a0"/>
    <w:link w:val="-2"/>
    <w:rsid w:val="002D4AFF"/>
    <w:rPr>
      <w:rFonts w:ascii="Times New Roman" w:eastAsia="Times New Roman" w:hAnsi="Times New Roman" w:cs="Times New Roman"/>
      <w:b/>
      <w:bCs/>
      <w:sz w:val="44"/>
      <w:szCs w:val="24"/>
    </w:rPr>
  </w:style>
  <w:style w:type="paragraph" w:customStyle="1" w:styleId="-4">
    <w:name w:val="英文封面-表单内容"/>
    <w:basedOn w:val="a"/>
    <w:next w:val="a"/>
    <w:autoRedefine/>
    <w:rsid w:val="002D4AFF"/>
    <w:pPr>
      <w:spacing w:before="120" w:after="120"/>
    </w:pPr>
    <w:rPr>
      <w:rFonts w:cs="Times New Roman"/>
      <w:sz w:val="28"/>
      <w:szCs w:val="24"/>
    </w:rPr>
  </w:style>
  <w:style w:type="paragraph" w:styleId="21">
    <w:name w:val="Body Text Indent 2"/>
    <w:basedOn w:val="a"/>
    <w:link w:val="22"/>
    <w:rsid w:val="00F407E7"/>
    <w:pPr>
      <w:adjustRightInd w:val="0"/>
      <w:spacing w:line="400" w:lineRule="atLeast"/>
      <w:ind w:firstLine="630"/>
      <w:textAlignment w:val="baseline"/>
    </w:pPr>
    <w:rPr>
      <w:rFonts w:cs="Times New Roman"/>
      <w:kern w:val="0"/>
      <w:sz w:val="28"/>
      <w:szCs w:val="20"/>
    </w:rPr>
  </w:style>
  <w:style w:type="character" w:customStyle="1" w:styleId="22">
    <w:name w:val="正文文本缩进 2 字符"/>
    <w:basedOn w:val="a0"/>
    <w:link w:val="21"/>
    <w:rsid w:val="00F407E7"/>
    <w:rPr>
      <w:rFonts w:ascii="Times New Roman" w:eastAsia="宋体" w:hAnsi="Times New Roman" w:cs="Times New Roman"/>
      <w:kern w:val="0"/>
      <w:sz w:val="28"/>
      <w:szCs w:val="20"/>
    </w:rPr>
  </w:style>
  <w:style w:type="paragraph" w:styleId="a7">
    <w:name w:val="List Paragraph"/>
    <w:basedOn w:val="a"/>
    <w:link w:val="a8"/>
    <w:uiPriority w:val="34"/>
    <w:qFormat/>
    <w:rsid w:val="00224458"/>
    <w:pPr>
      <w:ind w:firstLineChars="200" w:firstLine="420"/>
    </w:pPr>
  </w:style>
  <w:style w:type="paragraph" w:customStyle="1" w:styleId="11">
    <w:name w:val="标题1"/>
    <w:basedOn w:val="1"/>
    <w:next w:val="a"/>
    <w:link w:val="12"/>
    <w:qFormat/>
    <w:rsid w:val="00250C54"/>
    <w:pPr>
      <w:spacing w:before="397" w:after="397" w:line="240" w:lineRule="auto"/>
      <w:jc w:val="center"/>
    </w:pPr>
    <w:rPr>
      <w:rFonts w:eastAsia="黑体"/>
      <w:b w:val="0"/>
      <w:sz w:val="32"/>
    </w:rPr>
  </w:style>
  <w:style w:type="paragraph" w:customStyle="1" w:styleId="23">
    <w:name w:val="标题2"/>
    <w:basedOn w:val="2"/>
    <w:next w:val="a"/>
    <w:link w:val="24"/>
    <w:qFormat/>
    <w:rsid w:val="00250C54"/>
    <w:pPr>
      <w:spacing w:before="397" w:after="397" w:line="240" w:lineRule="auto"/>
    </w:pPr>
    <w:rPr>
      <w:rFonts w:ascii="Times New Roman" w:eastAsia="黑体" w:hAnsi="Times New Roman"/>
      <w:b w:val="0"/>
      <w:sz w:val="28"/>
    </w:rPr>
  </w:style>
  <w:style w:type="character" w:customStyle="1" w:styleId="a8">
    <w:name w:val="列表段落 字符"/>
    <w:basedOn w:val="a0"/>
    <w:link w:val="a7"/>
    <w:uiPriority w:val="34"/>
    <w:rsid w:val="00224458"/>
  </w:style>
  <w:style w:type="character" w:customStyle="1" w:styleId="12">
    <w:name w:val="标题1 字符"/>
    <w:basedOn w:val="a8"/>
    <w:link w:val="11"/>
    <w:rsid w:val="00250C54"/>
    <w:rPr>
      <w:rFonts w:eastAsia="黑体"/>
      <w:bCs/>
      <w:kern w:val="44"/>
      <w:sz w:val="32"/>
      <w:szCs w:val="44"/>
    </w:rPr>
  </w:style>
  <w:style w:type="character" w:customStyle="1" w:styleId="10">
    <w:name w:val="标题 1 字符"/>
    <w:basedOn w:val="a0"/>
    <w:link w:val="1"/>
    <w:uiPriority w:val="9"/>
    <w:rsid w:val="00224458"/>
    <w:rPr>
      <w:b/>
      <w:bCs/>
      <w:kern w:val="44"/>
      <w:sz w:val="44"/>
      <w:szCs w:val="44"/>
    </w:rPr>
  </w:style>
  <w:style w:type="paragraph" w:customStyle="1" w:styleId="3">
    <w:name w:val="标题3"/>
    <w:basedOn w:val="23"/>
    <w:next w:val="a"/>
    <w:link w:val="30"/>
    <w:qFormat/>
    <w:rsid w:val="00227564"/>
    <w:pPr>
      <w:outlineLvl w:val="2"/>
    </w:pPr>
    <w:rPr>
      <w:sz w:val="24"/>
    </w:rPr>
  </w:style>
  <w:style w:type="character" w:customStyle="1" w:styleId="24">
    <w:name w:val="标题2 字符"/>
    <w:basedOn w:val="a0"/>
    <w:link w:val="23"/>
    <w:rsid w:val="00250C54"/>
    <w:rPr>
      <w:rFonts w:ascii="Times New Roman" w:eastAsia="黑体" w:hAnsi="Times New Roman" w:cstheme="majorBidi"/>
      <w:bCs/>
      <w:sz w:val="28"/>
      <w:szCs w:val="32"/>
    </w:rPr>
  </w:style>
  <w:style w:type="character" w:customStyle="1" w:styleId="20">
    <w:name w:val="标题 2 字符"/>
    <w:basedOn w:val="a0"/>
    <w:link w:val="2"/>
    <w:uiPriority w:val="9"/>
    <w:semiHidden/>
    <w:rsid w:val="00224458"/>
    <w:rPr>
      <w:rFonts w:asciiTheme="majorHAnsi" w:eastAsiaTheme="majorEastAsia" w:hAnsiTheme="majorHAnsi" w:cstheme="majorBidi"/>
      <w:b/>
      <w:bCs/>
      <w:sz w:val="32"/>
      <w:szCs w:val="32"/>
    </w:rPr>
  </w:style>
  <w:style w:type="paragraph" w:styleId="a9">
    <w:name w:val="Balloon Text"/>
    <w:basedOn w:val="a"/>
    <w:link w:val="aa"/>
    <w:uiPriority w:val="99"/>
    <w:semiHidden/>
    <w:unhideWhenUsed/>
    <w:rsid w:val="00655127"/>
    <w:rPr>
      <w:sz w:val="18"/>
      <w:szCs w:val="18"/>
    </w:rPr>
  </w:style>
  <w:style w:type="character" w:customStyle="1" w:styleId="30">
    <w:name w:val="标题3 字符"/>
    <w:basedOn w:val="24"/>
    <w:link w:val="3"/>
    <w:rsid w:val="00227564"/>
    <w:rPr>
      <w:rFonts w:ascii="Times New Roman" w:eastAsia="黑体" w:hAnsi="Times New Roman" w:cstheme="majorBidi"/>
      <w:bCs/>
      <w:sz w:val="24"/>
      <w:szCs w:val="32"/>
    </w:rPr>
  </w:style>
  <w:style w:type="character" w:customStyle="1" w:styleId="aa">
    <w:name w:val="批注框文本 字符"/>
    <w:basedOn w:val="a0"/>
    <w:link w:val="a9"/>
    <w:uiPriority w:val="99"/>
    <w:semiHidden/>
    <w:rsid w:val="00655127"/>
    <w:rPr>
      <w:rFonts w:eastAsia="宋体"/>
      <w:sz w:val="18"/>
      <w:szCs w:val="18"/>
    </w:rPr>
  </w:style>
  <w:style w:type="table" w:styleId="ab">
    <w:name w:val="Table Grid"/>
    <w:basedOn w:val="a1"/>
    <w:uiPriority w:val="39"/>
    <w:rsid w:val="009E34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
    <w:next w:val="a"/>
    <w:link w:val="ad"/>
    <w:uiPriority w:val="99"/>
    <w:semiHidden/>
    <w:unhideWhenUsed/>
    <w:rsid w:val="000F65E8"/>
    <w:pPr>
      <w:ind w:leftChars="2500" w:left="100"/>
    </w:pPr>
  </w:style>
  <w:style w:type="character" w:customStyle="1" w:styleId="ad">
    <w:name w:val="日期 字符"/>
    <w:basedOn w:val="a0"/>
    <w:link w:val="ac"/>
    <w:uiPriority w:val="99"/>
    <w:semiHidden/>
    <w:rsid w:val="000F65E8"/>
    <w:rPr>
      <w:rFonts w:ascii="Times New Roman" w:eastAsia="宋体" w:hAnsi="Times New Roman"/>
      <w:sz w:val="24"/>
    </w:rPr>
  </w:style>
  <w:style w:type="paragraph" w:customStyle="1" w:styleId="ae">
    <w:name w:val="图片"/>
    <w:basedOn w:val="a"/>
    <w:next w:val="a"/>
    <w:link w:val="af"/>
    <w:qFormat/>
    <w:rsid w:val="00D1079E"/>
    <w:pPr>
      <w:jc w:val="center"/>
    </w:pPr>
    <w:rPr>
      <w:rFonts w:eastAsia="楷体"/>
      <w:sz w:val="21"/>
    </w:rPr>
  </w:style>
  <w:style w:type="character" w:customStyle="1" w:styleId="af">
    <w:name w:val="图片 字符"/>
    <w:basedOn w:val="a0"/>
    <w:link w:val="ae"/>
    <w:rsid w:val="00D1079E"/>
    <w:rPr>
      <w:rFonts w:ascii="Times New Roman" w:eastAsia="楷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9.wmf"/><Relationship Id="rId21" Type="http://schemas.openxmlformats.org/officeDocument/2006/relationships/image" Target="media/image11.wmf"/><Relationship Id="rId42" Type="http://schemas.openxmlformats.org/officeDocument/2006/relationships/oleObject" Target="embeddings/oleObject15.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5.wmf"/><Relationship Id="rId112" Type="http://schemas.openxmlformats.org/officeDocument/2006/relationships/oleObject" Target="embeddings/oleObject50.bin"/><Relationship Id="rId133" Type="http://schemas.openxmlformats.org/officeDocument/2006/relationships/image" Target="media/image67.wmf"/><Relationship Id="rId138" Type="http://schemas.openxmlformats.org/officeDocument/2006/relationships/oleObject" Target="embeddings/oleObject63.bin"/><Relationship Id="rId154" Type="http://schemas.openxmlformats.org/officeDocument/2006/relationships/image" Target="media/image77.wmf"/><Relationship Id="rId159" Type="http://schemas.openxmlformats.org/officeDocument/2006/relationships/fontTable" Target="fontTable.xml"/><Relationship Id="rId16" Type="http://schemas.openxmlformats.org/officeDocument/2006/relationships/oleObject" Target="embeddings/oleObject2.bin"/><Relationship Id="rId107" Type="http://schemas.openxmlformats.org/officeDocument/2006/relationships/image" Target="media/image54.wmf"/><Relationship Id="rId11" Type="http://schemas.openxmlformats.org/officeDocument/2006/relationships/image" Target="media/image5.png"/><Relationship Id="rId32" Type="http://schemas.openxmlformats.org/officeDocument/2006/relationships/oleObject" Target="embeddings/oleObject10.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image" Target="media/image62.w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oleObject" Target="embeddings/oleObject69.bin"/><Relationship Id="rId5" Type="http://schemas.openxmlformats.org/officeDocument/2006/relationships/footnotes" Target="footnotes.xml"/><Relationship Id="rId90" Type="http://schemas.openxmlformats.org/officeDocument/2006/relationships/oleObject" Target="embeddings/oleObject39.bin"/><Relationship Id="rId95" Type="http://schemas.openxmlformats.org/officeDocument/2006/relationships/image" Target="media/image48.wmf"/><Relationship Id="rId160" Type="http://schemas.openxmlformats.org/officeDocument/2006/relationships/theme" Target="theme/theme1.xml"/><Relationship Id="rId22" Type="http://schemas.openxmlformats.org/officeDocument/2006/relationships/oleObject" Target="embeddings/oleObject5.bin"/><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70.wmf"/><Relationship Id="rId80" Type="http://schemas.openxmlformats.org/officeDocument/2006/relationships/oleObject" Target="embeddings/oleObject34.bin"/><Relationship Id="rId85" Type="http://schemas.openxmlformats.org/officeDocument/2006/relationships/image" Target="media/image43.wmf"/><Relationship Id="rId150" Type="http://schemas.openxmlformats.org/officeDocument/2006/relationships/image" Target="media/image75.wmf"/><Relationship Id="rId155" Type="http://schemas.openxmlformats.org/officeDocument/2006/relationships/oleObject" Target="embeddings/oleObject72.bin"/><Relationship Id="rId12" Type="http://schemas.openxmlformats.org/officeDocument/2006/relationships/image" Target="media/image6.png"/><Relationship Id="rId17" Type="http://schemas.openxmlformats.org/officeDocument/2006/relationships/image" Target="media/image9.wmf"/><Relationship Id="rId33" Type="http://schemas.openxmlformats.org/officeDocument/2006/relationships/image" Target="media/image17.wmf"/><Relationship Id="rId38" Type="http://schemas.openxmlformats.org/officeDocument/2006/relationships/oleObject" Target="embeddings/oleObject13.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5.wmf"/><Relationship Id="rId20" Type="http://schemas.openxmlformats.org/officeDocument/2006/relationships/oleObject" Target="embeddings/oleObject4.bin"/><Relationship Id="rId41" Type="http://schemas.openxmlformats.org/officeDocument/2006/relationships/image" Target="media/image21.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8.wmf"/><Relationship Id="rId83" Type="http://schemas.openxmlformats.org/officeDocument/2006/relationships/image" Target="media/image42.wmf"/><Relationship Id="rId88" Type="http://schemas.openxmlformats.org/officeDocument/2006/relationships/oleObject" Target="embeddings/oleObject38.bin"/><Relationship Id="rId91" Type="http://schemas.openxmlformats.org/officeDocument/2006/relationships/image" Target="media/image46.wmf"/><Relationship Id="rId96" Type="http://schemas.openxmlformats.org/officeDocument/2006/relationships/oleObject" Target="embeddings/oleObject42.bin"/><Relationship Id="rId111" Type="http://schemas.openxmlformats.org/officeDocument/2006/relationships/image" Target="media/image56.wmf"/><Relationship Id="rId132" Type="http://schemas.openxmlformats.org/officeDocument/2006/relationships/oleObject" Target="embeddings/oleObject60.bin"/><Relationship Id="rId140" Type="http://schemas.openxmlformats.org/officeDocument/2006/relationships/oleObject" Target="embeddings/oleObject64.bin"/><Relationship Id="rId145" Type="http://schemas.openxmlformats.org/officeDocument/2006/relationships/image" Target="media/image73.wmf"/><Relationship Id="rId153" Type="http://schemas.openxmlformats.org/officeDocument/2006/relationships/oleObject" Target="embeddings/oleObject71.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60.wmf"/><Relationship Id="rId127" Type="http://schemas.openxmlformats.org/officeDocument/2006/relationships/image" Target="media/image64.wmf"/><Relationship Id="rId10" Type="http://schemas.openxmlformats.org/officeDocument/2006/relationships/image" Target="media/image4.png"/><Relationship Id="rId31" Type="http://schemas.openxmlformats.org/officeDocument/2006/relationships/image" Target="media/image16.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33.bin"/><Relationship Id="rId81" Type="http://schemas.openxmlformats.org/officeDocument/2006/relationships/image" Target="media/image41.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8.wmf"/><Relationship Id="rId143" Type="http://schemas.openxmlformats.org/officeDocument/2006/relationships/image" Target="media/image72.wmf"/><Relationship Id="rId148" Type="http://schemas.openxmlformats.org/officeDocument/2006/relationships/image" Target="media/image74.wmf"/><Relationship Id="rId151" Type="http://schemas.openxmlformats.org/officeDocument/2006/relationships/oleObject" Target="embeddings/oleObject70.bin"/><Relationship Id="rId156" Type="http://schemas.openxmlformats.org/officeDocument/2006/relationships/image" Target="media/image78.w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wmf"/><Relationship Id="rId18" Type="http://schemas.openxmlformats.org/officeDocument/2006/relationships/oleObject" Target="embeddings/oleObject3.bin"/><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8.wmf"/><Relationship Id="rId76" Type="http://schemas.openxmlformats.org/officeDocument/2006/relationships/oleObject" Target="embeddings/oleObject32.bin"/><Relationship Id="rId97" Type="http://schemas.openxmlformats.org/officeDocument/2006/relationships/image" Target="media/image49.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oleObject" Target="embeddings/oleObject67.bin"/><Relationship Id="rId7" Type="http://schemas.openxmlformats.org/officeDocument/2006/relationships/image" Target="media/image1.png"/><Relationship Id="rId71" Type="http://schemas.openxmlformats.org/officeDocument/2006/relationships/image" Target="media/image36.wmf"/><Relationship Id="rId92" Type="http://schemas.openxmlformats.org/officeDocument/2006/relationships/oleObject" Target="embeddings/oleObject40.bin"/><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3.wmf"/><Relationship Id="rId66" Type="http://schemas.openxmlformats.org/officeDocument/2006/relationships/oleObject" Target="embeddings/oleObject27.bin"/><Relationship Id="rId87" Type="http://schemas.openxmlformats.org/officeDocument/2006/relationships/image" Target="media/image44.wmf"/><Relationship Id="rId110" Type="http://schemas.openxmlformats.org/officeDocument/2006/relationships/oleObject" Target="embeddings/oleObject49.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2.bin"/><Relationship Id="rId157" Type="http://schemas.openxmlformats.org/officeDocument/2006/relationships/oleObject" Target="embeddings/oleObject73.bin"/><Relationship Id="rId61" Type="http://schemas.openxmlformats.org/officeDocument/2006/relationships/image" Target="media/image31.wmf"/><Relationship Id="rId82" Type="http://schemas.openxmlformats.org/officeDocument/2006/relationships/oleObject" Target="embeddings/oleObject35.bin"/><Relationship Id="rId152" Type="http://schemas.openxmlformats.org/officeDocument/2006/relationships/image" Target="media/image76.wmf"/><Relationship Id="rId19" Type="http://schemas.openxmlformats.org/officeDocument/2006/relationships/image" Target="media/image10.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8.wmf"/><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4.bin"/><Relationship Id="rId105" Type="http://schemas.openxmlformats.org/officeDocument/2006/relationships/image" Target="media/image53.wmf"/><Relationship Id="rId126" Type="http://schemas.openxmlformats.org/officeDocument/2006/relationships/oleObject" Target="embeddings/oleObject57.bin"/><Relationship Id="rId147" Type="http://schemas.openxmlformats.org/officeDocument/2006/relationships/oleObject" Target="embeddings/oleObject68.bin"/><Relationship Id="rId8" Type="http://schemas.openxmlformats.org/officeDocument/2006/relationships/image" Target="media/image2.png"/><Relationship Id="rId51" Type="http://schemas.openxmlformats.org/officeDocument/2006/relationships/image" Target="media/image26.wmf"/><Relationship Id="rId72" Type="http://schemas.openxmlformats.org/officeDocument/2006/relationships/oleObject" Target="embeddings/oleObject30.bin"/><Relationship Id="rId93" Type="http://schemas.openxmlformats.org/officeDocument/2006/relationships/image" Target="media/image47.wmf"/><Relationship Id="rId98" Type="http://schemas.openxmlformats.org/officeDocument/2006/relationships/oleObject" Target="embeddings/oleObject43.bin"/><Relationship Id="rId121" Type="http://schemas.openxmlformats.org/officeDocument/2006/relationships/image" Target="media/image61.wmf"/><Relationship Id="rId142" Type="http://schemas.openxmlformats.org/officeDocument/2006/relationships/oleObject" Target="embeddings/oleObject65.bin"/><Relationship Id="rId3" Type="http://schemas.openxmlformats.org/officeDocument/2006/relationships/settings" Target="settings.xml"/><Relationship Id="rId25" Type="http://schemas.openxmlformats.org/officeDocument/2006/relationships/image" Target="media/image13.wmf"/><Relationship Id="rId46" Type="http://schemas.openxmlformats.org/officeDocument/2006/relationships/oleObject" Target="embeddings/oleObject17.bin"/><Relationship Id="rId67" Type="http://schemas.openxmlformats.org/officeDocument/2006/relationships/image" Target="media/image34.wmf"/><Relationship Id="rId116" Type="http://schemas.openxmlformats.org/officeDocument/2006/relationships/oleObject" Target="embeddings/oleObject52.bin"/><Relationship Id="rId137" Type="http://schemas.openxmlformats.org/officeDocument/2006/relationships/image" Target="media/image69.wmf"/><Relationship Id="rId158" Type="http://schemas.openxmlformats.org/officeDocument/2006/relationships/image" Target="media/image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21</Pages>
  <Words>2816</Words>
  <Characters>16054</Characters>
  <Application>Microsoft Office Word</Application>
  <DocSecurity>0</DocSecurity>
  <Lines>133</Lines>
  <Paragraphs>37</Paragraphs>
  <ScaleCrop>false</ScaleCrop>
  <Company/>
  <LinksUpToDate>false</LinksUpToDate>
  <CharactersWithSpaces>18833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505492614@qq.com</dc:creator>
  <cp:keywords/>
  <dc:description/>
  <cp:lastModifiedBy>505492614@qq.com</cp:lastModifiedBy>
  <cp:revision>3</cp:revision>
  <dcterms:created xsi:type="dcterms:W3CDTF">2019-11-17T14:00:00Z</dcterms:created>
  <dcterms:modified xsi:type="dcterms:W3CDTF">2019-11-17T14:18:00Z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