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D7FA1" w14:textId="5B008DC4" w:rsidR="00E21483" w:rsidRPr="00595883" w:rsidRDefault="00E21483" w:rsidP="00E21483">
      <w:pPr>
        <w:rPr>
          <w:color w:val="FF0000"/>
        </w:rPr>
      </w:pPr>
      <w:r w:rsidRPr="00595883">
        <w:rPr>
          <w:rFonts w:hint="eastAsia"/>
          <w:color w:val="FF0000"/>
        </w:rPr>
        <w:t>题目：高压带电作业机械臂自主作业技术研究</w:t>
      </w:r>
    </w:p>
    <w:p w14:paraId="107AFEC1" w14:textId="29DDFD04" w:rsidR="00E21483" w:rsidRPr="00595883" w:rsidRDefault="00E21483" w:rsidP="00E21483">
      <w:pPr>
        <w:rPr>
          <w:color w:val="FF0000"/>
        </w:rPr>
      </w:pPr>
      <w:r w:rsidRPr="00595883">
        <w:rPr>
          <w:rFonts w:hint="eastAsia"/>
          <w:color w:val="FF0000"/>
        </w:rPr>
        <w:t>第一章 绪论</w:t>
      </w:r>
    </w:p>
    <w:p w14:paraId="5BCCEC77" w14:textId="4EBACD22" w:rsidR="00E21483" w:rsidRDefault="00595883" w:rsidP="00595883">
      <w:pPr>
        <w:rPr>
          <w:color w:val="FF0000"/>
        </w:rPr>
      </w:pPr>
      <w:r w:rsidRPr="00595883">
        <w:rPr>
          <w:rFonts w:hint="eastAsia"/>
          <w:color w:val="FF0000"/>
        </w:rPr>
        <w:t>1.1</w:t>
      </w:r>
      <w:r w:rsidRPr="00595883">
        <w:rPr>
          <w:color w:val="FF0000"/>
        </w:rPr>
        <w:t xml:space="preserve"> </w:t>
      </w:r>
      <w:r w:rsidR="00E21483" w:rsidRPr="00595883">
        <w:rPr>
          <w:rFonts w:hint="eastAsia"/>
          <w:color w:val="FF0000"/>
        </w:rPr>
        <w:t>论文研究背景和意义</w:t>
      </w:r>
    </w:p>
    <w:p w14:paraId="6F5C5DA0" w14:textId="46924806" w:rsidR="00595883" w:rsidRDefault="00595883" w:rsidP="00595883">
      <w:r>
        <w:rPr>
          <w:rFonts w:hint="eastAsia"/>
        </w:rPr>
        <w:t>随着我国科学技术水平不断提高，人工智能发展迅速，</w:t>
      </w:r>
      <w:r w:rsidR="00B70620">
        <w:rPr>
          <w:rFonts w:hint="eastAsia"/>
        </w:rPr>
        <w:t>工业机器人领域也逐渐从传统示教模式向着更加智能自主的方向发展。在一些特定的工作环境中，</w:t>
      </w:r>
      <w:r w:rsidR="00B70620">
        <w:rPr>
          <w:rFonts w:hint="eastAsia"/>
        </w:rPr>
        <w:t>比如深海探测、高空作业</w:t>
      </w:r>
      <w:r w:rsidR="00B70620">
        <w:rPr>
          <w:rFonts w:hint="eastAsia"/>
        </w:rPr>
        <w:t>等，机器人相较于人工作业更加安全、可靠、效率高。</w:t>
      </w:r>
    </w:p>
    <w:p w14:paraId="74E1F8A6" w14:textId="21DABCFE" w:rsidR="00B70620" w:rsidRDefault="00B70620" w:rsidP="00595883">
      <w:r>
        <w:rPr>
          <w:rFonts w:hint="eastAsia"/>
        </w:rPr>
        <w:t>带电作业是指电工设备、配送电线路上不停电进行检修、测试的一种作业方法[1</w:t>
      </w:r>
      <w:r>
        <w:t>]</w:t>
      </w:r>
      <w:r>
        <w:rPr>
          <w:rFonts w:hint="eastAsia"/>
        </w:rPr>
        <w:t>，它为提高供电可靠性、减少停电损失、保证电网安全做出了巨大贡献。随着我国</w:t>
      </w:r>
      <w:r w:rsidR="00784993">
        <w:rPr>
          <w:rFonts w:hint="eastAsia"/>
        </w:rPr>
        <w:t>社会经济不断发展、人民生活质量不断提高，配电网络要实现不间断输电，就必须开展带电作业。</w:t>
      </w:r>
    </w:p>
    <w:p w14:paraId="67E00DE3" w14:textId="77777777" w:rsidR="00784993" w:rsidRDefault="00784993" w:rsidP="00784993">
      <w:r>
        <w:rPr>
          <w:rFonts w:hint="eastAsia"/>
        </w:rPr>
        <w:t>在带电作业技术发展阶段中带电作业方式都可以说是人工带电作业，即操作人员作业时都时刻处于高电压、强电场的威胁中。人工带电作业一般情况下是高空作业，登杆作业频繁、作业条件恶劣、劳动强度大、精神紧张，容易引发人身伤亡事故。据</w:t>
      </w:r>
      <w:r>
        <w:t>1995年全国100次典型带电作业事故统计中，配电带电作业事故达55次，达55%，在死亡的39人中有19人死于配电带电作业事故，占61%。所以，在过去很长的一段时间内，对配电带电作业进行了限制，致使配电线路停电作业频繁，配电可靠性指标不能完成，从而给电力企业带来了很大的经济损失，给人民生活和生</w:t>
      </w:r>
      <w:r>
        <w:rPr>
          <w:rFonts w:hint="eastAsia"/>
        </w:rPr>
        <w:t>产带来了很大的不便。因此，在</w:t>
      </w:r>
      <w:r>
        <w:t>1987年召开的全国带电作业会议上，又提出了必须大力加强配电带电作业的要求。</w:t>
      </w:r>
    </w:p>
    <w:p w14:paraId="1981B07C" w14:textId="77777777" w:rsidR="00784993" w:rsidRDefault="00784993" w:rsidP="00784993">
      <w:r>
        <w:rPr>
          <w:rFonts w:hint="eastAsia"/>
        </w:rPr>
        <w:t>目前，配电线路带电作业在各地区开展的程度和作业水平有很大的差别。由于我国的配电网络不规范、线路复杂，有些线路相间距离短，人工带电作业安全距离不够，存在安全隐患；气候的原因也会限制人工带电作业的进行，气温低于</w:t>
      </w:r>
      <w:r>
        <w:t>0℃、高于38℃的天气，雨天、相对空气湿度超过80% 的天气不能进行带电作业；气温过高时作业人员穿绝缘服、带绝缘手套、穿绝缘鞋出汗多，体能消耗大，劳动强度过大。另外，人工带电作业安全防护、遮蔽要求非常严格，稍不注意就会出现短路电流，造成重大的安全事故。</w:t>
      </w:r>
    </w:p>
    <w:p w14:paraId="5F9114B1" w14:textId="1F5C318E" w:rsidR="00784993" w:rsidRPr="00595883" w:rsidRDefault="00784993" w:rsidP="00784993">
      <w:pPr>
        <w:rPr>
          <w:rFonts w:hint="eastAsia"/>
        </w:rPr>
      </w:pPr>
      <w:r>
        <w:rPr>
          <w:rFonts w:hint="eastAsia"/>
        </w:rPr>
        <w:t>配网系统带电作业现场广泛采用绝缘</w:t>
      </w:r>
      <w:proofErr w:type="gramStart"/>
      <w:r>
        <w:rPr>
          <w:rFonts w:hint="eastAsia"/>
        </w:rPr>
        <w:t>斗臂车</w:t>
      </w:r>
      <w:proofErr w:type="gramEnd"/>
      <w:r>
        <w:rPr>
          <w:rFonts w:hint="eastAsia"/>
        </w:rPr>
        <w:t>中间电位作业方法，操作人员使用手动工具完成带电作业任务，劳动强度大，效率低，自动化水平低，最重要是操作人员直接接触导线，容易引发人身伤亡事故，存在很大的安全隐患。人工带电作业有其困难与局限性，因此研制具有更强的安全性和适应性的配网带电作业机器人，克服人工带电作业的困难和局限性，代替人进行带电作业非常必要，而且符合时代的要求。</w:t>
      </w:r>
    </w:p>
    <w:p w14:paraId="7D63E511" w14:textId="2EE5EA61" w:rsidR="00E21483" w:rsidRDefault="00595883" w:rsidP="00595883">
      <w:pPr>
        <w:rPr>
          <w:color w:val="FF0000"/>
        </w:rPr>
      </w:pPr>
      <w:r w:rsidRPr="00595883">
        <w:rPr>
          <w:rFonts w:hint="eastAsia"/>
          <w:color w:val="FF0000"/>
        </w:rPr>
        <w:t>1.2</w:t>
      </w:r>
      <w:r w:rsidRPr="00595883">
        <w:rPr>
          <w:color w:val="FF0000"/>
        </w:rPr>
        <w:t xml:space="preserve"> </w:t>
      </w:r>
      <w:r w:rsidR="00E21483" w:rsidRPr="00595883">
        <w:rPr>
          <w:rFonts w:hint="eastAsia"/>
          <w:color w:val="FF0000"/>
        </w:rPr>
        <w:t>课题研究现状</w:t>
      </w:r>
    </w:p>
    <w:p w14:paraId="455D6441" w14:textId="5428FC8D" w:rsidR="00784993" w:rsidRDefault="00784993" w:rsidP="00595883">
      <w:pPr>
        <w:rPr>
          <w:color w:val="FF0000"/>
        </w:rPr>
      </w:pPr>
      <w:r>
        <w:rPr>
          <w:rFonts w:hint="eastAsia"/>
          <w:color w:val="FF0000"/>
        </w:rPr>
        <w:t>1.2.1</w:t>
      </w:r>
      <w:r>
        <w:rPr>
          <w:color w:val="FF0000"/>
        </w:rPr>
        <w:t xml:space="preserve"> </w:t>
      </w:r>
      <w:r>
        <w:rPr>
          <w:rFonts w:hint="eastAsia"/>
          <w:color w:val="FF0000"/>
        </w:rPr>
        <w:t>带电作业机器人研究现状</w:t>
      </w:r>
    </w:p>
    <w:p w14:paraId="436D95F9" w14:textId="636499B5" w:rsidR="00784993" w:rsidRPr="00595883" w:rsidRDefault="00784993" w:rsidP="00595883">
      <w:pPr>
        <w:rPr>
          <w:rFonts w:hint="eastAsia"/>
          <w:color w:val="FF0000"/>
        </w:rPr>
      </w:pPr>
      <w:r>
        <w:rPr>
          <w:rFonts w:hint="eastAsia"/>
          <w:color w:val="FF0000"/>
        </w:rPr>
        <w:t>1.2.2</w:t>
      </w:r>
      <w:r>
        <w:rPr>
          <w:color w:val="FF0000"/>
        </w:rPr>
        <w:t xml:space="preserve"> </w:t>
      </w:r>
      <w:r>
        <w:rPr>
          <w:rFonts w:hint="eastAsia"/>
          <w:color w:val="FF0000"/>
        </w:rPr>
        <w:t>虚拟现实技术研究现状</w:t>
      </w:r>
    </w:p>
    <w:p w14:paraId="5BE75F77" w14:textId="2569A5AC" w:rsidR="00E21483" w:rsidRDefault="00595883" w:rsidP="00595883">
      <w:pPr>
        <w:rPr>
          <w:color w:val="FF0000"/>
        </w:rPr>
      </w:pPr>
      <w:r w:rsidRPr="00595883">
        <w:rPr>
          <w:rFonts w:hint="eastAsia"/>
          <w:color w:val="FF0000"/>
        </w:rPr>
        <w:t>1.3</w:t>
      </w:r>
      <w:r w:rsidRPr="00595883">
        <w:rPr>
          <w:color w:val="FF0000"/>
        </w:rPr>
        <w:t xml:space="preserve"> </w:t>
      </w:r>
      <w:r w:rsidR="00E21483" w:rsidRPr="00595883">
        <w:rPr>
          <w:rFonts w:hint="eastAsia"/>
          <w:color w:val="FF0000"/>
        </w:rPr>
        <w:t>论文主要内容和章节安排</w:t>
      </w:r>
    </w:p>
    <w:p w14:paraId="6105870E" w14:textId="5D5C8E49" w:rsidR="00784993" w:rsidRDefault="00784993" w:rsidP="00595883">
      <w:r>
        <w:rPr>
          <w:rFonts w:hint="eastAsia"/>
        </w:rPr>
        <w:t>本课题来源是与云南电网昆明供电局合作的“</w:t>
      </w:r>
      <w:r w:rsidRPr="00784993">
        <w:rPr>
          <w:rFonts w:hint="eastAsia"/>
        </w:rPr>
        <w:t>配网带电作业智能机械臂关键技术及应用研究</w:t>
      </w:r>
      <w:r>
        <w:rPr>
          <w:rFonts w:hint="eastAsia"/>
        </w:rPr>
        <w:t>”项目</w:t>
      </w:r>
      <w:r w:rsidR="00BD3A6F">
        <w:rPr>
          <w:rFonts w:hint="eastAsia"/>
        </w:rPr>
        <w:t>，本文的主要内容是高压带电作业机械臂</w:t>
      </w:r>
      <w:r w:rsidR="00BD3A6F">
        <w:rPr>
          <w:rFonts w:hint="eastAsia"/>
        </w:rPr>
        <w:t>虚拟现实技术辅助控制</w:t>
      </w:r>
      <w:r w:rsidR="00BD3A6F">
        <w:rPr>
          <w:rFonts w:hint="eastAsia"/>
        </w:rPr>
        <w:t>以及</w:t>
      </w:r>
      <w:r w:rsidR="00BD3A6F">
        <w:rPr>
          <w:rFonts w:hint="eastAsia"/>
        </w:rPr>
        <w:t>自主作业</w:t>
      </w:r>
      <w:r w:rsidR="00BD3A6F">
        <w:rPr>
          <w:rFonts w:hint="eastAsia"/>
        </w:rPr>
        <w:t>的研究。首先分析高压带电作业平台并对机械臂运动学进行建模分析；然后使用Unity3</w:t>
      </w:r>
      <w:r w:rsidR="00BD3A6F">
        <w:t>D</w:t>
      </w:r>
      <w:r w:rsidR="00BD3A6F">
        <w:rPr>
          <w:rFonts w:hint="eastAsia"/>
        </w:rPr>
        <w:t>平台进行虚拟环境的搭建，并实现对多个机械臂的控制；然后介绍通过视觉算法，提取目标位置，进行路径规划完成规定任务，最后进行了实验来验证文中提到的算法，证实研发的带电作业机械臂控制系统的有效性。</w:t>
      </w:r>
    </w:p>
    <w:p w14:paraId="42CB5CC3" w14:textId="2C730729" w:rsidR="00BD3A6F" w:rsidRDefault="00BD3A6F" w:rsidP="00595883">
      <w:r>
        <w:rPr>
          <w:rFonts w:hint="eastAsia"/>
        </w:rPr>
        <w:t>本文一共分为六章，最后一张是对课题的总结与展望，其余五章的关系</w:t>
      </w:r>
      <w:r w:rsidRPr="00BD3A6F">
        <w:rPr>
          <w:rFonts w:hint="eastAsia"/>
          <w:color w:val="92D050"/>
        </w:rPr>
        <w:t>如图</w:t>
      </w:r>
      <w:r>
        <w:rPr>
          <w:rFonts w:hint="eastAsia"/>
        </w:rPr>
        <w:t>所示</w:t>
      </w:r>
      <w:r w:rsidR="007B03C5">
        <w:rPr>
          <w:rFonts w:hint="eastAsia"/>
        </w:rPr>
        <w:t>。</w:t>
      </w:r>
    </w:p>
    <w:p w14:paraId="53E682B0" w14:textId="27E25793" w:rsidR="007B03C5" w:rsidRDefault="007B03C5" w:rsidP="00595883">
      <w:r>
        <w:rPr>
          <w:rFonts w:hint="eastAsia"/>
        </w:rPr>
        <w:t>第一章 绪论。通过查阅大量文献，分析目前高压带电人工作业、机器人作业以及虚拟现实技术在机器人控制领域的研究现状。</w:t>
      </w:r>
    </w:p>
    <w:p w14:paraId="31466337" w14:textId="2548AB2B" w:rsidR="007B03C5" w:rsidRDefault="007B03C5" w:rsidP="00595883">
      <w:r>
        <w:rPr>
          <w:rFonts w:hint="eastAsia"/>
        </w:rPr>
        <w:t>第二章 高压带电作业平台搭建。介绍了整个高压带电作业平台结构，明确了机械臂的系统方案设计和任务规划。</w:t>
      </w:r>
    </w:p>
    <w:p w14:paraId="6FDB5B66" w14:textId="6647EE7D" w:rsidR="007B03C5" w:rsidRDefault="007B03C5" w:rsidP="00595883">
      <w:r>
        <w:rPr>
          <w:rFonts w:hint="eastAsia"/>
        </w:rPr>
        <w:t>第三章 虚拟现实遥控作业。介绍基于Unity3</w:t>
      </w:r>
      <w:r>
        <w:t>D</w:t>
      </w:r>
      <w:r>
        <w:rPr>
          <w:rFonts w:hint="eastAsia"/>
        </w:rPr>
        <w:t>平台的虚拟现实辅助技术，并在其基础上实</w:t>
      </w:r>
      <w:r>
        <w:rPr>
          <w:rFonts w:hint="eastAsia"/>
        </w:rPr>
        <w:lastRenderedPageBreak/>
        <w:t>现对机械</w:t>
      </w:r>
      <w:proofErr w:type="gramStart"/>
      <w:r>
        <w:rPr>
          <w:rFonts w:hint="eastAsia"/>
        </w:rPr>
        <w:t>臂以及</w:t>
      </w:r>
      <w:proofErr w:type="gramEnd"/>
      <w:r>
        <w:rPr>
          <w:rFonts w:hint="eastAsia"/>
        </w:rPr>
        <w:t>工作环境的实</w:t>
      </w:r>
      <w:bookmarkStart w:id="0" w:name="_GoBack"/>
      <w:bookmarkEnd w:id="0"/>
      <w:r>
        <w:rPr>
          <w:rFonts w:hint="eastAsia"/>
        </w:rPr>
        <w:t>时仿真，并且可以遥控机械</w:t>
      </w:r>
      <w:proofErr w:type="gramStart"/>
      <w:r>
        <w:rPr>
          <w:rFonts w:hint="eastAsia"/>
        </w:rPr>
        <w:t>臂完成</w:t>
      </w:r>
      <w:proofErr w:type="gramEnd"/>
      <w:r>
        <w:rPr>
          <w:rFonts w:hint="eastAsia"/>
        </w:rPr>
        <w:t>指定动作。</w:t>
      </w:r>
    </w:p>
    <w:p w14:paraId="70952984" w14:textId="4D4B5D37" w:rsidR="007B03C5" w:rsidRDefault="007B03C5" w:rsidP="00595883">
      <w:r>
        <w:rPr>
          <w:rFonts w:hint="eastAsia"/>
        </w:rPr>
        <w:t>第四章 机械臂自主作业。将所需完成的多个任务分成既定的离线作业和实时的自主作业两大部分，特定动作需要由自主作业系统完成，剩余的重复性任务动作由离线作业系统完成。介绍由</w:t>
      </w:r>
      <w:r w:rsidR="00873E88">
        <w:rPr>
          <w:rFonts w:hint="eastAsia"/>
        </w:rPr>
        <w:t>视觉算法获取目标信息后机械臂自主作业的路径规划算法，完成高压带点作业任务。</w:t>
      </w:r>
    </w:p>
    <w:p w14:paraId="5F43EC6F" w14:textId="6E11CAB9" w:rsidR="00873E88" w:rsidRDefault="00873E88" w:rsidP="00595883">
      <w:r w:rsidRPr="00873E88">
        <w:rPr>
          <w:rFonts w:hint="eastAsia"/>
        </w:rPr>
        <w:t>第五章</w:t>
      </w:r>
      <w:r w:rsidRPr="00873E88">
        <w:t xml:space="preserve"> 实验验证与分析。通过</w:t>
      </w:r>
      <w:r>
        <w:rPr>
          <w:rFonts w:hint="eastAsia"/>
        </w:rPr>
        <w:t>高压带电作业机械臂作业实验来验证本文所提到的方法。</w:t>
      </w:r>
    </w:p>
    <w:p w14:paraId="3B9AFDBD" w14:textId="66B0092F" w:rsidR="00873E88" w:rsidRPr="00784993" w:rsidRDefault="00873E88" w:rsidP="00595883">
      <w:pPr>
        <w:rPr>
          <w:rFonts w:hint="eastAsia"/>
        </w:rPr>
      </w:pPr>
      <w:r w:rsidRPr="00873E88">
        <w:rPr>
          <w:rFonts w:hint="eastAsia"/>
        </w:rPr>
        <w:t>第六章</w:t>
      </w:r>
      <w:r w:rsidRPr="00873E88">
        <w:t xml:space="preserve"> 总结与展望。对研究内容进行了总结，指出研究中的不足，提出一些改进方案。</w:t>
      </w:r>
    </w:p>
    <w:p w14:paraId="4C7F485A" w14:textId="2B25F875" w:rsidR="00E21483" w:rsidRPr="00595883" w:rsidRDefault="00E21483" w:rsidP="00E21483">
      <w:pPr>
        <w:rPr>
          <w:color w:val="FF0000"/>
        </w:rPr>
      </w:pPr>
      <w:r w:rsidRPr="00595883">
        <w:rPr>
          <w:rFonts w:hint="eastAsia"/>
          <w:color w:val="FF0000"/>
        </w:rPr>
        <w:t>第二章 高压带电作业平台搭建</w:t>
      </w:r>
    </w:p>
    <w:p w14:paraId="30D7D12B" w14:textId="31816BF6" w:rsidR="00E21483" w:rsidRPr="00595883" w:rsidRDefault="00E21483" w:rsidP="00E21483">
      <w:pPr>
        <w:rPr>
          <w:color w:val="FF0000"/>
        </w:rPr>
      </w:pPr>
      <w:r w:rsidRPr="00595883">
        <w:rPr>
          <w:rFonts w:hint="eastAsia"/>
          <w:color w:val="FF0000"/>
        </w:rPr>
        <w:t>2.1</w:t>
      </w:r>
      <w:r w:rsidRPr="00595883">
        <w:rPr>
          <w:color w:val="FF0000"/>
        </w:rPr>
        <w:t xml:space="preserve"> </w:t>
      </w:r>
      <w:r w:rsidRPr="00595883">
        <w:rPr>
          <w:rFonts w:hint="eastAsia"/>
          <w:color w:val="FF0000"/>
        </w:rPr>
        <w:t>引言</w:t>
      </w:r>
    </w:p>
    <w:p w14:paraId="4D17942F" w14:textId="2FC52941" w:rsidR="00E21483" w:rsidRPr="00595883" w:rsidRDefault="00E21483" w:rsidP="00E21483">
      <w:pPr>
        <w:rPr>
          <w:color w:val="FF0000"/>
        </w:rPr>
      </w:pPr>
      <w:r w:rsidRPr="00595883">
        <w:rPr>
          <w:rFonts w:hint="eastAsia"/>
          <w:color w:val="FF0000"/>
        </w:rPr>
        <w:t>2.2</w:t>
      </w:r>
      <w:r w:rsidRPr="00595883">
        <w:rPr>
          <w:color w:val="FF0000"/>
        </w:rPr>
        <w:t xml:space="preserve"> </w:t>
      </w:r>
      <w:r w:rsidRPr="00595883">
        <w:rPr>
          <w:rFonts w:hint="eastAsia"/>
          <w:color w:val="FF0000"/>
        </w:rPr>
        <w:t>高压带电作业平台结构</w:t>
      </w:r>
    </w:p>
    <w:p w14:paraId="39CC666D" w14:textId="7D7F9E57" w:rsidR="00E21483" w:rsidRPr="00595883" w:rsidRDefault="00E21483" w:rsidP="00595883">
      <w:pPr>
        <w:rPr>
          <w:color w:val="FF0000"/>
        </w:rPr>
      </w:pPr>
      <w:r w:rsidRPr="00595883">
        <w:rPr>
          <w:rFonts w:hint="eastAsia"/>
          <w:color w:val="FF0000"/>
        </w:rPr>
        <w:t>2.2.1</w:t>
      </w:r>
      <w:r w:rsidRPr="00595883">
        <w:rPr>
          <w:color w:val="FF0000"/>
        </w:rPr>
        <w:t xml:space="preserve"> </w:t>
      </w:r>
      <w:r w:rsidRPr="00595883">
        <w:rPr>
          <w:rFonts w:hint="eastAsia"/>
          <w:color w:val="FF0000"/>
        </w:rPr>
        <w:t>概述</w:t>
      </w:r>
    </w:p>
    <w:p w14:paraId="23EA6937" w14:textId="316BC22A" w:rsidR="00E21483" w:rsidRPr="00595883" w:rsidRDefault="00E21483" w:rsidP="00595883">
      <w:pPr>
        <w:rPr>
          <w:color w:val="FF0000"/>
        </w:rPr>
      </w:pPr>
      <w:r w:rsidRPr="00595883">
        <w:rPr>
          <w:rFonts w:hint="eastAsia"/>
          <w:color w:val="FF0000"/>
        </w:rPr>
        <w:t>2.2.2</w:t>
      </w:r>
      <w:r w:rsidRPr="00595883">
        <w:rPr>
          <w:color w:val="FF0000"/>
        </w:rPr>
        <w:t xml:space="preserve"> </w:t>
      </w:r>
      <w:r w:rsidRPr="00595883">
        <w:rPr>
          <w:rFonts w:hint="eastAsia"/>
          <w:color w:val="FF0000"/>
        </w:rPr>
        <w:t>系统需求分析</w:t>
      </w:r>
    </w:p>
    <w:p w14:paraId="0E048C85" w14:textId="50889279" w:rsidR="00E21483" w:rsidRPr="00595883" w:rsidRDefault="00E21483" w:rsidP="00595883">
      <w:pPr>
        <w:rPr>
          <w:color w:val="FF0000"/>
        </w:rPr>
      </w:pPr>
      <w:r w:rsidRPr="00595883">
        <w:rPr>
          <w:rFonts w:hint="eastAsia"/>
          <w:color w:val="FF0000"/>
        </w:rPr>
        <w:t>2.2.3</w:t>
      </w:r>
      <w:r w:rsidRPr="00595883">
        <w:rPr>
          <w:color w:val="FF0000"/>
        </w:rPr>
        <w:t xml:space="preserve"> </w:t>
      </w:r>
      <w:r w:rsidRPr="00595883">
        <w:rPr>
          <w:rFonts w:hint="eastAsia"/>
          <w:color w:val="FF0000"/>
        </w:rPr>
        <w:t>硬件系统</w:t>
      </w:r>
    </w:p>
    <w:p w14:paraId="2267FADC" w14:textId="68102498" w:rsidR="00E21483" w:rsidRPr="00595883" w:rsidRDefault="00E21483" w:rsidP="00595883">
      <w:pPr>
        <w:rPr>
          <w:color w:val="FF0000"/>
        </w:rPr>
      </w:pPr>
      <w:r w:rsidRPr="00595883">
        <w:rPr>
          <w:rFonts w:hint="eastAsia"/>
          <w:color w:val="FF0000"/>
        </w:rPr>
        <w:t>2.2.4</w:t>
      </w:r>
      <w:r w:rsidRPr="00595883">
        <w:rPr>
          <w:color w:val="FF0000"/>
        </w:rPr>
        <w:t xml:space="preserve"> </w:t>
      </w:r>
      <w:r w:rsidRPr="00595883">
        <w:rPr>
          <w:rFonts w:hint="eastAsia"/>
          <w:color w:val="FF0000"/>
        </w:rPr>
        <w:t>软件系统</w:t>
      </w:r>
    </w:p>
    <w:p w14:paraId="4E58C4B8" w14:textId="48941B35" w:rsidR="00E21483" w:rsidRPr="00595883" w:rsidRDefault="00E21483" w:rsidP="00E21483">
      <w:pPr>
        <w:rPr>
          <w:color w:val="FF0000"/>
        </w:rPr>
      </w:pPr>
      <w:r w:rsidRPr="00595883">
        <w:rPr>
          <w:rFonts w:hint="eastAsia"/>
          <w:color w:val="FF0000"/>
        </w:rPr>
        <w:t>2.3</w:t>
      </w:r>
      <w:r w:rsidRPr="00595883">
        <w:rPr>
          <w:color w:val="FF0000"/>
        </w:rPr>
        <w:t xml:space="preserve"> </w:t>
      </w:r>
      <w:r w:rsidRPr="00595883">
        <w:rPr>
          <w:rFonts w:hint="eastAsia"/>
          <w:color w:val="FF0000"/>
        </w:rPr>
        <w:t>机械臂控制</w:t>
      </w:r>
    </w:p>
    <w:p w14:paraId="74E48D34" w14:textId="099A3E37" w:rsidR="00E21483" w:rsidRPr="00595883" w:rsidRDefault="00E21483" w:rsidP="00E21483">
      <w:pPr>
        <w:rPr>
          <w:color w:val="FF0000"/>
        </w:rPr>
      </w:pPr>
      <w:r w:rsidRPr="00595883">
        <w:rPr>
          <w:rFonts w:hint="eastAsia"/>
          <w:color w:val="FF0000"/>
        </w:rPr>
        <w:t>2.4</w:t>
      </w:r>
      <w:r w:rsidRPr="00595883">
        <w:rPr>
          <w:color w:val="FF0000"/>
        </w:rPr>
        <w:t xml:space="preserve"> </w:t>
      </w:r>
      <w:r w:rsidRPr="00595883">
        <w:rPr>
          <w:rFonts w:hint="eastAsia"/>
          <w:color w:val="FF0000"/>
        </w:rPr>
        <w:t>机械臂运动学分析</w:t>
      </w:r>
    </w:p>
    <w:p w14:paraId="557E928C" w14:textId="785B7B7A" w:rsidR="00E21483" w:rsidRPr="00595883" w:rsidRDefault="00E21483" w:rsidP="00E21483">
      <w:pPr>
        <w:rPr>
          <w:color w:val="FF0000"/>
        </w:rPr>
      </w:pPr>
      <w:r w:rsidRPr="00595883">
        <w:rPr>
          <w:rFonts w:hint="eastAsia"/>
          <w:color w:val="FF0000"/>
        </w:rPr>
        <w:t>2.5</w:t>
      </w:r>
      <w:r w:rsidRPr="00595883">
        <w:rPr>
          <w:color w:val="FF0000"/>
        </w:rPr>
        <w:t xml:space="preserve"> </w:t>
      </w:r>
      <w:r w:rsidRPr="00595883">
        <w:rPr>
          <w:rFonts w:hint="eastAsia"/>
          <w:color w:val="FF0000"/>
        </w:rPr>
        <w:t>本章</w:t>
      </w:r>
      <w:r w:rsidR="00F323BF" w:rsidRPr="00595883">
        <w:rPr>
          <w:rFonts w:hint="eastAsia"/>
          <w:color w:val="FF0000"/>
        </w:rPr>
        <w:t>总结</w:t>
      </w:r>
    </w:p>
    <w:p w14:paraId="16306595" w14:textId="4E7494CC" w:rsidR="00E21483" w:rsidRPr="00595883" w:rsidRDefault="00E21483" w:rsidP="00E21483">
      <w:pPr>
        <w:rPr>
          <w:color w:val="FF0000"/>
        </w:rPr>
      </w:pPr>
      <w:r w:rsidRPr="00595883">
        <w:rPr>
          <w:rFonts w:hint="eastAsia"/>
          <w:color w:val="FF0000"/>
        </w:rPr>
        <w:t xml:space="preserve">第三章 </w:t>
      </w:r>
      <w:r w:rsidR="00F323BF" w:rsidRPr="00595883">
        <w:rPr>
          <w:rFonts w:hint="eastAsia"/>
          <w:color w:val="FF0000"/>
        </w:rPr>
        <w:t>虚拟现实遥控作业</w:t>
      </w:r>
    </w:p>
    <w:p w14:paraId="1BC85E63" w14:textId="2BC52786" w:rsidR="00E21483" w:rsidRPr="00595883" w:rsidRDefault="00E21483" w:rsidP="00E21483">
      <w:pPr>
        <w:rPr>
          <w:color w:val="FF0000"/>
        </w:rPr>
      </w:pPr>
      <w:r w:rsidRPr="00595883">
        <w:rPr>
          <w:rFonts w:hint="eastAsia"/>
          <w:color w:val="FF0000"/>
        </w:rPr>
        <w:t>3.1</w:t>
      </w:r>
      <w:r w:rsidRPr="00595883">
        <w:rPr>
          <w:color w:val="FF0000"/>
        </w:rPr>
        <w:t xml:space="preserve"> </w:t>
      </w:r>
      <w:r w:rsidRPr="00595883">
        <w:rPr>
          <w:rFonts w:hint="eastAsia"/>
          <w:color w:val="FF0000"/>
        </w:rPr>
        <w:t>引言</w:t>
      </w:r>
    </w:p>
    <w:p w14:paraId="76EEBBFB" w14:textId="1D1B4C0C" w:rsidR="00E21483" w:rsidRPr="00595883" w:rsidRDefault="00E21483" w:rsidP="00E21483">
      <w:pPr>
        <w:rPr>
          <w:color w:val="FF0000"/>
        </w:rPr>
      </w:pPr>
      <w:r w:rsidRPr="00595883">
        <w:rPr>
          <w:rFonts w:hint="eastAsia"/>
          <w:color w:val="FF0000"/>
        </w:rPr>
        <w:t>3.</w:t>
      </w:r>
      <w:r w:rsidR="00F323BF" w:rsidRPr="00595883">
        <w:rPr>
          <w:rFonts w:hint="eastAsia"/>
          <w:color w:val="FF0000"/>
        </w:rPr>
        <w:t>2</w:t>
      </w:r>
      <w:r w:rsidR="00F323BF" w:rsidRPr="00595883">
        <w:rPr>
          <w:color w:val="FF0000"/>
        </w:rPr>
        <w:t xml:space="preserve"> </w:t>
      </w:r>
      <w:r w:rsidR="00F323BF" w:rsidRPr="00595883">
        <w:rPr>
          <w:rFonts w:hint="eastAsia"/>
          <w:color w:val="FF0000"/>
        </w:rPr>
        <w:t>虚拟现实环境搭建</w:t>
      </w:r>
    </w:p>
    <w:p w14:paraId="3B412008" w14:textId="24712275" w:rsidR="00F323BF" w:rsidRPr="00595883" w:rsidRDefault="00F323BF" w:rsidP="00E21483">
      <w:pPr>
        <w:rPr>
          <w:color w:val="FF0000"/>
        </w:rPr>
      </w:pPr>
      <w:r w:rsidRPr="00595883">
        <w:rPr>
          <w:rFonts w:hint="eastAsia"/>
          <w:color w:val="FF0000"/>
        </w:rPr>
        <w:t>3.3</w:t>
      </w:r>
      <w:r w:rsidRPr="00595883">
        <w:rPr>
          <w:color w:val="FF0000"/>
        </w:rPr>
        <w:t xml:space="preserve"> </w:t>
      </w:r>
      <w:r w:rsidRPr="00595883">
        <w:rPr>
          <w:rFonts w:hint="eastAsia"/>
          <w:color w:val="FF0000"/>
        </w:rPr>
        <w:t>实时显示</w:t>
      </w:r>
    </w:p>
    <w:p w14:paraId="23439C93" w14:textId="409B78CB" w:rsidR="00F323BF" w:rsidRPr="00595883" w:rsidRDefault="00F323BF" w:rsidP="00E21483">
      <w:pPr>
        <w:rPr>
          <w:color w:val="FF0000"/>
        </w:rPr>
      </w:pPr>
      <w:r w:rsidRPr="00595883">
        <w:rPr>
          <w:rFonts w:hint="eastAsia"/>
          <w:color w:val="FF0000"/>
        </w:rPr>
        <w:t>3.4</w:t>
      </w:r>
      <w:r w:rsidRPr="00595883">
        <w:rPr>
          <w:color w:val="FF0000"/>
        </w:rPr>
        <w:t xml:space="preserve"> </w:t>
      </w:r>
      <w:r w:rsidRPr="00595883">
        <w:rPr>
          <w:rFonts w:hint="eastAsia"/>
          <w:color w:val="FF0000"/>
        </w:rPr>
        <w:t>遥控作业模式</w:t>
      </w:r>
    </w:p>
    <w:p w14:paraId="3B21A677" w14:textId="2C8C14A0" w:rsidR="00F323BF" w:rsidRPr="00595883" w:rsidRDefault="00F323BF" w:rsidP="00E21483">
      <w:pPr>
        <w:rPr>
          <w:color w:val="FF0000"/>
        </w:rPr>
      </w:pPr>
      <w:r w:rsidRPr="00595883">
        <w:rPr>
          <w:rFonts w:hint="eastAsia"/>
          <w:color w:val="FF0000"/>
        </w:rPr>
        <w:t>3.</w:t>
      </w:r>
      <w:r w:rsidR="006D78D5" w:rsidRPr="00595883">
        <w:rPr>
          <w:rFonts w:hint="eastAsia"/>
          <w:color w:val="FF0000"/>
        </w:rPr>
        <w:t>5</w:t>
      </w:r>
      <w:r w:rsidRPr="00595883">
        <w:rPr>
          <w:color w:val="FF0000"/>
        </w:rPr>
        <w:t xml:space="preserve"> </w:t>
      </w:r>
      <w:r w:rsidRPr="00595883">
        <w:rPr>
          <w:rFonts w:hint="eastAsia"/>
          <w:color w:val="FF0000"/>
        </w:rPr>
        <w:t>本章总结</w:t>
      </w:r>
    </w:p>
    <w:p w14:paraId="6B48EECE" w14:textId="4FC3ABB3" w:rsidR="00F323BF" w:rsidRPr="00595883" w:rsidRDefault="00F323BF" w:rsidP="00F323BF">
      <w:pPr>
        <w:rPr>
          <w:color w:val="FF0000"/>
        </w:rPr>
      </w:pPr>
      <w:r w:rsidRPr="00595883">
        <w:rPr>
          <w:rFonts w:hint="eastAsia"/>
          <w:color w:val="FF0000"/>
        </w:rPr>
        <w:t>第四章 机械臂自主作业</w:t>
      </w:r>
    </w:p>
    <w:p w14:paraId="04B69398" w14:textId="476D4777" w:rsidR="00F323BF" w:rsidRPr="00595883" w:rsidRDefault="00F323BF" w:rsidP="00E21483">
      <w:pPr>
        <w:rPr>
          <w:color w:val="FF0000"/>
        </w:rPr>
      </w:pPr>
      <w:r w:rsidRPr="00595883">
        <w:rPr>
          <w:rFonts w:hint="eastAsia"/>
          <w:color w:val="FF0000"/>
        </w:rPr>
        <w:t>4.1</w:t>
      </w:r>
      <w:r w:rsidRPr="00595883">
        <w:rPr>
          <w:color w:val="FF0000"/>
        </w:rPr>
        <w:t xml:space="preserve"> </w:t>
      </w:r>
      <w:r w:rsidRPr="00595883">
        <w:rPr>
          <w:rFonts w:hint="eastAsia"/>
          <w:color w:val="FF0000"/>
        </w:rPr>
        <w:t>引言</w:t>
      </w:r>
    </w:p>
    <w:p w14:paraId="465B6F0E" w14:textId="60E37C66" w:rsidR="00F323BF" w:rsidRPr="00595883" w:rsidRDefault="006D78D5" w:rsidP="00E21483">
      <w:pPr>
        <w:rPr>
          <w:color w:val="FF0000"/>
        </w:rPr>
      </w:pPr>
      <w:r w:rsidRPr="00595883">
        <w:rPr>
          <w:rFonts w:hint="eastAsia"/>
          <w:color w:val="FF0000"/>
        </w:rPr>
        <w:t>4.2</w:t>
      </w:r>
      <w:r w:rsidRPr="00595883">
        <w:rPr>
          <w:color w:val="FF0000"/>
        </w:rPr>
        <w:t xml:space="preserve"> </w:t>
      </w:r>
      <w:r w:rsidRPr="00595883">
        <w:rPr>
          <w:rFonts w:hint="eastAsia"/>
          <w:color w:val="FF0000"/>
        </w:rPr>
        <w:t>自主作业</w:t>
      </w:r>
    </w:p>
    <w:p w14:paraId="12283F62" w14:textId="4A8138E9" w:rsidR="006D78D5" w:rsidRPr="00595883" w:rsidRDefault="006D78D5" w:rsidP="00E21483">
      <w:pPr>
        <w:rPr>
          <w:color w:val="FF0000"/>
        </w:rPr>
      </w:pPr>
      <w:r w:rsidRPr="00595883">
        <w:rPr>
          <w:color w:val="FF0000"/>
        </w:rPr>
        <w:tab/>
      </w:r>
      <w:r w:rsidRPr="00595883">
        <w:rPr>
          <w:rFonts w:hint="eastAsia"/>
          <w:color w:val="FF0000"/>
        </w:rPr>
        <w:t>4.2.1</w:t>
      </w:r>
      <w:r w:rsidRPr="00595883">
        <w:rPr>
          <w:color w:val="FF0000"/>
        </w:rPr>
        <w:t xml:space="preserve"> </w:t>
      </w:r>
      <w:r w:rsidRPr="00595883">
        <w:rPr>
          <w:rFonts w:hint="eastAsia"/>
          <w:color w:val="FF0000"/>
        </w:rPr>
        <w:t>离线作业</w:t>
      </w:r>
    </w:p>
    <w:p w14:paraId="5A711AC2" w14:textId="4BC07607" w:rsidR="006D78D5" w:rsidRPr="00595883" w:rsidRDefault="006D78D5" w:rsidP="00E21483">
      <w:pPr>
        <w:rPr>
          <w:color w:val="FF0000"/>
        </w:rPr>
      </w:pPr>
      <w:r w:rsidRPr="00595883">
        <w:rPr>
          <w:color w:val="FF0000"/>
        </w:rPr>
        <w:tab/>
      </w:r>
      <w:r w:rsidRPr="00595883">
        <w:rPr>
          <w:rFonts w:hint="eastAsia"/>
          <w:color w:val="FF0000"/>
        </w:rPr>
        <w:t>4.2.2</w:t>
      </w:r>
      <w:r w:rsidRPr="00595883">
        <w:rPr>
          <w:color w:val="FF0000"/>
        </w:rPr>
        <w:t xml:space="preserve"> </w:t>
      </w:r>
      <w:r w:rsidRPr="00595883">
        <w:rPr>
          <w:rFonts w:hint="eastAsia"/>
          <w:color w:val="FF0000"/>
        </w:rPr>
        <w:t>在线作业</w:t>
      </w:r>
    </w:p>
    <w:p w14:paraId="3C77C002" w14:textId="4E540712" w:rsidR="006D78D5" w:rsidRPr="00595883" w:rsidRDefault="006D78D5" w:rsidP="00E21483">
      <w:pPr>
        <w:rPr>
          <w:color w:val="FF0000"/>
        </w:rPr>
      </w:pPr>
      <w:r w:rsidRPr="00595883">
        <w:rPr>
          <w:rFonts w:hint="eastAsia"/>
          <w:color w:val="FF0000"/>
        </w:rPr>
        <w:t>4.3</w:t>
      </w:r>
      <w:r w:rsidRPr="00595883">
        <w:rPr>
          <w:color w:val="FF0000"/>
        </w:rPr>
        <w:t xml:space="preserve"> </w:t>
      </w:r>
      <w:r w:rsidRPr="00595883">
        <w:rPr>
          <w:rFonts w:hint="eastAsia"/>
          <w:color w:val="FF0000"/>
        </w:rPr>
        <w:t>路径规划</w:t>
      </w:r>
    </w:p>
    <w:p w14:paraId="08A02F35" w14:textId="0A2BB66C" w:rsidR="006D78D5" w:rsidRPr="00595883" w:rsidRDefault="006D78D5" w:rsidP="00E21483">
      <w:pPr>
        <w:rPr>
          <w:color w:val="FF0000"/>
        </w:rPr>
      </w:pPr>
      <w:r w:rsidRPr="00595883">
        <w:rPr>
          <w:rFonts w:hint="eastAsia"/>
          <w:color w:val="FF0000"/>
        </w:rPr>
        <w:t>4.4</w:t>
      </w:r>
      <w:r w:rsidRPr="00595883">
        <w:rPr>
          <w:color w:val="FF0000"/>
        </w:rPr>
        <w:t xml:space="preserve"> </w:t>
      </w:r>
      <w:r w:rsidRPr="00595883">
        <w:rPr>
          <w:rFonts w:hint="eastAsia"/>
          <w:color w:val="FF0000"/>
        </w:rPr>
        <w:t>状态机设计</w:t>
      </w:r>
    </w:p>
    <w:p w14:paraId="4A020069" w14:textId="18FF1CCA" w:rsidR="006D78D5" w:rsidRPr="00595883" w:rsidRDefault="006D78D5" w:rsidP="00E21483">
      <w:pPr>
        <w:rPr>
          <w:color w:val="FF0000"/>
        </w:rPr>
      </w:pPr>
      <w:r w:rsidRPr="00595883">
        <w:rPr>
          <w:rFonts w:hint="eastAsia"/>
          <w:color w:val="FF0000"/>
        </w:rPr>
        <w:t>4.5</w:t>
      </w:r>
      <w:r w:rsidRPr="00595883">
        <w:rPr>
          <w:color w:val="FF0000"/>
        </w:rPr>
        <w:t xml:space="preserve"> </w:t>
      </w:r>
      <w:r w:rsidRPr="00595883">
        <w:rPr>
          <w:rFonts w:hint="eastAsia"/>
          <w:color w:val="FF0000"/>
        </w:rPr>
        <w:t>本章总结</w:t>
      </w:r>
    </w:p>
    <w:p w14:paraId="2FA695C0" w14:textId="1BF742D8" w:rsidR="00F323BF" w:rsidRPr="00595883" w:rsidRDefault="00F323BF" w:rsidP="00E21483">
      <w:pPr>
        <w:rPr>
          <w:color w:val="FF0000"/>
        </w:rPr>
      </w:pPr>
      <w:r w:rsidRPr="00595883">
        <w:rPr>
          <w:rFonts w:hint="eastAsia"/>
          <w:color w:val="FF0000"/>
        </w:rPr>
        <w:t>第五章 实验验证和分析</w:t>
      </w:r>
    </w:p>
    <w:p w14:paraId="6598D2D2" w14:textId="6DA7A9E8" w:rsidR="00F323BF" w:rsidRPr="00595883" w:rsidRDefault="00F323BF" w:rsidP="00E21483">
      <w:pPr>
        <w:rPr>
          <w:color w:val="FF0000"/>
        </w:rPr>
      </w:pPr>
      <w:r w:rsidRPr="00595883">
        <w:rPr>
          <w:rFonts w:hint="eastAsia"/>
          <w:color w:val="FF0000"/>
        </w:rPr>
        <w:t>5.1</w:t>
      </w:r>
      <w:r w:rsidRPr="00595883">
        <w:rPr>
          <w:color w:val="FF0000"/>
        </w:rPr>
        <w:t xml:space="preserve"> </w:t>
      </w:r>
      <w:r w:rsidRPr="00595883">
        <w:rPr>
          <w:rFonts w:hint="eastAsia"/>
          <w:color w:val="FF0000"/>
        </w:rPr>
        <w:t>引言</w:t>
      </w:r>
    </w:p>
    <w:p w14:paraId="1BD24A15" w14:textId="0E00265C" w:rsidR="00F323BF" w:rsidRPr="00595883" w:rsidRDefault="00F323BF" w:rsidP="00E21483">
      <w:pPr>
        <w:rPr>
          <w:color w:val="FF0000"/>
        </w:rPr>
      </w:pPr>
      <w:r w:rsidRPr="00595883">
        <w:rPr>
          <w:rFonts w:hint="eastAsia"/>
          <w:color w:val="FF0000"/>
        </w:rPr>
        <w:t>5.2</w:t>
      </w:r>
      <w:r w:rsidRPr="00595883">
        <w:rPr>
          <w:color w:val="FF0000"/>
        </w:rPr>
        <w:t xml:space="preserve"> </w:t>
      </w:r>
      <w:r w:rsidRPr="00595883">
        <w:rPr>
          <w:rFonts w:hint="eastAsia"/>
          <w:color w:val="FF0000"/>
        </w:rPr>
        <w:t>实验分析</w:t>
      </w:r>
    </w:p>
    <w:p w14:paraId="36CC5B02" w14:textId="694C3948" w:rsidR="006D78D5" w:rsidRPr="00595883" w:rsidRDefault="006D78D5" w:rsidP="00E21483">
      <w:pPr>
        <w:rPr>
          <w:color w:val="FF0000"/>
        </w:rPr>
      </w:pPr>
      <w:r w:rsidRPr="00595883">
        <w:rPr>
          <w:rFonts w:hint="eastAsia"/>
          <w:color w:val="FF0000"/>
        </w:rPr>
        <w:t>5.3</w:t>
      </w:r>
      <w:r w:rsidRPr="00595883">
        <w:rPr>
          <w:color w:val="FF0000"/>
        </w:rPr>
        <w:t xml:space="preserve"> </w:t>
      </w:r>
      <w:r w:rsidRPr="00595883">
        <w:rPr>
          <w:rFonts w:hint="eastAsia"/>
          <w:color w:val="FF0000"/>
        </w:rPr>
        <w:t>遥控作业实验与分析</w:t>
      </w:r>
    </w:p>
    <w:p w14:paraId="2C3E6F66" w14:textId="275384E7" w:rsidR="006D78D5" w:rsidRPr="00595883" w:rsidRDefault="006D78D5" w:rsidP="00E21483">
      <w:pPr>
        <w:rPr>
          <w:color w:val="FF0000"/>
        </w:rPr>
      </w:pPr>
      <w:r w:rsidRPr="00595883">
        <w:rPr>
          <w:rFonts w:hint="eastAsia"/>
          <w:color w:val="FF0000"/>
        </w:rPr>
        <w:t>5.4</w:t>
      </w:r>
      <w:r w:rsidRPr="00595883">
        <w:rPr>
          <w:color w:val="FF0000"/>
        </w:rPr>
        <w:t xml:space="preserve"> </w:t>
      </w:r>
      <w:r w:rsidRPr="00595883">
        <w:rPr>
          <w:rFonts w:hint="eastAsia"/>
          <w:color w:val="FF0000"/>
        </w:rPr>
        <w:t>自主作业实验与分析</w:t>
      </w:r>
    </w:p>
    <w:p w14:paraId="4A1E5700" w14:textId="01F78D5D" w:rsidR="006D78D5" w:rsidRPr="00595883" w:rsidRDefault="006D78D5" w:rsidP="00E21483">
      <w:pPr>
        <w:rPr>
          <w:color w:val="FF0000"/>
        </w:rPr>
      </w:pPr>
      <w:r w:rsidRPr="00595883">
        <w:rPr>
          <w:rFonts w:hint="eastAsia"/>
          <w:color w:val="FF0000"/>
        </w:rPr>
        <w:t>5.5</w:t>
      </w:r>
      <w:r w:rsidRPr="00595883">
        <w:rPr>
          <w:color w:val="FF0000"/>
        </w:rPr>
        <w:t xml:space="preserve"> </w:t>
      </w:r>
      <w:r w:rsidRPr="00595883">
        <w:rPr>
          <w:rFonts w:hint="eastAsia"/>
          <w:color w:val="FF0000"/>
        </w:rPr>
        <w:t>本章总结</w:t>
      </w:r>
    </w:p>
    <w:p w14:paraId="709D650F" w14:textId="2CD4BE88" w:rsidR="00F323BF" w:rsidRPr="00595883" w:rsidRDefault="00F323BF" w:rsidP="00E21483">
      <w:pPr>
        <w:rPr>
          <w:color w:val="FF0000"/>
        </w:rPr>
      </w:pPr>
      <w:r w:rsidRPr="00595883">
        <w:rPr>
          <w:rFonts w:hint="eastAsia"/>
          <w:color w:val="FF0000"/>
        </w:rPr>
        <w:t>第六章 总结与展望</w:t>
      </w:r>
    </w:p>
    <w:p w14:paraId="789E3E18" w14:textId="460B79C4" w:rsidR="00F323BF" w:rsidRPr="00595883" w:rsidRDefault="00F323BF" w:rsidP="00E21483">
      <w:pPr>
        <w:rPr>
          <w:color w:val="FF0000"/>
        </w:rPr>
      </w:pPr>
      <w:r w:rsidRPr="00595883">
        <w:rPr>
          <w:rFonts w:hint="eastAsia"/>
          <w:color w:val="FF0000"/>
        </w:rPr>
        <w:t>6.1</w:t>
      </w:r>
      <w:r w:rsidRPr="00595883">
        <w:rPr>
          <w:color w:val="FF0000"/>
        </w:rPr>
        <w:t xml:space="preserve"> </w:t>
      </w:r>
      <w:r w:rsidRPr="00595883">
        <w:rPr>
          <w:rFonts w:hint="eastAsia"/>
          <w:color w:val="FF0000"/>
        </w:rPr>
        <w:t>总结</w:t>
      </w:r>
    </w:p>
    <w:p w14:paraId="414B34DC" w14:textId="7DC686A1" w:rsidR="00F323BF" w:rsidRPr="00595883" w:rsidRDefault="00F323BF" w:rsidP="00E21483">
      <w:pPr>
        <w:rPr>
          <w:color w:val="FF0000"/>
        </w:rPr>
      </w:pPr>
      <w:r w:rsidRPr="00595883">
        <w:rPr>
          <w:rFonts w:hint="eastAsia"/>
          <w:color w:val="FF0000"/>
        </w:rPr>
        <w:t>6.2</w:t>
      </w:r>
      <w:r w:rsidRPr="00595883">
        <w:rPr>
          <w:color w:val="FF0000"/>
        </w:rPr>
        <w:t xml:space="preserve"> </w:t>
      </w:r>
      <w:r w:rsidRPr="00595883">
        <w:rPr>
          <w:rFonts w:hint="eastAsia"/>
          <w:color w:val="FF0000"/>
        </w:rPr>
        <w:t>展望</w:t>
      </w:r>
    </w:p>
    <w:p w14:paraId="4427C1BA" w14:textId="56CA49D2" w:rsidR="00F323BF" w:rsidRDefault="00F323BF" w:rsidP="00E21483"/>
    <w:p w14:paraId="48F9BB68" w14:textId="2F976750" w:rsidR="00016DE7" w:rsidRDefault="00016DE7" w:rsidP="00E21483"/>
    <w:p w14:paraId="5E633C6E" w14:textId="20123608" w:rsidR="00016DE7" w:rsidRDefault="00016DE7" w:rsidP="00E21483"/>
    <w:p w14:paraId="75AFA439" w14:textId="6E3C1E4F" w:rsidR="00016DE7" w:rsidRDefault="00016DE7" w:rsidP="00E21483"/>
    <w:p w14:paraId="1363A36E" w14:textId="708167A2" w:rsidR="00016DE7" w:rsidRDefault="00016DE7" w:rsidP="00E21483"/>
    <w:p w14:paraId="2F71A64B" w14:textId="36054936" w:rsidR="00016DE7" w:rsidRDefault="00016DE7" w:rsidP="00E21483"/>
    <w:p w14:paraId="58397356" w14:textId="56C0D073" w:rsidR="00016DE7" w:rsidRDefault="00016DE7" w:rsidP="00016DE7">
      <w:r>
        <w:rPr>
          <w:rFonts w:hint="eastAsia"/>
        </w:rPr>
        <w:t>1.1</w:t>
      </w:r>
      <w:r>
        <w:t xml:space="preserve"> </w:t>
      </w:r>
      <w:r>
        <w:rPr>
          <w:rFonts w:hint="eastAsia"/>
        </w:rPr>
        <w:t>论文研究背景和意义</w:t>
      </w:r>
    </w:p>
    <w:p w14:paraId="03D67EC7" w14:textId="6CEA8633" w:rsidR="00016DE7" w:rsidRDefault="00016DE7" w:rsidP="00E21483">
      <w:pPr>
        <w:rPr>
          <w:rFonts w:hint="eastAsia"/>
        </w:rPr>
      </w:pPr>
    </w:p>
    <w:sectPr w:rsidR="00016D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C4BAE" w14:textId="77777777" w:rsidR="008040DE" w:rsidRDefault="008040DE" w:rsidP="00E21483">
      <w:r>
        <w:separator/>
      </w:r>
    </w:p>
  </w:endnote>
  <w:endnote w:type="continuationSeparator" w:id="0">
    <w:p w14:paraId="3F98F860" w14:textId="77777777" w:rsidR="008040DE" w:rsidRDefault="008040DE" w:rsidP="00E21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06F0D" w14:textId="77777777" w:rsidR="008040DE" w:rsidRDefault="008040DE" w:rsidP="00E21483">
      <w:r>
        <w:separator/>
      </w:r>
    </w:p>
  </w:footnote>
  <w:footnote w:type="continuationSeparator" w:id="0">
    <w:p w14:paraId="64AA7320" w14:textId="77777777" w:rsidR="008040DE" w:rsidRDefault="008040DE" w:rsidP="00E21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16CE5"/>
    <w:multiLevelType w:val="multilevel"/>
    <w:tmpl w:val="91FAC5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6266BFD"/>
    <w:multiLevelType w:val="multilevel"/>
    <w:tmpl w:val="0C6614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ACC6C2C"/>
    <w:multiLevelType w:val="hybridMultilevel"/>
    <w:tmpl w:val="DC1E1CAA"/>
    <w:lvl w:ilvl="0" w:tplc="CA440F1A">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96"/>
    <w:rsid w:val="00016DE7"/>
    <w:rsid w:val="003F7046"/>
    <w:rsid w:val="00595883"/>
    <w:rsid w:val="006D78D5"/>
    <w:rsid w:val="00757649"/>
    <w:rsid w:val="00784993"/>
    <w:rsid w:val="007B03C5"/>
    <w:rsid w:val="008040DE"/>
    <w:rsid w:val="00873E88"/>
    <w:rsid w:val="00950996"/>
    <w:rsid w:val="00B70620"/>
    <w:rsid w:val="00BD3A6F"/>
    <w:rsid w:val="00C62EB5"/>
    <w:rsid w:val="00E21483"/>
    <w:rsid w:val="00F32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5E9C8"/>
  <w15:chartTrackingRefBased/>
  <w15:docId w15:val="{756A0561-4BC1-4BA2-B546-231E333D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14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1483"/>
    <w:rPr>
      <w:sz w:val="18"/>
      <w:szCs w:val="18"/>
    </w:rPr>
  </w:style>
  <w:style w:type="paragraph" w:styleId="a5">
    <w:name w:val="footer"/>
    <w:basedOn w:val="a"/>
    <w:link w:val="a6"/>
    <w:uiPriority w:val="99"/>
    <w:unhideWhenUsed/>
    <w:rsid w:val="00E21483"/>
    <w:pPr>
      <w:tabs>
        <w:tab w:val="center" w:pos="4153"/>
        <w:tab w:val="right" w:pos="8306"/>
      </w:tabs>
      <w:snapToGrid w:val="0"/>
      <w:jc w:val="left"/>
    </w:pPr>
    <w:rPr>
      <w:sz w:val="18"/>
      <w:szCs w:val="18"/>
    </w:rPr>
  </w:style>
  <w:style w:type="character" w:customStyle="1" w:styleId="a6">
    <w:name w:val="页脚 字符"/>
    <w:basedOn w:val="a0"/>
    <w:link w:val="a5"/>
    <w:uiPriority w:val="99"/>
    <w:rsid w:val="00E21483"/>
    <w:rPr>
      <w:sz w:val="18"/>
      <w:szCs w:val="18"/>
    </w:rPr>
  </w:style>
  <w:style w:type="paragraph" w:styleId="a7">
    <w:name w:val="List Paragraph"/>
    <w:basedOn w:val="a"/>
    <w:uiPriority w:val="34"/>
    <w:qFormat/>
    <w:rsid w:val="00E21483"/>
    <w:pPr>
      <w:ind w:firstLineChars="200" w:firstLine="420"/>
    </w:pPr>
  </w:style>
  <w:style w:type="paragraph" w:styleId="a8">
    <w:name w:val="Balloon Text"/>
    <w:basedOn w:val="a"/>
    <w:link w:val="a9"/>
    <w:uiPriority w:val="99"/>
    <w:semiHidden/>
    <w:unhideWhenUsed/>
    <w:rsid w:val="00595883"/>
    <w:rPr>
      <w:sz w:val="18"/>
      <w:szCs w:val="18"/>
    </w:rPr>
  </w:style>
  <w:style w:type="character" w:customStyle="1" w:styleId="a9">
    <w:name w:val="批注框文本 字符"/>
    <w:basedOn w:val="a0"/>
    <w:link w:val="a8"/>
    <w:uiPriority w:val="99"/>
    <w:semiHidden/>
    <w:rsid w:val="005958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505492614@qq.com</dc:creator>
  <cp:keywords/>
  <dc:description/>
  <cp:lastModifiedBy>505492614@qq.com</cp:lastModifiedBy>
  <cp:revision>4</cp:revision>
  <dcterms:created xsi:type="dcterms:W3CDTF">2019-11-01T06:50:00Z</dcterms:created>
  <dcterms:modified xsi:type="dcterms:W3CDTF">2019-11-01T13:24:00Z</dcterms:modified>
</cp:coreProperties>
</file>