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26ee7257764e6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a,b</w:t>
      </w:r>
      <w:r>
        <w:rPr>
          <w:lang w:val="he-IL"/>
          <w:sz w:val="28"/>
          <w:szCs w:val="28"/>
        </w:rPr>
        <w:br/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</w:t>
            </w:r>
          </w:p>
        </w:tc>
        <w:tc>
          <w:tcPr>
            <w:tcW w:w="2310" w:type="dxa"/>
          </w:tcPr>
          <w:p>
            <w:pPr/>
            <w:r>
              <w:t>Data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b</w:t>
            </w:r>
          </w:p>
        </w:tc>
        <w:tc>
          <w:tcPr>
            <w:tcW w:w="2310" w:type="dxa"/>
          </w:tcPr>
          <w:p>
            <w:pPr/>
            <w:r>
              <w:t>Data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a^b</w:t>
            </w:r>
          </w:p>
        </w:tc>
        <w:tc>
          <w:tcPr>
            <w:tcW w:w="2310" w:type="dxa"/>
          </w:tcPr>
          <w:p>
            <w:pPr/>
            <w:r>
              <w:t>∧i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4af886927f2454a" /><Relationship Type="http://schemas.openxmlformats.org/officeDocument/2006/relationships/numbering" Target="/word/numbering.xml" Id="Rd55b3163a2ca4494" /><Relationship Type="http://schemas.openxmlformats.org/officeDocument/2006/relationships/settings" Target="/word/settings.xml" Id="R54c95292f43d4b31" /></Relationships>
</file>