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974a83bce143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⊢p→(p∧q)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q→p∧q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p→(p∧q)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23f387e5424dc0" /><Relationship Type="http://schemas.openxmlformats.org/officeDocument/2006/relationships/numbering" Target="/word/numbering.xml" Id="Refba3305a4cd44ff" /><Relationship Type="http://schemas.openxmlformats.org/officeDocument/2006/relationships/settings" Target="/word/settings.xml" Id="R1fa0405afb044138" /></Relationships>
</file>