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140d15d8714c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(p→q)→¬q⊢(¬q→p)→p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(p→q)→¬q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¬q→p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PBC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(¬q→p)→p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32462f85c648c2" /><Relationship Type="http://schemas.openxmlformats.org/officeDocument/2006/relationships/numbering" Target="/word/numbering.xml" Id="R8fed581c59144022" /><Relationship Type="http://schemas.openxmlformats.org/officeDocument/2006/relationships/settings" Target="/word/settings.xml" Id="R5af0ff5dedf7452e" /></Relationships>
</file>