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9c6adc381948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p→q⊢(p∧q→p)∧(p→p∧q)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1-4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(p∧q→p)∧(p→p∧q)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6912fe88df4b66" /><Relationship Type="http://schemas.openxmlformats.org/officeDocument/2006/relationships/numbering" Target="/word/numbering.xml" Id="R69bcf34e5ebe4272" /><Relationship Type="http://schemas.openxmlformats.org/officeDocument/2006/relationships/settings" Target="/word/settings.xml" Id="Rd0c8c4ad3fd24b38" /></Relationships>
</file>