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ca164311a845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((p∧q)→p)→q⊢q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((p∧q)→p)→q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(p∧q)→p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0d898494cd4016" /><Relationship Type="http://schemas.openxmlformats.org/officeDocument/2006/relationships/numbering" Target="/word/numbering.xml" Id="R7fbcaa7cb0724960" /><Relationship Type="http://schemas.openxmlformats.org/officeDocument/2006/relationships/settings" Target="/word/settings.xml" Id="Rb9e38a340523416d" /></Relationships>
</file>