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d7476c48f043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⊢p→(p∧q)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p→(p∧q)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3bd789b7c64b6a" /><Relationship Type="http://schemas.openxmlformats.org/officeDocument/2006/relationships/numbering" Target="/word/numbering.xml" Id="Re4b67bae1bd4408e" /><Relationship Type="http://schemas.openxmlformats.org/officeDocument/2006/relationships/settings" Target="/word/settings.xml" Id="R5253c313a37d4b11" /></Relationships>
</file>