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4BD39" w14:textId="77777777" w:rsidR="00DE3F2E" w:rsidRDefault="00DE3F2E" w:rsidP="00DE3F2E">
      <w:pPr>
        <w:spacing w:before="480" w:after="160"/>
      </w:pPr>
      <w:r>
        <w:rPr>
          <w:b/>
          <w:bCs/>
          <w:color w:val="0B6E5A"/>
          <w:sz w:val="36"/>
          <w:szCs w:val="36"/>
        </w:rPr>
        <w:t>5 Things That Actually Predict Kindergarten Success (Hint: It's Not ABCs)</w:t>
      </w:r>
    </w:p>
    <w:p w14:paraId="568C26F2" w14:textId="77777777" w:rsidR="00DE3F2E" w:rsidRDefault="00DE3F2E" w:rsidP="00DE3F2E">
      <w:pPr>
        <w:spacing w:after="240"/>
      </w:pPr>
      <w:r>
        <w:rPr>
          <w:i/>
          <w:iCs/>
          <w:color w:val="888888"/>
          <w:sz w:val="20"/>
          <w:szCs w:val="20"/>
        </w:rPr>
        <w:t>Smart Beginnings Academy · School Readiness · 5 min read</w:t>
      </w:r>
    </w:p>
    <w:p w14:paraId="59BEF9B0" w14:textId="77777777" w:rsidR="00DE3F2E" w:rsidRDefault="00DE3F2E" w:rsidP="00DE3F2E">
      <w:pPr>
        <w:spacing w:before="100" w:after="100"/>
      </w:pPr>
      <w:r>
        <w:t>Parents often focus on whether their child knows the alphabet before kindergarten. But ask any kindergarten teacher what actually predicts success — and the answer might surprise you.</w:t>
      </w:r>
    </w:p>
    <w:p w14:paraId="0E7DC4BC" w14:textId="77777777" w:rsidR="00DE3F2E" w:rsidRDefault="00DE3F2E" w:rsidP="00DE3F2E">
      <w:pPr>
        <w:spacing w:before="100" w:after="100"/>
      </w:pPr>
      <w:r>
        <w:t>Academic content can be taught quickly in a structured classroom. What's much harder to teach in a group of 20 kids is the foundational skills that make learning possible in the first place.</w:t>
      </w:r>
    </w:p>
    <w:p w14:paraId="09F11413" w14:textId="77777777" w:rsidR="00DE3F2E" w:rsidRDefault="00DE3F2E" w:rsidP="00DE3F2E">
      <w:pPr>
        <w:spacing w:before="100" w:after="100"/>
      </w:pPr>
      <w:r>
        <w:t>Here are the five skills that research — and experienced educators — say matter most.</w:t>
      </w:r>
    </w:p>
    <w:p w14:paraId="009BE417" w14:textId="77777777" w:rsidR="00DE3F2E" w:rsidRDefault="00DE3F2E" w:rsidP="00DE3F2E">
      <w:pPr>
        <w:spacing w:before="280" w:after="120"/>
      </w:pPr>
      <w:r>
        <w:rPr>
          <w:b/>
          <w:bCs/>
          <w:color w:val="0B6E5A"/>
          <w:sz w:val="26"/>
          <w:szCs w:val="26"/>
        </w:rPr>
        <w:t>1. The Ability to Regulate Emotions</w:t>
      </w:r>
    </w:p>
    <w:p w14:paraId="7789E8E5" w14:textId="77777777" w:rsidR="00DE3F2E" w:rsidRDefault="00DE3F2E" w:rsidP="00DE3F2E">
      <w:pPr>
        <w:spacing w:before="100" w:after="100"/>
      </w:pPr>
      <w:r>
        <w:t>Can your child handle frustration without a full meltdown? Can they wait for their turn? Emotional self-regulation is the #1 predictor of classroom success. Children who can manage their feelings are able to focus, cooperate, and bounce back from setbacks.</w:t>
      </w:r>
    </w:p>
    <w:p w14:paraId="00B88F49" w14:textId="77777777" w:rsidR="00DE3F2E" w:rsidRDefault="00DE3F2E" w:rsidP="00DE3F2E">
      <w:pPr>
        <w:pBdr>
          <w:left w:val="single" w:sz="12" w:space="10" w:color="F5A623"/>
        </w:pBdr>
        <w:spacing w:before="200" w:after="200"/>
        <w:ind w:left="720"/>
      </w:pPr>
      <w:r>
        <w:rPr>
          <w:i/>
          <w:iCs/>
          <w:color w:val="555555"/>
        </w:rPr>
        <w:t>💡 Practice at home: Name emotions together. 'I can see you're feeling frustrated.' Labeling feelings builds the brain pathways children need to manage them.</w:t>
      </w:r>
    </w:p>
    <w:p w14:paraId="435D865C" w14:textId="77777777" w:rsidR="00DE3F2E" w:rsidRDefault="00DE3F2E" w:rsidP="00DE3F2E">
      <w:pPr>
        <w:spacing w:before="280" w:after="120"/>
      </w:pPr>
      <w:r>
        <w:rPr>
          <w:b/>
          <w:bCs/>
          <w:color w:val="0B6E5A"/>
          <w:sz w:val="26"/>
          <w:szCs w:val="26"/>
        </w:rPr>
        <w:t>2. Following Multi-Step Directions</w:t>
      </w:r>
    </w:p>
    <w:p w14:paraId="75F86304" w14:textId="77777777" w:rsidR="00DE3F2E" w:rsidRDefault="00DE3F2E" w:rsidP="00DE3F2E">
      <w:pPr>
        <w:spacing w:before="100" w:after="100"/>
      </w:pPr>
      <w:r>
        <w:t>'Put your backpack in your cubby, sit at the table, and wait for your teacher.' Kindergarten teachers give instructions like this constantly. Children who can hold and follow a sequence are ready to thrive in a structured setting.</w:t>
      </w:r>
    </w:p>
    <w:p w14:paraId="54FB95D3" w14:textId="77777777" w:rsidR="00DE3F2E" w:rsidRDefault="00DE3F2E" w:rsidP="00DE3F2E">
      <w:pPr>
        <w:spacing w:before="280" w:after="120"/>
      </w:pPr>
      <w:r>
        <w:rPr>
          <w:b/>
          <w:bCs/>
          <w:color w:val="0B6E5A"/>
          <w:sz w:val="26"/>
          <w:szCs w:val="26"/>
        </w:rPr>
        <w:t>3. Listening and Attention Skills</w:t>
      </w:r>
    </w:p>
    <w:p w14:paraId="52AFA5C7" w14:textId="77777777" w:rsidR="00DE3F2E" w:rsidRDefault="00DE3F2E" w:rsidP="00DE3F2E">
      <w:pPr>
        <w:spacing w:before="100" w:after="100"/>
      </w:pPr>
      <w:r>
        <w:t>Not the ability to sit perfectly still — but the ability to pay attention to a story, a direction, or a conversation for a few minutes. This grows significantly between ages 3 and 5 and is directly linked to early reading success.</w:t>
      </w:r>
    </w:p>
    <w:p w14:paraId="3777B33D" w14:textId="77777777" w:rsidR="00DE3F2E" w:rsidRDefault="00DE3F2E" w:rsidP="00DE3F2E">
      <w:pPr>
        <w:spacing w:before="280" w:after="120"/>
      </w:pPr>
      <w:r>
        <w:rPr>
          <w:b/>
          <w:bCs/>
          <w:color w:val="0B6E5A"/>
          <w:sz w:val="26"/>
          <w:szCs w:val="26"/>
        </w:rPr>
        <w:t>4. Basic Independence</w:t>
      </w:r>
    </w:p>
    <w:p w14:paraId="0623ECE0" w14:textId="77777777" w:rsidR="00DE3F2E" w:rsidRDefault="00DE3F2E" w:rsidP="00DE3F2E">
      <w:pPr>
        <w:spacing w:before="100" w:after="100"/>
      </w:pPr>
      <w:r>
        <w:t>Can your child manage their own coat, use the bathroom independently, and open their lunch? These practical skills free up enormous cognitive energy that children can then direct toward learning.</w:t>
      </w:r>
    </w:p>
    <w:p w14:paraId="2B430C51" w14:textId="77777777" w:rsidR="00DE3F2E" w:rsidRDefault="00DE3F2E" w:rsidP="00DE3F2E">
      <w:pPr>
        <w:pStyle w:val="ListParagraph"/>
        <w:numPr>
          <w:ilvl w:val="0"/>
          <w:numId w:val="1"/>
        </w:numPr>
        <w:contextualSpacing w:val="0"/>
      </w:pPr>
      <w:r>
        <w:t>Dressing and undressing with minimal help</w:t>
      </w:r>
    </w:p>
    <w:p w14:paraId="463C4915" w14:textId="77777777" w:rsidR="00DE3F2E" w:rsidRDefault="00DE3F2E" w:rsidP="00DE3F2E">
      <w:pPr>
        <w:pStyle w:val="ListParagraph"/>
        <w:numPr>
          <w:ilvl w:val="0"/>
          <w:numId w:val="1"/>
        </w:numPr>
        <w:contextualSpacing w:val="0"/>
      </w:pPr>
      <w:r>
        <w:t>Washing hands independently</w:t>
      </w:r>
    </w:p>
    <w:p w14:paraId="11CC7350" w14:textId="77777777" w:rsidR="00DE3F2E" w:rsidRDefault="00DE3F2E" w:rsidP="00DE3F2E">
      <w:pPr>
        <w:pStyle w:val="ListParagraph"/>
        <w:numPr>
          <w:ilvl w:val="0"/>
          <w:numId w:val="1"/>
        </w:numPr>
        <w:contextualSpacing w:val="0"/>
      </w:pPr>
      <w:r>
        <w:t>Recognizing their own belongings</w:t>
      </w:r>
    </w:p>
    <w:p w14:paraId="6B707EE1" w14:textId="77777777" w:rsidR="00DE3F2E" w:rsidRDefault="00DE3F2E" w:rsidP="00DE3F2E">
      <w:pPr>
        <w:spacing w:before="280" w:after="120"/>
      </w:pPr>
      <w:r>
        <w:rPr>
          <w:b/>
          <w:bCs/>
          <w:color w:val="0B6E5A"/>
          <w:sz w:val="26"/>
          <w:szCs w:val="26"/>
        </w:rPr>
        <w:lastRenderedPageBreak/>
        <w:t>5. Curiosity and a Love of Learning</w:t>
      </w:r>
    </w:p>
    <w:p w14:paraId="55C06E21" w14:textId="77777777" w:rsidR="00DE3F2E" w:rsidRDefault="00DE3F2E" w:rsidP="00DE3F2E">
      <w:pPr>
        <w:spacing w:before="100" w:after="100"/>
      </w:pPr>
      <w:r>
        <w:t>Children who love asking questions, exploring, and trying new things carry an incredible advantage into kindergarten. This isn't a fixed trait — it's something that grows in environments where curiosity is celebrated.</w:t>
      </w:r>
    </w:p>
    <w:p w14:paraId="524DD382" w14:textId="77777777" w:rsidR="00DE3F2E" w:rsidRDefault="00DE3F2E" w:rsidP="00DE3F2E">
      <w:pPr>
        <w:spacing w:before="100" w:after="100"/>
      </w:pPr>
      <w:r>
        <w:t>At Smart Beginnings Academy, every classroom is designed to spark that love of learning. Our guiding philosophy — 'If a child can't learn the way we teach, we teach the way they learn' — means we meet every child exactly where they are.</w:t>
      </w:r>
    </w:p>
    <w:p w14:paraId="0EB8152B" w14:textId="77777777" w:rsidR="00DE3F2E" w:rsidRDefault="00DE3F2E" w:rsidP="00DE3F2E">
      <w:pPr>
        <w:pBdr>
          <w:left w:val="single" w:sz="12" w:space="10" w:color="F5A623"/>
        </w:pBdr>
        <w:spacing w:before="200" w:after="200"/>
        <w:ind w:left="720"/>
      </w:pPr>
      <w:r>
        <w:rPr>
          <w:i/>
          <w:iCs/>
          <w:color w:val="555555"/>
        </w:rPr>
        <w:t>💡 Schedule a tour today and see how our curriculum builds all five of these skills from day one.</w:t>
      </w:r>
    </w:p>
    <w:p w14:paraId="4954BF97" w14:textId="77777777" w:rsidR="00332E3F" w:rsidRDefault="00332E3F"/>
    <w:sectPr w:rsidR="00332E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panose1 w:val="00000000000000000000"/>
    <w:charset w:val="4D"/>
    <w:family w:val="auto"/>
    <w:pitch w:val="variable"/>
    <w:sig w:usb0="A00002FF" w:usb1="5000204B" w:usb2="00000000" w:usb3="00000000" w:csb0="000001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208FE"/>
    <w:multiLevelType w:val="hybridMultilevel"/>
    <w:tmpl w:val="5D62FB54"/>
    <w:lvl w:ilvl="0" w:tplc="73BEC0CE">
      <w:start w:val="1"/>
      <w:numFmt w:val="bullet"/>
      <w:lvlText w:val="•"/>
      <w:lvlJc w:val="left"/>
      <w:pPr>
        <w:ind w:left="720" w:hanging="360"/>
      </w:pPr>
    </w:lvl>
    <w:lvl w:ilvl="1" w:tplc="10B68424">
      <w:numFmt w:val="decimal"/>
      <w:lvlText w:val=""/>
      <w:lvlJc w:val="left"/>
    </w:lvl>
    <w:lvl w:ilvl="2" w:tplc="C040CD5E">
      <w:numFmt w:val="decimal"/>
      <w:lvlText w:val=""/>
      <w:lvlJc w:val="left"/>
    </w:lvl>
    <w:lvl w:ilvl="3" w:tplc="04404C18">
      <w:numFmt w:val="decimal"/>
      <w:lvlText w:val=""/>
      <w:lvlJc w:val="left"/>
    </w:lvl>
    <w:lvl w:ilvl="4" w:tplc="835CFB92">
      <w:numFmt w:val="decimal"/>
      <w:lvlText w:val=""/>
      <w:lvlJc w:val="left"/>
    </w:lvl>
    <w:lvl w:ilvl="5" w:tplc="A2728FFE">
      <w:numFmt w:val="decimal"/>
      <w:lvlText w:val=""/>
      <w:lvlJc w:val="left"/>
    </w:lvl>
    <w:lvl w:ilvl="6" w:tplc="661EEA98">
      <w:numFmt w:val="decimal"/>
      <w:lvlText w:val=""/>
      <w:lvlJc w:val="left"/>
    </w:lvl>
    <w:lvl w:ilvl="7" w:tplc="518E1DFC">
      <w:numFmt w:val="decimal"/>
      <w:lvlText w:val=""/>
      <w:lvlJc w:val="left"/>
    </w:lvl>
    <w:lvl w:ilvl="8" w:tplc="A98E2414">
      <w:numFmt w:val="decimal"/>
      <w:lvlText w:val=""/>
      <w:lvlJc w:val="left"/>
    </w:lvl>
  </w:abstractNum>
  <w:num w:numId="1" w16cid:durableId="19629569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F2E"/>
    <w:rsid w:val="00332E3F"/>
    <w:rsid w:val="00381BC4"/>
    <w:rsid w:val="00576829"/>
    <w:rsid w:val="0087740E"/>
    <w:rsid w:val="00DE3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BA9F3F"/>
  <w15:chartTrackingRefBased/>
  <w15:docId w15:val="{0E712092-6D80-8242-9726-011F68145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F2E"/>
    <w:pPr>
      <w:spacing w:after="0" w:line="240" w:lineRule="auto"/>
    </w:pPr>
    <w:rPr>
      <w:rFonts w:ascii="Nunito" w:eastAsia="Nunito" w:hAnsi="Nunito" w:cs="Nunito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3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F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F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F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F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F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F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F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F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F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F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F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F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F2E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E3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F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F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F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396</Words>
  <Characters>2082</Characters>
  <Application>Microsoft Office Word</Application>
  <DocSecurity>0</DocSecurity>
  <Lines>39</Lines>
  <Paragraphs>21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Lingam</dc:creator>
  <cp:keywords/>
  <dc:description/>
  <cp:lastModifiedBy>Roy Lingam</cp:lastModifiedBy>
  <cp:revision>1</cp:revision>
  <dcterms:created xsi:type="dcterms:W3CDTF">2026-04-08T20:01:00Z</dcterms:created>
  <dcterms:modified xsi:type="dcterms:W3CDTF">2026-04-08T20:02:00Z</dcterms:modified>
</cp:coreProperties>
</file>